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0F" w:rsidRDefault="00A2250F" w:rsidP="00A2250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660" cy="641350"/>
            <wp:effectExtent l="0" t="0" r="8890" b="635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0F" w:rsidRDefault="00A2250F" w:rsidP="00A2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2250F" w:rsidRDefault="00A2250F" w:rsidP="00A2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2250F" w:rsidRDefault="00A2250F" w:rsidP="00A225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2250F" w:rsidRDefault="00A2250F" w:rsidP="00A2250F">
      <w:pPr>
        <w:pStyle w:val="3"/>
        <w:rPr>
          <w:sz w:val="16"/>
          <w:szCs w:val="16"/>
        </w:rPr>
      </w:pPr>
    </w:p>
    <w:p w:rsidR="00A2250F" w:rsidRDefault="00A2250F" w:rsidP="00A2250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2250F" w:rsidRDefault="00A2250F" w:rsidP="00A2250F">
      <w:pPr>
        <w:jc w:val="center"/>
        <w:rPr>
          <w:sz w:val="16"/>
          <w:szCs w:val="16"/>
        </w:rPr>
      </w:pPr>
    </w:p>
    <w:p w:rsidR="00A2250F" w:rsidRDefault="00A2250F" w:rsidP="00A2250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3276D" w:rsidRPr="0023276D" w:rsidRDefault="0023276D" w:rsidP="0023276D">
      <w:pPr>
        <w:rPr>
          <w:sz w:val="16"/>
          <w:szCs w:val="16"/>
        </w:rPr>
      </w:pPr>
    </w:p>
    <w:p w:rsidR="00A2250F" w:rsidRDefault="00A2250F" w:rsidP="00A2250F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03 декабря 2015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№52</w:t>
      </w:r>
    </w:p>
    <w:p w:rsidR="00A2250F" w:rsidRDefault="00A2250F" w:rsidP="00A2250F">
      <w:pPr>
        <w:pStyle w:val="5"/>
        <w:jc w:val="center"/>
        <w:rPr>
          <w:b w:val="0"/>
          <w:sz w:val="16"/>
          <w:szCs w:val="16"/>
        </w:rPr>
      </w:pPr>
    </w:p>
    <w:p w:rsidR="00A2250F" w:rsidRDefault="00A2250F" w:rsidP="00A2250F">
      <w:pPr>
        <w:jc w:val="center"/>
      </w:pPr>
      <w:r>
        <w:t>Ханты-Мансийск</w:t>
      </w:r>
    </w:p>
    <w:p w:rsidR="00A2250F" w:rsidRDefault="00A2250F" w:rsidP="00A2250F">
      <w:pPr>
        <w:rPr>
          <w:sz w:val="16"/>
          <w:szCs w:val="16"/>
        </w:rPr>
      </w:pP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Главы города Ханты-Мансийска 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12 марта 2015 года № 14 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 Порядке представления гражданами, 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претендующими</w:t>
      </w:r>
      <w:proofErr w:type="gramEnd"/>
      <w:r>
        <w:rPr>
          <w:b w:val="0"/>
          <w:sz w:val="28"/>
          <w:szCs w:val="28"/>
        </w:rPr>
        <w:t xml:space="preserve"> на замещение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должностей муниципальной службы,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муниципальными служащими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сведений о доходах, расходах,</w:t>
      </w:r>
      <w:bookmarkStart w:id="0" w:name="_GoBack"/>
      <w:bookmarkEnd w:id="0"/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имуществе и обязательствах</w:t>
      </w:r>
    </w:p>
    <w:p w:rsidR="00FD25D0" w:rsidRDefault="00FD25D0" w:rsidP="00FD25D0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имущественного характера»</w:t>
      </w:r>
    </w:p>
    <w:p w:rsidR="00FD25D0" w:rsidRPr="00FD25D0" w:rsidRDefault="00FD25D0" w:rsidP="00FD25D0">
      <w:pPr>
        <w:rPr>
          <w:sz w:val="16"/>
          <w:szCs w:val="16"/>
        </w:rPr>
      </w:pPr>
    </w:p>
    <w:p w:rsidR="00FD25D0" w:rsidRDefault="00FD25D0" w:rsidP="00FD2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Главы города Ханты-Мансийска 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коррупции, руководствуясь статьей 7</w:t>
      </w:r>
      <w:r>
        <w:rPr>
          <w:rFonts w:ascii="Times New Roman" w:hAnsi="Times New Roman" w:cs="Times New Roman"/>
          <w:sz w:val="28"/>
          <w:szCs w:val="28"/>
        </w:rPr>
        <w:t>0 Устава города Ханты-Мансийска:</w:t>
      </w:r>
    </w:p>
    <w:p w:rsidR="00FD25D0" w:rsidRDefault="00FD25D0" w:rsidP="00FD2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1.</w:t>
      </w:r>
      <w:r>
        <w:rPr>
          <w:rFonts w:ascii="Times New Roman" w:eastAsia="Batang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Ханты-Мансийска от 12 марта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2015 года № 14 «О Порядке представления гражданами, претендующими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характера» изменения, изложив пункт 15 приложения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 в следующей редакции:</w:t>
      </w:r>
    </w:p>
    <w:p w:rsidR="00FD25D0" w:rsidRDefault="00FD25D0" w:rsidP="00FD25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«15.</w:t>
      </w:r>
      <w:r>
        <w:rPr>
          <w:rFonts w:ascii="Times New Roman" w:eastAsia="Batang" w:hAnsi="Times New Roman" w:cs="Times New Roman"/>
          <w:sz w:val="28"/>
          <w:szCs w:val="28"/>
        </w:rPr>
        <w:t>В случае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епредставления сведений о своих доходах, расходах,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гражданин не может быть назначен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должность муниципальной службы, а муниципальный служащий подлежит увольнению с муниципальной службы.».</w:t>
      </w:r>
      <w:proofErr w:type="gramEnd"/>
    </w:p>
    <w:p w:rsidR="00A2250F" w:rsidRDefault="00FD25D0" w:rsidP="00FD25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после дня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опубликования.</w:t>
      </w:r>
    </w:p>
    <w:p w:rsidR="00FD25D0" w:rsidRDefault="00FD25D0" w:rsidP="00FD25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25D0" w:rsidRPr="00FD25D0" w:rsidRDefault="00FD25D0" w:rsidP="00FD25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250F" w:rsidRDefault="00A2250F" w:rsidP="00A225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E80536" w:rsidRPr="00FD25D0" w:rsidRDefault="00A2250F" w:rsidP="00FD25D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sectPr w:rsidR="00E80536" w:rsidRPr="00FD25D0" w:rsidSect="00FD25D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4"/>
    <w:rsid w:val="0023276D"/>
    <w:rsid w:val="00962754"/>
    <w:rsid w:val="00A2250F"/>
    <w:rsid w:val="00DC7372"/>
    <w:rsid w:val="00E80536"/>
    <w:rsid w:val="00FD25D0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A225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225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D2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A225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225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D2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6</cp:revision>
  <cp:lastPrinted>2015-12-03T06:33:00Z</cp:lastPrinted>
  <dcterms:created xsi:type="dcterms:W3CDTF">2015-12-03T06:28:00Z</dcterms:created>
  <dcterms:modified xsi:type="dcterms:W3CDTF">2015-12-03T06:40:00Z</dcterms:modified>
</cp:coreProperties>
</file>