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7A" w:rsidRDefault="00DE507A" w:rsidP="00DE507A">
      <w:pPr>
        <w:jc w:val="center"/>
        <w:rPr>
          <w:b/>
          <w:sz w:val="28"/>
        </w:rPr>
      </w:pPr>
      <w:bookmarkStart w:id="0" w:name="_GoBack"/>
      <w:bookmarkEnd w:id="0"/>
      <w:r w:rsidRPr="00C31178">
        <w:rPr>
          <w:b/>
          <w:sz w:val="28"/>
        </w:rPr>
        <w:t>АДМИНИСТРАЦИЯ ГОРОДА ХАНТЫ-МАНСИЙСКА</w:t>
      </w:r>
    </w:p>
    <w:p w:rsidR="00DE507A" w:rsidRPr="00C31178" w:rsidRDefault="00DE507A" w:rsidP="00DE507A">
      <w:pPr>
        <w:jc w:val="center"/>
        <w:rPr>
          <w:b/>
          <w:sz w:val="28"/>
        </w:rPr>
      </w:pPr>
      <w:r>
        <w:rPr>
          <w:b/>
          <w:sz w:val="28"/>
        </w:rPr>
        <w:t>Ханты-Мансийского автономного округа – Югры</w:t>
      </w:r>
    </w:p>
    <w:p w:rsidR="00DE507A" w:rsidRPr="007F0A68" w:rsidRDefault="00DE507A" w:rsidP="00DE507A">
      <w:pPr>
        <w:jc w:val="center"/>
        <w:rPr>
          <w:b/>
        </w:rPr>
      </w:pPr>
    </w:p>
    <w:p w:rsidR="00DE507A" w:rsidRPr="009047DF" w:rsidRDefault="00DE507A" w:rsidP="00DE507A">
      <w:pPr>
        <w:jc w:val="center"/>
        <w:rPr>
          <w:b/>
          <w:sz w:val="28"/>
        </w:rPr>
      </w:pPr>
      <w:r w:rsidRPr="00C31178">
        <w:rPr>
          <w:b/>
          <w:sz w:val="28"/>
        </w:rPr>
        <w:t>ПОСТАНОВЛЕНИЕ</w:t>
      </w:r>
    </w:p>
    <w:p w:rsidR="00DE507A" w:rsidRDefault="00DE507A" w:rsidP="00DE507A">
      <w:pPr>
        <w:ind w:left="284" w:firstLine="964"/>
        <w:jc w:val="both"/>
        <w:rPr>
          <w:sz w:val="28"/>
        </w:rPr>
      </w:pPr>
    </w:p>
    <w:p w:rsidR="009D36D3" w:rsidRDefault="009D36D3" w:rsidP="009D36D3">
      <w:pPr>
        <w:jc w:val="both"/>
        <w:rPr>
          <w:sz w:val="28"/>
        </w:rPr>
      </w:pPr>
      <w:r>
        <w:rPr>
          <w:sz w:val="28"/>
        </w:rPr>
        <w:t>от 27.04.2018                                                                                                 №318</w:t>
      </w:r>
    </w:p>
    <w:p w:rsidR="001C4143" w:rsidRDefault="001C4143" w:rsidP="00DA5BFE">
      <w:pPr>
        <w:jc w:val="both"/>
        <w:rPr>
          <w:sz w:val="28"/>
        </w:rPr>
      </w:pPr>
    </w:p>
    <w:p w:rsidR="004D06C9" w:rsidRDefault="004D06C9" w:rsidP="007904A3">
      <w:pPr>
        <w:jc w:val="both"/>
        <w:rPr>
          <w:sz w:val="28"/>
          <w:szCs w:val="28"/>
        </w:rPr>
      </w:pPr>
    </w:p>
    <w:p w:rsidR="002E0412" w:rsidRPr="003E2FD6" w:rsidRDefault="002E0412" w:rsidP="002E0412">
      <w:pPr>
        <w:shd w:val="clear" w:color="auto" w:fill="FFFFFF"/>
        <w:rPr>
          <w:sz w:val="28"/>
          <w:szCs w:val="28"/>
        </w:rPr>
      </w:pPr>
      <w:r w:rsidRPr="003E2FD6">
        <w:rPr>
          <w:sz w:val="28"/>
          <w:szCs w:val="28"/>
        </w:rPr>
        <w:t>О внесении изменений в постановление</w:t>
      </w:r>
    </w:p>
    <w:p w:rsidR="002E0412" w:rsidRPr="003E2FD6" w:rsidRDefault="002E0412" w:rsidP="002E0412">
      <w:pPr>
        <w:shd w:val="clear" w:color="auto" w:fill="FFFFFF"/>
        <w:rPr>
          <w:sz w:val="28"/>
          <w:szCs w:val="28"/>
        </w:rPr>
      </w:pPr>
      <w:r w:rsidRPr="003E2FD6">
        <w:rPr>
          <w:sz w:val="28"/>
          <w:szCs w:val="28"/>
        </w:rPr>
        <w:t>Администрации города Ханты-Мансийска</w:t>
      </w:r>
    </w:p>
    <w:p w:rsidR="00033785" w:rsidRDefault="002E0412" w:rsidP="002E0412">
      <w:pPr>
        <w:shd w:val="clear" w:color="auto" w:fill="FFFFFF"/>
        <w:rPr>
          <w:sz w:val="28"/>
          <w:szCs w:val="28"/>
        </w:rPr>
      </w:pPr>
      <w:r w:rsidRPr="003E2FD6">
        <w:rPr>
          <w:sz w:val="28"/>
          <w:szCs w:val="28"/>
        </w:rPr>
        <w:t>от 09.01.2013 №2 «О порядке подачи</w:t>
      </w:r>
      <w:r w:rsidRPr="003E2FD6">
        <w:rPr>
          <w:sz w:val="28"/>
          <w:szCs w:val="28"/>
        </w:rPr>
        <w:br/>
        <w:t>и рассмотрения жалоб на решения</w:t>
      </w:r>
      <w:r w:rsidRPr="003E2FD6">
        <w:rPr>
          <w:sz w:val="28"/>
          <w:szCs w:val="28"/>
        </w:rPr>
        <w:br/>
        <w:t>и действия (бездействие) органов</w:t>
      </w:r>
      <w:r w:rsidRPr="003E2FD6">
        <w:rPr>
          <w:sz w:val="28"/>
          <w:szCs w:val="28"/>
        </w:rPr>
        <w:br/>
        <w:t>Администрации города Ханты-Мансийска,</w:t>
      </w:r>
      <w:r w:rsidRPr="003E2FD6">
        <w:rPr>
          <w:sz w:val="28"/>
          <w:szCs w:val="28"/>
        </w:rPr>
        <w:br/>
        <w:t>предоставляющих государственные</w:t>
      </w:r>
      <w:r w:rsidRPr="003E2FD6">
        <w:rPr>
          <w:sz w:val="28"/>
          <w:szCs w:val="28"/>
        </w:rPr>
        <w:br/>
        <w:t>и муниципальные услуги,</w:t>
      </w:r>
      <w:r w:rsidR="00033785">
        <w:rPr>
          <w:sz w:val="28"/>
          <w:szCs w:val="28"/>
        </w:rPr>
        <w:t xml:space="preserve"> </w:t>
      </w:r>
      <w:r w:rsidRPr="003E2FD6">
        <w:rPr>
          <w:sz w:val="28"/>
          <w:szCs w:val="28"/>
        </w:rPr>
        <w:t xml:space="preserve">и их должностных </w:t>
      </w:r>
    </w:p>
    <w:p w:rsidR="002E0412" w:rsidRPr="003E2FD6" w:rsidRDefault="002E0412" w:rsidP="002E0412">
      <w:pPr>
        <w:shd w:val="clear" w:color="auto" w:fill="FFFFFF"/>
        <w:rPr>
          <w:color w:val="000000"/>
          <w:sz w:val="28"/>
          <w:szCs w:val="28"/>
        </w:rPr>
      </w:pPr>
      <w:r w:rsidRPr="003E2FD6">
        <w:rPr>
          <w:sz w:val="28"/>
          <w:szCs w:val="28"/>
        </w:rPr>
        <w:t>лиц, муниципальных служащих</w:t>
      </w:r>
      <w:r w:rsidR="00033785">
        <w:rPr>
          <w:sz w:val="28"/>
          <w:szCs w:val="28"/>
        </w:rPr>
        <w:t>»</w:t>
      </w:r>
    </w:p>
    <w:p w:rsidR="002E0412" w:rsidRPr="003E2FD6" w:rsidRDefault="002E0412" w:rsidP="002E0412">
      <w:pPr>
        <w:shd w:val="clear" w:color="auto" w:fill="FFFFFF"/>
        <w:rPr>
          <w:color w:val="000000"/>
          <w:sz w:val="28"/>
          <w:szCs w:val="28"/>
        </w:rPr>
      </w:pPr>
    </w:p>
    <w:p w:rsidR="002E0412" w:rsidRPr="003E2FD6" w:rsidRDefault="002E0412" w:rsidP="002E0412">
      <w:pPr>
        <w:shd w:val="clear" w:color="auto" w:fill="FFFFFF"/>
        <w:rPr>
          <w:color w:val="000000"/>
          <w:sz w:val="28"/>
          <w:szCs w:val="28"/>
        </w:rPr>
      </w:pPr>
    </w:p>
    <w:p w:rsidR="002E0412" w:rsidRPr="003E2FD6" w:rsidRDefault="002E0412" w:rsidP="00033785">
      <w:pPr>
        <w:ind w:firstLine="737"/>
        <w:jc w:val="both"/>
        <w:rPr>
          <w:sz w:val="28"/>
          <w:szCs w:val="28"/>
        </w:rPr>
      </w:pPr>
      <w:r w:rsidRPr="003E2FD6">
        <w:rPr>
          <w:sz w:val="28"/>
          <w:szCs w:val="28"/>
        </w:rPr>
        <w:t xml:space="preserve">В </w:t>
      </w:r>
      <w:proofErr w:type="gramStart"/>
      <w:r w:rsidRPr="003E2FD6">
        <w:rPr>
          <w:sz w:val="28"/>
          <w:szCs w:val="28"/>
        </w:rPr>
        <w:t>целях</w:t>
      </w:r>
      <w:proofErr w:type="gramEnd"/>
      <w:r w:rsidRPr="003E2FD6">
        <w:rPr>
          <w:sz w:val="28"/>
          <w:szCs w:val="28"/>
        </w:rPr>
        <w:t xml:space="preserve"> приведения муниципальн</w:t>
      </w:r>
      <w:r w:rsidR="00033785">
        <w:rPr>
          <w:sz w:val="28"/>
          <w:szCs w:val="28"/>
        </w:rPr>
        <w:t>ых</w:t>
      </w:r>
      <w:r w:rsidRPr="003E2FD6">
        <w:rPr>
          <w:sz w:val="28"/>
          <w:szCs w:val="28"/>
        </w:rPr>
        <w:t xml:space="preserve"> правов</w:t>
      </w:r>
      <w:r w:rsidR="00033785">
        <w:rPr>
          <w:sz w:val="28"/>
          <w:szCs w:val="28"/>
        </w:rPr>
        <w:t>ых</w:t>
      </w:r>
      <w:r w:rsidRPr="003E2FD6">
        <w:rPr>
          <w:sz w:val="28"/>
          <w:szCs w:val="28"/>
        </w:rPr>
        <w:t xml:space="preserve"> акт</w:t>
      </w:r>
      <w:r w:rsidR="00033785">
        <w:rPr>
          <w:sz w:val="28"/>
          <w:szCs w:val="28"/>
        </w:rPr>
        <w:t>ов</w:t>
      </w:r>
      <w:r w:rsidRPr="003E2FD6">
        <w:rPr>
          <w:sz w:val="28"/>
          <w:szCs w:val="28"/>
        </w:rPr>
        <w:t xml:space="preserve"> в соответствие с действующим законодательством Российской Федерации, руководствуясь </w:t>
      </w:r>
      <w:hyperlink r:id="rId8" w:tooltip="&quot;Устав города Ханты-Мансийска&quot; (принят решением Думы города Ханты-Мансийска от 11.03.2011 N 1169) (ред. от 22.12.2017) (Зарегистрировано в Управлении Минюста РФ по Ханты-Мансийскому автономному округу - Югре 31.03.2011 N RU863120002011002){КонсультантПлюс}" w:history="1">
        <w:r w:rsidRPr="003E2FD6">
          <w:rPr>
            <w:sz w:val="28"/>
            <w:szCs w:val="28"/>
          </w:rPr>
          <w:t>статьей 71</w:t>
        </w:r>
      </w:hyperlink>
      <w:r w:rsidRPr="003E2FD6">
        <w:rPr>
          <w:sz w:val="28"/>
          <w:szCs w:val="28"/>
        </w:rPr>
        <w:t xml:space="preserve"> Устава города Ханты-Мансийска:</w:t>
      </w:r>
    </w:p>
    <w:p w:rsidR="002E0412" w:rsidRPr="003E2FD6" w:rsidRDefault="002E0412" w:rsidP="00033785">
      <w:pPr>
        <w:tabs>
          <w:tab w:val="left" w:pos="993"/>
        </w:tabs>
        <w:ind w:firstLine="737"/>
        <w:jc w:val="both"/>
        <w:rPr>
          <w:color w:val="000000"/>
          <w:sz w:val="28"/>
          <w:szCs w:val="28"/>
        </w:rPr>
      </w:pPr>
      <w:r w:rsidRPr="003E2FD6">
        <w:rPr>
          <w:sz w:val="28"/>
          <w:szCs w:val="28"/>
        </w:rPr>
        <w:t>1.Внести в постановление Администрации города Ханты-Мансийска от 09.01.2013 №2 «О порядке подачи и рассмотрения жалоб</w:t>
      </w:r>
      <w:r w:rsidR="00D47CED">
        <w:rPr>
          <w:sz w:val="28"/>
          <w:szCs w:val="28"/>
        </w:rPr>
        <w:t xml:space="preserve">                               </w:t>
      </w:r>
      <w:r w:rsidRPr="003E2FD6">
        <w:rPr>
          <w:sz w:val="28"/>
          <w:szCs w:val="28"/>
        </w:rPr>
        <w:t xml:space="preserve"> на решения и действия (бездействие) органов Администрации города Ханты-Мансийска, предоставляющих государственные </w:t>
      </w:r>
      <w:r w:rsidRPr="003E2FD6">
        <w:rPr>
          <w:color w:val="000000"/>
          <w:sz w:val="28"/>
          <w:szCs w:val="28"/>
        </w:rPr>
        <w:t xml:space="preserve">и муниципальные услуги, и их должностных лиц, муниципальных служащих» </w:t>
      </w:r>
      <w:r w:rsidR="00D47CED">
        <w:rPr>
          <w:color w:val="000000"/>
          <w:sz w:val="28"/>
          <w:szCs w:val="28"/>
        </w:rPr>
        <w:t xml:space="preserve">                       </w:t>
      </w:r>
      <w:r w:rsidRPr="003E2FD6">
        <w:rPr>
          <w:color w:val="000000"/>
          <w:sz w:val="28"/>
          <w:szCs w:val="28"/>
        </w:rPr>
        <w:t>(далее – постановление) следующие изменения:</w:t>
      </w:r>
    </w:p>
    <w:p w:rsidR="002E0412" w:rsidRDefault="002E0412" w:rsidP="00033785">
      <w:pPr>
        <w:tabs>
          <w:tab w:val="left" w:pos="993"/>
        </w:tabs>
        <w:ind w:firstLine="737"/>
        <w:jc w:val="both"/>
        <w:rPr>
          <w:color w:val="000000"/>
          <w:sz w:val="28"/>
          <w:szCs w:val="28"/>
        </w:rPr>
      </w:pPr>
      <w:r w:rsidRPr="003E2FD6">
        <w:rPr>
          <w:color w:val="000000"/>
          <w:sz w:val="28"/>
          <w:szCs w:val="28"/>
        </w:rPr>
        <w:t>1.1.Пункт 4 постановления изложить в следующей редакции:</w:t>
      </w:r>
    </w:p>
    <w:p w:rsidR="002E0412" w:rsidRPr="003E2FD6" w:rsidRDefault="002E0412" w:rsidP="00033785">
      <w:pPr>
        <w:tabs>
          <w:tab w:val="left" w:pos="993"/>
        </w:tabs>
        <w:ind w:firstLine="737"/>
        <w:jc w:val="both"/>
        <w:rPr>
          <w:color w:val="000000"/>
          <w:sz w:val="28"/>
          <w:szCs w:val="28"/>
        </w:rPr>
      </w:pPr>
      <w:r w:rsidRPr="003E2FD6">
        <w:rPr>
          <w:color w:val="000000"/>
          <w:sz w:val="28"/>
          <w:szCs w:val="28"/>
        </w:rPr>
        <w:t>«4.</w:t>
      </w:r>
      <w:proofErr w:type="gramStart"/>
      <w:r w:rsidRPr="003E2FD6">
        <w:rPr>
          <w:color w:val="000000"/>
          <w:sz w:val="28"/>
          <w:szCs w:val="28"/>
        </w:rPr>
        <w:t>Контроль за</w:t>
      </w:r>
      <w:proofErr w:type="gramEnd"/>
      <w:r w:rsidRPr="003E2FD6">
        <w:rPr>
          <w:color w:val="000000"/>
          <w:sz w:val="28"/>
          <w:szCs w:val="28"/>
        </w:rPr>
        <w:t xml:space="preserve"> выполнением настоящего постановления возложить на</w:t>
      </w:r>
      <w:r w:rsidR="00033785">
        <w:rPr>
          <w:color w:val="000000"/>
          <w:sz w:val="28"/>
          <w:szCs w:val="28"/>
        </w:rPr>
        <w:t xml:space="preserve"> </w:t>
      </w:r>
      <w:r w:rsidRPr="003E2FD6">
        <w:rPr>
          <w:color w:val="000000"/>
          <w:sz w:val="28"/>
          <w:szCs w:val="28"/>
        </w:rPr>
        <w:t>заместителя Главы города Ханты-Мансийска Есину М.В.».</w:t>
      </w:r>
    </w:p>
    <w:p w:rsidR="002E0412" w:rsidRPr="003E2FD6" w:rsidRDefault="002E0412" w:rsidP="00033785">
      <w:pPr>
        <w:tabs>
          <w:tab w:val="left" w:pos="993"/>
        </w:tabs>
        <w:ind w:firstLine="737"/>
        <w:jc w:val="both"/>
        <w:rPr>
          <w:sz w:val="28"/>
          <w:szCs w:val="28"/>
        </w:rPr>
      </w:pPr>
      <w:r w:rsidRPr="003E2FD6">
        <w:rPr>
          <w:color w:val="000000"/>
          <w:sz w:val="28"/>
          <w:szCs w:val="28"/>
        </w:rPr>
        <w:t xml:space="preserve">1.2.В </w:t>
      </w:r>
      <w:proofErr w:type="gramStart"/>
      <w:r w:rsidRPr="003E2FD6">
        <w:rPr>
          <w:color w:val="000000"/>
          <w:sz w:val="28"/>
          <w:szCs w:val="28"/>
        </w:rPr>
        <w:t>пункте</w:t>
      </w:r>
      <w:proofErr w:type="gramEnd"/>
      <w:r w:rsidRPr="003E2FD6">
        <w:rPr>
          <w:color w:val="000000"/>
          <w:sz w:val="28"/>
          <w:szCs w:val="28"/>
        </w:rPr>
        <w:t xml:space="preserve"> 5 приложения</w:t>
      </w:r>
      <w:r>
        <w:rPr>
          <w:color w:val="000000"/>
          <w:sz w:val="28"/>
          <w:szCs w:val="28"/>
        </w:rPr>
        <w:t xml:space="preserve"> к постановлению</w:t>
      </w:r>
      <w:r w:rsidRPr="003E2FD6">
        <w:rPr>
          <w:color w:val="000000"/>
          <w:sz w:val="28"/>
          <w:szCs w:val="28"/>
        </w:rPr>
        <w:t xml:space="preserve"> слова «заместителю Главы Администрации города Ханты-Мансийска» заменить словами «заместителю Главы города Ханты-Мансийска».</w:t>
      </w:r>
    </w:p>
    <w:p w:rsidR="002E0412" w:rsidRPr="003E2FD6" w:rsidRDefault="002E0412" w:rsidP="00033785">
      <w:pPr>
        <w:tabs>
          <w:tab w:val="left" w:pos="993"/>
        </w:tabs>
        <w:ind w:firstLine="737"/>
        <w:jc w:val="both"/>
        <w:rPr>
          <w:color w:val="000000"/>
          <w:sz w:val="28"/>
          <w:szCs w:val="28"/>
        </w:rPr>
      </w:pPr>
      <w:r w:rsidRPr="003E2FD6">
        <w:rPr>
          <w:color w:val="000000"/>
          <w:sz w:val="28"/>
          <w:szCs w:val="28"/>
        </w:rPr>
        <w:t xml:space="preserve">1.3.Приложение </w:t>
      </w:r>
      <w:r w:rsidR="00033785">
        <w:rPr>
          <w:color w:val="000000"/>
          <w:sz w:val="28"/>
          <w:szCs w:val="28"/>
        </w:rPr>
        <w:t xml:space="preserve">к постановлению </w:t>
      </w:r>
      <w:r w:rsidRPr="003E2FD6">
        <w:rPr>
          <w:color w:val="000000"/>
          <w:sz w:val="28"/>
          <w:szCs w:val="28"/>
        </w:rPr>
        <w:t>дополнить пунктом 15.1 следующего содержания:</w:t>
      </w:r>
    </w:p>
    <w:p w:rsidR="002E0412" w:rsidRPr="003E2FD6" w:rsidRDefault="002E0412" w:rsidP="00033785">
      <w:pPr>
        <w:tabs>
          <w:tab w:val="left" w:pos="993"/>
        </w:tabs>
        <w:ind w:firstLine="737"/>
        <w:jc w:val="both"/>
        <w:rPr>
          <w:color w:val="000000"/>
          <w:sz w:val="28"/>
          <w:szCs w:val="28"/>
        </w:rPr>
      </w:pPr>
      <w:proofErr w:type="gramStart"/>
      <w:r w:rsidRPr="003E2FD6">
        <w:rPr>
          <w:color w:val="000000"/>
          <w:sz w:val="28"/>
          <w:szCs w:val="28"/>
        </w:rPr>
        <w:t xml:space="preserve">«15.1.В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 административных правонарушениях, статьей 9.6 Закона Ханты-Мансийского автономного округа – Югры от 11.07.2010 №102-оз «Об административных правонарушениях» или признаков состава преступления должностное лицо, уполномоченное на рассмотрение жалоб, </w:t>
      </w:r>
      <w:r w:rsidRPr="003E2FD6">
        <w:rPr>
          <w:color w:val="000000"/>
          <w:sz w:val="28"/>
          <w:szCs w:val="28"/>
        </w:rPr>
        <w:lastRenderedPageBreak/>
        <w:t>незамедлительно направляет соответствующие материалы в органы прокуратуры.».</w:t>
      </w:r>
      <w:proofErr w:type="gramEnd"/>
    </w:p>
    <w:p w:rsidR="002E0412" w:rsidRPr="003E2FD6" w:rsidRDefault="002E0412" w:rsidP="00033785">
      <w:pPr>
        <w:shd w:val="clear" w:color="auto" w:fill="FFFFFF"/>
        <w:ind w:firstLine="737"/>
        <w:jc w:val="both"/>
        <w:rPr>
          <w:color w:val="000000"/>
          <w:sz w:val="28"/>
          <w:szCs w:val="28"/>
        </w:rPr>
      </w:pPr>
      <w:r w:rsidRPr="003E2FD6">
        <w:rPr>
          <w:color w:val="000000"/>
          <w:sz w:val="28"/>
          <w:szCs w:val="28"/>
        </w:rPr>
        <w:t xml:space="preserve">2.Настоящее постановление вступает в силу после дня </w:t>
      </w:r>
      <w:r w:rsidR="00D47CED">
        <w:rPr>
          <w:color w:val="000000"/>
          <w:sz w:val="28"/>
          <w:szCs w:val="28"/>
        </w:rPr>
        <w:t xml:space="preserve">                                </w:t>
      </w:r>
      <w:r w:rsidRPr="003E2FD6">
        <w:rPr>
          <w:color w:val="000000"/>
          <w:sz w:val="28"/>
          <w:szCs w:val="28"/>
        </w:rPr>
        <w:t>его официального опубликования.</w:t>
      </w:r>
    </w:p>
    <w:p w:rsidR="002E0412" w:rsidRPr="003E2FD6" w:rsidRDefault="002E0412" w:rsidP="002E041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2E0412" w:rsidRPr="003E2FD6" w:rsidRDefault="002E0412" w:rsidP="002E041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2E0412" w:rsidRDefault="002E0412" w:rsidP="002E041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D47CED" w:rsidRPr="003E2FD6" w:rsidRDefault="00D47CED" w:rsidP="002E0412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D47CED" w:rsidRDefault="002E0412" w:rsidP="00D47CED">
      <w:pPr>
        <w:shd w:val="clear" w:color="auto" w:fill="FFFFFF"/>
        <w:jc w:val="both"/>
        <w:rPr>
          <w:color w:val="000000"/>
          <w:sz w:val="28"/>
          <w:szCs w:val="28"/>
        </w:rPr>
      </w:pPr>
      <w:r w:rsidRPr="003E2FD6">
        <w:rPr>
          <w:color w:val="000000"/>
          <w:sz w:val="28"/>
          <w:szCs w:val="28"/>
        </w:rPr>
        <w:t xml:space="preserve">Глава </w:t>
      </w:r>
      <w:r w:rsidR="00D47CED">
        <w:rPr>
          <w:color w:val="000000"/>
          <w:sz w:val="28"/>
          <w:szCs w:val="28"/>
        </w:rPr>
        <w:t xml:space="preserve">города </w:t>
      </w:r>
    </w:p>
    <w:p w:rsidR="002E0412" w:rsidRPr="003E2FD6" w:rsidRDefault="00D47CED" w:rsidP="00D47CE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Ханты-Мансийска                                                                            </w:t>
      </w:r>
      <w:r w:rsidR="002E0412" w:rsidRPr="003E2FD6">
        <w:rPr>
          <w:color w:val="000000"/>
          <w:sz w:val="28"/>
          <w:szCs w:val="28"/>
        </w:rPr>
        <w:t xml:space="preserve">  </w:t>
      </w:r>
      <w:proofErr w:type="spellStart"/>
      <w:r w:rsidR="002E0412" w:rsidRPr="003E2FD6">
        <w:rPr>
          <w:color w:val="000000"/>
          <w:sz w:val="28"/>
          <w:szCs w:val="28"/>
        </w:rPr>
        <w:t>М.П.Ряшин</w:t>
      </w:r>
      <w:proofErr w:type="spellEnd"/>
    </w:p>
    <w:sectPr w:rsidR="002E0412" w:rsidRPr="003E2FD6" w:rsidSect="005467A2">
      <w:headerReference w:type="default" r:id="rId9"/>
      <w:pgSz w:w="11906" w:h="16838"/>
      <w:pgMar w:top="1418" w:right="1276" w:bottom="1134" w:left="1559" w:header="709" w:footer="686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850" w:rsidRDefault="00A13850" w:rsidP="00D62194">
      <w:r>
        <w:separator/>
      </w:r>
    </w:p>
  </w:endnote>
  <w:endnote w:type="continuationSeparator" w:id="0">
    <w:p w:rsidR="00A13850" w:rsidRDefault="00A13850" w:rsidP="00D6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850" w:rsidRDefault="00A13850" w:rsidP="00D62194">
      <w:r>
        <w:separator/>
      </w:r>
    </w:p>
  </w:footnote>
  <w:footnote w:type="continuationSeparator" w:id="0">
    <w:p w:rsidR="00A13850" w:rsidRDefault="00A13850" w:rsidP="00D62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426425"/>
      <w:docPartObj>
        <w:docPartGallery w:val="Page Numbers (Top of Page)"/>
        <w:docPartUnique/>
      </w:docPartObj>
    </w:sdtPr>
    <w:sdtEndPr/>
    <w:sdtContent>
      <w:p w:rsidR="00D47CED" w:rsidRDefault="00D47C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206E">
          <w:rPr>
            <w:noProof/>
          </w:rPr>
          <w:t>2</w:t>
        </w:r>
        <w:r>
          <w:fldChar w:fldCharType="end"/>
        </w:r>
      </w:p>
    </w:sdtContent>
  </w:sdt>
  <w:p w:rsidR="00D47CED" w:rsidRDefault="00D47CE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53B32A0"/>
    <w:multiLevelType w:val="hybridMultilevel"/>
    <w:tmpl w:val="10EC6DBE"/>
    <w:lvl w:ilvl="0" w:tplc="95EAD57C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99"/>
    <w:rsid w:val="0002433F"/>
    <w:rsid w:val="00031B26"/>
    <w:rsid w:val="00033785"/>
    <w:rsid w:val="000365C7"/>
    <w:rsid w:val="00040EC5"/>
    <w:rsid w:val="00044F07"/>
    <w:rsid w:val="00046ADF"/>
    <w:rsid w:val="000C1CD0"/>
    <w:rsid w:val="000C5899"/>
    <w:rsid w:val="000C58A1"/>
    <w:rsid w:val="001109E6"/>
    <w:rsid w:val="00115F31"/>
    <w:rsid w:val="00120A65"/>
    <w:rsid w:val="001336AB"/>
    <w:rsid w:val="00143B2C"/>
    <w:rsid w:val="001510E6"/>
    <w:rsid w:val="001A1677"/>
    <w:rsid w:val="001A5964"/>
    <w:rsid w:val="001C4143"/>
    <w:rsid w:val="001C706D"/>
    <w:rsid w:val="001D3681"/>
    <w:rsid w:val="001F4E64"/>
    <w:rsid w:val="001F6543"/>
    <w:rsid w:val="00203178"/>
    <w:rsid w:val="00203591"/>
    <w:rsid w:val="0021144E"/>
    <w:rsid w:val="00221BAF"/>
    <w:rsid w:val="00231A45"/>
    <w:rsid w:val="00244D69"/>
    <w:rsid w:val="00266A26"/>
    <w:rsid w:val="0026719B"/>
    <w:rsid w:val="00273777"/>
    <w:rsid w:val="0028147E"/>
    <w:rsid w:val="002967D2"/>
    <w:rsid w:val="002A206E"/>
    <w:rsid w:val="002D2A0A"/>
    <w:rsid w:val="002E0412"/>
    <w:rsid w:val="002F1452"/>
    <w:rsid w:val="003435A3"/>
    <w:rsid w:val="00343BAD"/>
    <w:rsid w:val="00346D03"/>
    <w:rsid w:val="00361A83"/>
    <w:rsid w:val="00395E2F"/>
    <w:rsid w:val="003A3121"/>
    <w:rsid w:val="003A40DD"/>
    <w:rsid w:val="003E1DFA"/>
    <w:rsid w:val="003E5DE7"/>
    <w:rsid w:val="003F3B2B"/>
    <w:rsid w:val="00410A7B"/>
    <w:rsid w:val="00412B37"/>
    <w:rsid w:val="004130BB"/>
    <w:rsid w:val="0046212D"/>
    <w:rsid w:val="004A12F6"/>
    <w:rsid w:val="004B4B2B"/>
    <w:rsid w:val="004D06C9"/>
    <w:rsid w:val="005129BE"/>
    <w:rsid w:val="0052357A"/>
    <w:rsid w:val="00525ACF"/>
    <w:rsid w:val="00537839"/>
    <w:rsid w:val="00545829"/>
    <w:rsid w:val="005467A2"/>
    <w:rsid w:val="00556214"/>
    <w:rsid w:val="005D042C"/>
    <w:rsid w:val="005D49D4"/>
    <w:rsid w:val="005F5604"/>
    <w:rsid w:val="00650032"/>
    <w:rsid w:val="00665F4E"/>
    <w:rsid w:val="006A1815"/>
    <w:rsid w:val="006C2582"/>
    <w:rsid w:val="00712AC7"/>
    <w:rsid w:val="00716448"/>
    <w:rsid w:val="00725C88"/>
    <w:rsid w:val="00767C2B"/>
    <w:rsid w:val="00774DFF"/>
    <w:rsid w:val="007849F6"/>
    <w:rsid w:val="007904A3"/>
    <w:rsid w:val="007A0F50"/>
    <w:rsid w:val="007E1E3F"/>
    <w:rsid w:val="007E538A"/>
    <w:rsid w:val="007F19F5"/>
    <w:rsid w:val="00820966"/>
    <w:rsid w:val="008337D9"/>
    <w:rsid w:val="00834882"/>
    <w:rsid w:val="00844B12"/>
    <w:rsid w:val="00860441"/>
    <w:rsid w:val="00881328"/>
    <w:rsid w:val="008C3DFB"/>
    <w:rsid w:val="008D05EF"/>
    <w:rsid w:val="008E1D9A"/>
    <w:rsid w:val="0091456B"/>
    <w:rsid w:val="00936E7D"/>
    <w:rsid w:val="00951F93"/>
    <w:rsid w:val="00966812"/>
    <w:rsid w:val="00980D5D"/>
    <w:rsid w:val="00990F15"/>
    <w:rsid w:val="009D36D3"/>
    <w:rsid w:val="00A13850"/>
    <w:rsid w:val="00A21DFA"/>
    <w:rsid w:val="00A50C5B"/>
    <w:rsid w:val="00A71B8C"/>
    <w:rsid w:val="00A85921"/>
    <w:rsid w:val="00A96B26"/>
    <w:rsid w:val="00AC5C07"/>
    <w:rsid w:val="00AD7AE0"/>
    <w:rsid w:val="00B00128"/>
    <w:rsid w:val="00B50E1C"/>
    <w:rsid w:val="00B81BF7"/>
    <w:rsid w:val="00BA1973"/>
    <w:rsid w:val="00BB147F"/>
    <w:rsid w:val="00BB26BC"/>
    <w:rsid w:val="00BB6474"/>
    <w:rsid w:val="00BC42C6"/>
    <w:rsid w:val="00BD2B7F"/>
    <w:rsid w:val="00C1257E"/>
    <w:rsid w:val="00C12F5C"/>
    <w:rsid w:val="00C845AF"/>
    <w:rsid w:val="00C91A78"/>
    <w:rsid w:val="00C9369A"/>
    <w:rsid w:val="00CA4B5F"/>
    <w:rsid w:val="00CB325D"/>
    <w:rsid w:val="00CE1967"/>
    <w:rsid w:val="00CF2B73"/>
    <w:rsid w:val="00CF5814"/>
    <w:rsid w:val="00D47CED"/>
    <w:rsid w:val="00D56091"/>
    <w:rsid w:val="00D62194"/>
    <w:rsid w:val="00D72EC8"/>
    <w:rsid w:val="00D83614"/>
    <w:rsid w:val="00D85F79"/>
    <w:rsid w:val="00DA52E7"/>
    <w:rsid w:val="00DA5BFE"/>
    <w:rsid w:val="00DC1F83"/>
    <w:rsid w:val="00DE507A"/>
    <w:rsid w:val="00DE5D4F"/>
    <w:rsid w:val="00E25D00"/>
    <w:rsid w:val="00E34B40"/>
    <w:rsid w:val="00E72AAE"/>
    <w:rsid w:val="00EE65FA"/>
    <w:rsid w:val="00F343CB"/>
    <w:rsid w:val="00F45F1B"/>
    <w:rsid w:val="00F63D13"/>
    <w:rsid w:val="00F73951"/>
    <w:rsid w:val="00F82717"/>
    <w:rsid w:val="00F84D27"/>
    <w:rsid w:val="00F95027"/>
    <w:rsid w:val="00FC2C6F"/>
    <w:rsid w:val="00FC7F54"/>
    <w:rsid w:val="00FD5D32"/>
    <w:rsid w:val="00FD788D"/>
    <w:rsid w:val="00FE1CF3"/>
    <w:rsid w:val="00FE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2194"/>
    <w:rPr>
      <w:sz w:val="28"/>
      <w:szCs w:val="28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basedOn w:val="a0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D06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143"/>
  </w:style>
  <w:style w:type="paragraph" w:styleId="1">
    <w:name w:val="heading 1"/>
    <w:basedOn w:val="a"/>
    <w:next w:val="a"/>
    <w:link w:val="10"/>
    <w:qFormat/>
    <w:rsid w:val="00D6219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C4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C41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62194"/>
    <w:rPr>
      <w:sz w:val="28"/>
      <w:szCs w:val="28"/>
    </w:rPr>
  </w:style>
  <w:style w:type="paragraph" w:styleId="2">
    <w:name w:val="Body Text 2"/>
    <w:basedOn w:val="a"/>
    <w:link w:val="20"/>
    <w:rsid w:val="00D62194"/>
    <w:pPr>
      <w:jc w:val="both"/>
    </w:pPr>
    <w:rPr>
      <w:sz w:val="28"/>
      <w:szCs w:val="28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62194"/>
    <w:rPr>
      <w:sz w:val="28"/>
      <w:szCs w:val="28"/>
      <w:lang w:val="x-none" w:eastAsia="x-none"/>
    </w:rPr>
  </w:style>
  <w:style w:type="paragraph" w:styleId="a5">
    <w:name w:val="Body Text"/>
    <w:basedOn w:val="a"/>
    <w:link w:val="a6"/>
    <w:rsid w:val="00D62194"/>
    <w:pPr>
      <w:spacing w:after="120"/>
    </w:pPr>
    <w:rPr>
      <w:rFonts w:eastAsia="SimSun"/>
      <w:sz w:val="24"/>
      <w:szCs w:val="24"/>
      <w:lang w:val="x-none" w:eastAsia="zh-CN"/>
    </w:rPr>
  </w:style>
  <w:style w:type="character" w:customStyle="1" w:styleId="a6">
    <w:name w:val="Основной текст Знак"/>
    <w:basedOn w:val="a0"/>
    <w:link w:val="a5"/>
    <w:rsid w:val="00D62194"/>
    <w:rPr>
      <w:rFonts w:eastAsia="SimSun"/>
      <w:sz w:val="24"/>
      <w:szCs w:val="24"/>
      <w:lang w:val="x-none" w:eastAsia="zh-CN"/>
    </w:rPr>
  </w:style>
  <w:style w:type="paragraph" w:styleId="a7">
    <w:name w:val="header"/>
    <w:basedOn w:val="a"/>
    <w:link w:val="a8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2194"/>
  </w:style>
  <w:style w:type="paragraph" w:styleId="a9">
    <w:name w:val="footer"/>
    <w:basedOn w:val="a"/>
    <w:link w:val="aa"/>
    <w:uiPriority w:val="99"/>
    <w:rsid w:val="00D621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2194"/>
  </w:style>
  <w:style w:type="paragraph" w:customStyle="1" w:styleId="ConsPlusTitle">
    <w:name w:val="ConsPlusTitle"/>
    <w:rsid w:val="00F950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uiPriority w:val="99"/>
    <w:rsid w:val="00DA5BF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A5BFE"/>
  </w:style>
  <w:style w:type="paragraph" w:styleId="ad">
    <w:name w:val="List Paragraph"/>
    <w:basedOn w:val="a"/>
    <w:uiPriority w:val="34"/>
    <w:qFormat/>
    <w:rsid w:val="00DA5B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A5B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Hyperlink"/>
    <w:uiPriority w:val="99"/>
    <w:unhideWhenUsed/>
    <w:rsid w:val="00DA5BFE"/>
    <w:rPr>
      <w:color w:val="0000FF"/>
      <w:u w:val="single"/>
    </w:rPr>
  </w:style>
  <w:style w:type="paragraph" w:customStyle="1" w:styleId="ConsPlusNormal">
    <w:name w:val="ConsPlusNormal"/>
    <w:rsid w:val="00DA5BFE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DA5BFE"/>
    <w:pPr>
      <w:spacing w:before="100" w:beforeAutospacing="1" w:after="100" w:afterAutospacing="1" w:line="276" w:lineRule="auto"/>
    </w:pPr>
    <w:rPr>
      <w:rFonts w:ascii="Verdana" w:hAnsi="Verdana" w:cs="Verdana"/>
      <w:color w:val="333333"/>
      <w:sz w:val="22"/>
      <w:szCs w:val="22"/>
      <w:lang w:eastAsia="en-US"/>
    </w:rPr>
  </w:style>
  <w:style w:type="paragraph" w:styleId="af0">
    <w:name w:val="No Spacing"/>
    <w:link w:val="af1"/>
    <w:uiPriority w:val="1"/>
    <w:qFormat/>
    <w:rsid w:val="00DA5BFE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4A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F2B73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CF2B73"/>
    <w:rPr>
      <w:sz w:val="16"/>
      <w:szCs w:val="16"/>
      <w:lang w:val="x-none" w:eastAsia="x-none"/>
    </w:rPr>
  </w:style>
  <w:style w:type="paragraph" w:styleId="af3">
    <w:name w:val="Plain Text"/>
    <w:basedOn w:val="a"/>
    <w:link w:val="af4"/>
    <w:rsid w:val="001D3681"/>
    <w:rPr>
      <w:rFonts w:ascii="Courier New" w:hAnsi="Courier New" w:cs="Courier New"/>
    </w:rPr>
  </w:style>
  <w:style w:type="character" w:customStyle="1" w:styleId="af4">
    <w:name w:val="Текст Знак"/>
    <w:basedOn w:val="a0"/>
    <w:link w:val="af3"/>
    <w:rsid w:val="001D3681"/>
    <w:rPr>
      <w:rFonts w:ascii="Courier New" w:hAnsi="Courier New" w:cs="Courier New"/>
    </w:rPr>
  </w:style>
  <w:style w:type="paragraph" w:customStyle="1" w:styleId="ConsNormal">
    <w:name w:val="ConsNormal"/>
    <w:rsid w:val="00B81B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B81BF7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styleId="af5">
    <w:name w:val="Title"/>
    <w:basedOn w:val="a"/>
    <w:link w:val="af6"/>
    <w:qFormat/>
    <w:rsid w:val="00B81BF7"/>
    <w:pPr>
      <w:jc w:val="center"/>
    </w:pPr>
    <w:rPr>
      <w:sz w:val="28"/>
      <w:szCs w:val="28"/>
      <w:lang w:val="x-none" w:eastAsia="x-none"/>
    </w:rPr>
  </w:style>
  <w:style w:type="character" w:customStyle="1" w:styleId="af6">
    <w:name w:val="Название Знак"/>
    <w:basedOn w:val="a0"/>
    <w:link w:val="af5"/>
    <w:rsid w:val="00B81BF7"/>
    <w:rPr>
      <w:sz w:val="28"/>
      <w:szCs w:val="28"/>
      <w:lang w:val="x-none" w:eastAsia="x-none"/>
    </w:rPr>
  </w:style>
  <w:style w:type="character" w:customStyle="1" w:styleId="FontStyle11">
    <w:name w:val="Font Style11"/>
    <w:uiPriority w:val="99"/>
    <w:rsid w:val="002967D2"/>
    <w:rPr>
      <w:rFonts w:ascii="Times New Roman" w:hAnsi="Times New Roman" w:cs="Times New Roman" w:hint="default"/>
      <w:sz w:val="26"/>
      <w:szCs w:val="26"/>
    </w:rPr>
  </w:style>
  <w:style w:type="character" w:customStyle="1" w:styleId="af1">
    <w:name w:val="Без интервала Знак"/>
    <w:link w:val="af0"/>
    <w:uiPriority w:val="1"/>
    <w:locked/>
    <w:rsid w:val="002967D2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4D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C53BF91E0631D608101624ADF27897372DD462752B78DE338A546A500BB3503E0089F383A863C8B5D11811lBs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Галина Николаевна</dc:creator>
  <cp:lastModifiedBy>Белякова Галина Николаевна</cp:lastModifiedBy>
  <cp:revision>5</cp:revision>
  <cp:lastPrinted>2018-04-28T04:48:00Z</cp:lastPrinted>
  <dcterms:created xsi:type="dcterms:W3CDTF">2018-03-29T09:39:00Z</dcterms:created>
  <dcterms:modified xsi:type="dcterms:W3CDTF">2018-04-28T06:50:00Z</dcterms:modified>
</cp:coreProperties>
</file>