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4" w:rsidRDefault="00EB3C04" w:rsidP="00EB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C04" w:rsidRDefault="00EB3C04" w:rsidP="00EB3C0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B3C04" w:rsidRDefault="00EB3C04" w:rsidP="00EB3C0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B3C04" w:rsidRDefault="00EB3C04" w:rsidP="00EB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3C04" w:rsidRDefault="00EB3C04" w:rsidP="00EB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B3C04" w:rsidRDefault="00EB3C04" w:rsidP="00EB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3C04" w:rsidRDefault="00EB3C04" w:rsidP="00EB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B3C04" w:rsidRDefault="00EB3C04" w:rsidP="00EB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EB3C04" w:rsidRDefault="00AC3631" w:rsidP="00EB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58</w:t>
      </w:r>
      <w:r w:rsidR="00EB3C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B3C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EB3C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B3C04" w:rsidRDefault="00EB3C04" w:rsidP="00EB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3C04" w:rsidRDefault="00EB3C04" w:rsidP="00EB3C04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B3C04" w:rsidRDefault="00EB3C04" w:rsidP="00EB3C04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февраля 2022 года</w:t>
      </w:r>
    </w:p>
    <w:p w:rsidR="00CB1097" w:rsidRDefault="00CB1097" w:rsidP="00F41442">
      <w:pPr>
        <w:spacing w:after="0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04" w:rsidRDefault="00EB3C04" w:rsidP="00F41442">
      <w:pPr>
        <w:spacing w:after="0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EBB" w:rsidRPr="009F6ACA" w:rsidRDefault="000C5EBB" w:rsidP="00F41442">
      <w:pPr>
        <w:spacing w:after="0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3" w:rsidRPr="009F6ACA" w:rsidRDefault="00D836C3" w:rsidP="00EB3C04">
      <w:pPr>
        <w:tabs>
          <w:tab w:val="left" w:pos="3544"/>
          <w:tab w:val="left" w:pos="4536"/>
          <w:tab w:val="left" w:pos="5245"/>
          <w:tab w:val="left" w:pos="6096"/>
        </w:tabs>
        <w:spacing w:after="0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Счетной палате города Ханты-Мансийска</w:t>
      </w:r>
    </w:p>
    <w:p w:rsidR="00D836C3" w:rsidRPr="00CB1097" w:rsidRDefault="00D836C3" w:rsidP="00F41442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EBB" w:rsidRDefault="000C5EBB" w:rsidP="00F41442">
      <w:pPr>
        <w:spacing w:after="0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3" w:rsidRPr="009F6ACA" w:rsidRDefault="00EB3C04" w:rsidP="0080285D">
      <w:pPr>
        <w:spacing w:after="0" w:line="276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Думы города Ханты-Мансийска </w:t>
      </w:r>
      <w:r w:rsidR="005D4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Счетной палате города Ханты-Мансийска»,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</w:t>
      </w:r>
      <w:r w:rsidR="00D836C3" w:rsidRPr="004A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законов</w:t>
      </w:r>
      <w:r w:rsidR="00D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D836C3" w:rsidRPr="004A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6C3" w:rsidRPr="004A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</w:t>
      </w:r>
      <w:r w:rsidR="00D8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от 07.02.2011 </w:t>
      </w:r>
      <w:r w:rsidR="00D836C3" w:rsidRPr="004A04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6C3" w:rsidRPr="004A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«Об общих принципах организации 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836C3" w:rsidRPr="004A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контрольно-счетных органов субъектов Российской Федерации </w:t>
      </w:r>
      <w:r w:rsidR="005D41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36C3" w:rsidRPr="004A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образований», </w:t>
      </w:r>
      <w:r w:rsidRPr="004A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69 Устава города Ханты-Мансийска, </w:t>
      </w:r>
    </w:p>
    <w:p w:rsidR="00D836C3" w:rsidRDefault="00D836C3" w:rsidP="0080285D">
      <w:pPr>
        <w:spacing w:after="0" w:line="276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04" w:rsidRPr="00CB1097" w:rsidRDefault="00EB3C04" w:rsidP="0080285D">
      <w:pPr>
        <w:spacing w:after="0" w:line="276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C3" w:rsidRPr="009F6ACA" w:rsidRDefault="00D836C3" w:rsidP="0080285D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F6AC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F6AC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D836C3" w:rsidRPr="00CB1097" w:rsidRDefault="00D836C3" w:rsidP="0080285D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836C3" w:rsidRPr="009F6ACA" w:rsidRDefault="00CB1097" w:rsidP="0080285D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Счетную палату города Ханты-Мансийска </w:t>
      </w:r>
      <w:r w:rsidR="009E1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правами юридического лица в форме муниципального казенного учреждения. </w:t>
      </w:r>
    </w:p>
    <w:p w:rsidR="00D836C3" w:rsidRPr="009F6ACA" w:rsidRDefault="00CB1097" w:rsidP="0080285D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D8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палате города Ханты-Мансийска со</w:t>
      </w:r>
      <w:r w:rsidR="00EB3C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к настоящему Р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ешению.</w:t>
      </w:r>
    </w:p>
    <w:p w:rsidR="00D836C3" w:rsidRPr="009F6ACA" w:rsidRDefault="00CB1097" w:rsidP="0080285D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штатную численность Счетной палаты города </w:t>
      </w:r>
      <w:r w:rsidR="00A92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A92CFF" w:rsidRPr="00A9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6C3" w:rsidRPr="00EA3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6 штатных единиц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6C3" w:rsidRPr="009F6ACA" w:rsidRDefault="00CB1097" w:rsidP="0080285D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управления финансами Администрации города </w:t>
      </w:r>
      <w:r w:rsidR="007A62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предусмотреть в бюджете города денежные средства, </w:t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необходимые для обеспечения деятельности Счетной палаты города </w:t>
      </w:r>
      <w:r w:rsidR="00A92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6C3"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Ханты-Мансийска.</w:t>
      </w:r>
    </w:p>
    <w:p w:rsidR="00CB1097" w:rsidRDefault="00CB1097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организационно-штатных мероприятий:</w:t>
      </w:r>
    </w:p>
    <w:p w:rsidR="00CB1097" w:rsidRDefault="00CB1097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председателя Счетной палаты города Ханты-Мансийска </w:t>
      </w:r>
      <w:r w:rsidRPr="00161DDF">
        <w:rPr>
          <w:rFonts w:ascii="Times New Roman" w:hAnsi="Times New Roman" w:cs="Times New Roman"/>
          <w:sz w:val="28"/>
          <w:szCs w:val="28"/>
        </w:rPr>
        <w:t>Игушев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1DDF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1DDF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заявителем, действующим без доверенности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Счетной палаты города Ханты-Мансийска при осуществлении необходимых действий, связанных с осуществлением государственной регистрации органа местного самоуправления в качестве юридиче</w:t>
      </w:r>
      <w:r w:rsidR="00A87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лица, для чего наделить его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подписывать все необходимые документы, связанные с осуществлением государственной регистрации 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палаты города Ханты-Мансийска в качестве юридического лица в форме </w:t>
      </w:r>
      <w:r w:rsidR="00A87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учреждения.</w:t>
      </w:r>
    </w:p>
    <w:p w:rsidR="00CB1097" w:rsidRDefault="00CB1097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</w:t>
      </w:r>
      <w:r w:rsidR="003A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придание статуса юридического лица Счетной палате города Ханты-Мансийска осуществляется без переназначения председателя Счетной палаты города Ханты-Мансийска.</w:t>
      </w:r>
    </w:p>
    <w:p w:rsidR="00CB1097" w:rsidRPr="009F6ACA" w:rsidRDefault="00CB1097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регистрации Счетной палаты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юридического лица исключить из штатного расписания Думы города Ханты-Мансийска должность председателя Счетной палаты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Ханты-Мансийска.</w:t>
      </w:r>
    </w:p>
    <w:p w:rsidR="00D836C3" w:rsidRPr="009F6ACA" w:rsidRDefault="00D836C3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1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Решения Думы города </w:t>
      </w:r>
      <w:r w:rsidR="00A92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Ханты-Мансийска:</w:t>
      </w:r>
    </w:p>
    <w:p w:rsidR="00EB3C04" w:rsidRPr="009F6ACA" w:rsidRDefault="00EB3C04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174 «О штатной численности Счетной палаты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D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Ханты-Мансийска»;</w:t>
      </w:r>
    </w:p>
    <w:p w:rsidR="00D836C3" w:rsidRPr="009F6ACA" w:rsidRDefault="00D836C3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207 «О Регламенте Счетной палаты города</w:t>
      </w:r>
      <w:r w:rsidR="00EB3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Ханты-Мансийска»;</w:t>
      </w:r>
    </w:p>
    <w:p w:rsidR="00D836C3" w:rsidRPr="009F6ACA" w:rsidRDefault="00D836C3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№ 482-V РД «О внесении изменений в Решение Думы города Ханты-Мансийска 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207 «О Регламенте Счетной палаты города Ханты-Мансийска»;</w:t>
      </w:r>
    </w:p>
    <w:p w:rsidR="00D836C3" w:rsidRPr="009F6ACA" w:rsidRDefault="00D836C3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55-VI РД «О внесении изменений в Решение Думы города Ханты-Мансийска 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2012 №207 «О Регламенте Счетной палаты города Ханты-Мансийска»;</w:t>
      </w:r>
    </w:p>
    <w:p w:rsidR="00EB3C04" w:rsidRDefault="00D836C3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146-VI РД «О внесении изменений в Решение Думы города Ханты-Мансийска 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207 «О Регламенте Счетной палаты города Ханты-Мансийска»;</w:t>
      </w:r>
    </w:p>
    <w:p w:rsidR="00EB3C04" w:rsidRPr="009F6ACA" w:rsidRDefault="00EB3C04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30.06.2017 №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145-VI РД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Положении о Счетной палате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Ханты-Мансийска»;</w:t>
      </w:r>
    </w:p>
    <w:p w:rsidR="00EB3C04" w:rsidRPr="009F6ACA" w:rsidRDefault="00EB3C04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20.12.2019 №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394-VI РД «О внесении изменения в Решение Думы города Ханты-Мансийска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30.06.2017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№145-VI РД «О Положении о Счетной</w:t>
      </w:r>
      <w:r w:rsidR="0073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 города Ханты-Мансийска».</w:t>
      </w:r>
    </w:p>
    <w:p w:rsidR="00D836C3" w:rsidRPr="009F6ACA" w:rsidRDefault="00D836C3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1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A92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6C3" w:rsidRDefault="00D836C3" w:rsidP="00EB3C04">
      <w:pPr>
        <w:autoSpaceDE w:val="0"/>
        <w:autoSpaceDN w:val="0"/>
        <w:adjustRightInd w:val="0"/>
        <w:spacing w:after="0" w:line="276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C04" w:rsidRDefault="00EB3C04" w:rsidP="00F41442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85D" w:rsidRPr="009F6ACA" w:rsidRDefault="0080285D" w:rsidP="00F41442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C04" w:rsidRDefault="00EB3C04" w:rsidP="00EB3C0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EB3C04" w:rsidRDefault="00EB3C04" w:rsidP="00EB3C0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EB3C04" w:rsidRDefault="00EB3C04" w:rsidP="00EB3C0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3C04" w:rsidRDefault="00EB3C04" w:rsidP="00EB3C0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____________М.П. Ряшин</w:t>
      </w:r>
    </w:p>
    <w:p w:rsidR="00EB3C04" w:rsidRDefault="00EB3C04" w:rsidP="00EB3C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B3C04" w:rsidRDefault="00EB3C04" w:rsidP="00EB3C04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Подписано</w:t>
      </w:r>
    </w:p>
    <w:p w:rsidR="00EB3C04" w:rsidRDefault="00AC3631" w:rsidP="00EB3C04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EB3C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февраля  2022  года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2B12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r w:rsidR="00EB3C0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 2022 года</w:t>
      </w:r>
    </w:p>
    <w:p w:rsidR="00D836C3" w:rsidRDefault="00D836C3" w:rsidP="00F4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097" w:rsidRDefault="00CB1097" w:rsidP="00F4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C04" w:rsidRDefault="00EB3C04" w:rsidP="00F4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285D" w:rsidRDefault="0080285D" w:rsidP="0080285D">
      <w:pPr>
        <w:spacing w:after="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285D" w:rsidRDefault="0080285D" w:rsidP="0080285D">
      <w:pPr>
        <w:spacing w:after="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80285D" w:rsidRDefault="0080285D" w:rsidP="0080285D">
      <w:pPr>
        <w:spacing w:after="0"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C3631">
        <w:rPr>
          <w:rFonts w:ascii="Times New Roman" w:hAnsi="Times New Roman"/>
          <w:sz w:val="28"/>
          <w:szCs w:val="28"/>
        </w:rPr>
        <w:t xml:space="preserve">                          от 25 февраля 2022 года  № 58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D04B89" w:rsidRPr="00222DE9" w:rsidRDefault="00D04B89" w:rsidP="0080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0"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B89" w:rsidRPr="00222DE9" w:rsidRDefault="00D04B89" w:rsidP="0080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D6308" w:rsidRPr="000D5D2A" w:rsidRDefault="008D6308" w:rsidP="0080285D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5D2A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D6308" w:rsidRPr="000D5D2A" w:rsidRDefault="008D6308" w:rsidP="0080285D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5D2A">
        <w:rPr>
          <w:rFonts w:ascii="Times New Roman" w:hAnsi="Times New Roman" w:cs="Times New Roman"/>
          <w:b/>
          <w:sz w:val="28"/>
          <w:szCs w:val="28"/>
          <w:lang w:eastAsia="ru-RU"/>
        </w:rPr>
        <w:t>О СЧЕТНОЙ ПАЛАТЕ ГОРОДА ХАНТЫ-МАНСИЙСКА</w:t>
      </w:r>
    </w:p>
    <w:p w:rsidR="00D04B89" w:rsidRPr="000D5D2A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1. Статус Счетной палаты города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1. Контрольно-счетный орга</w:t>
      </w:r>
      <w:r w:rsidR="007334D0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н муниципального образования </w:t>
      </w:r>
      <w:r w:rsidR="001700FB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Ханты-Мансийска </w:t>
      </w:r>
      <w:r w:rsidR="007334D0" w:rsidRPr="007C68F5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четная палата города </w:t>
      </w:r>
      <w:r w:rsidR="00222DE9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Счетная палата) является постоянно действующим органом внешнего муниципального финансового контроля, образуемым Думой города </w:t>
      </w:r>
      <w:r w:rsidR="00222DE9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="0020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(далее - Дума города) и подотчетным ей.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2. Счетная палата обладает организационной и функциональной независимостью и осуществляет свою деятельность самостоятельно.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3. Деятельность Счетной палаты не может быть приостановлена, в том числе в связи </w:t>
      </w:r>
      <w:r w:rsidR="009548C4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досрочным прекращением полномочий Думы города.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4. Счетная палата является органом местного самоуправления</w:t>
      </w:r>
      <w:r w:rsidR="00355976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, обладает правами юридического лица, имеет гербовую печать и бланки со своим наименованием и с изображением герба города </w:t>
      </w:r>
      <w:r w:rsidR="00222DE9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5. Наименование Счетной палаты: </w:t>
      </w:r>
      <w:r w:rsidR="007334D0" w:rsidRPr="007C68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четная палата города</w:t>
      </w:r>
      <w:r w:rsidR="008D63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2DE9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. Краткое наименование: Счетная палата города </w:t>
      </w:r>
      <w:r w:rsidR="008D630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22DE9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Место нахождения, фактический и юридический адрес: 628</w:t>
      </w:r>
      <w:r w:rsidR="00222DE9" w:rsidRPr="007C68F5">
        <w:rPr>
          <w:rFonts w:ascii="Times New Roman" w:hAnsi="Times New Roman" w:cs="Times New Roman"/>
          <w:sz w:val="28"/>
          <w:szCs w:val="28"/>
          <w:lang w:eastAsia="ru-RU"/>
        </w:rPr>
        <w:t>012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0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Ханты-Мансийский автономный округ – Югра, город </w:t>
      </w:r>
      <w:r w:rsidR="00222DE9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0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улица </w:t>
      </w:r>
      <w:r w:rsidR="00222DE9" w:rsidRPr="007C68F5">
        <w:rPr>
          <w:rFonts w:ascii="Times New Roman" w:hAnsi="Times New Roman" w:cs="Times New Roman"/>
          <w:sz w:val="28"/>
          <w:szCs w:val="28"/>
          <w:lang w:eastAsia="ru-RU"/>
        </w:rPr>
        <w:t>Мира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, дом 13.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6. Счетная палата может учреждать ведомственные награды и знаки отличия, утверждать положения об этих наградах и знаках, их описания</w:t>
      </w:r>
      <w:r w:rsidR="0020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рисунки, порядок награждения.</w:t>
      </w:r>
    </w:p>
    <w:p w:rsidR="00092A26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3EBE" w:rsidRPr="007C68F5" w:rsidRDefault="00B03EBE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8F5">
        <w:rPr>
          <w:rFonts w:ascii="Times New Roman" w:hAnsi="Times New Roman" w:cs="Times New Roman"/>
          <w:b/>
          <w:sz w:val="28"/>
          <w:szCs w:val="28"/>
        </w:rPr>
        <w:t>Статья 2. Правовые основы деятельности Счетной палаты</w:t>
      </w:r>
      <w:r w:rsidR="000D5D2A" w:rsidRPr="007C68F5">
        <w:rPr>
          <w:rFonts w:ascii="Times New Roman" w:hAnsi="Times New Roman" w:cs="Times New Roman"/>
          <w:b/>
          <w:sz w:val="28"/>
          <w:szCs w:val="28"/>
        </w:rPr>
        <w:tab/>
      </w:r>
    </w:p>
    <w:p w:rsidR="000D5D2A" w:rsidRPr="007C68F5" w:rsidRDefault="000D5D2A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2A4" w:rsidRPr="007C68F5" w:rsidRDefault="00B03EBE" w:rsidP="0080285D">
      <w:pPr>
        <w:pStyle w:val="ab"/>
        <w:spacing w:line="276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8F5"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</w:t>
      </w:r>
      <w:r w:rsidR="000A42A4" w:rsidRPr="007C68F5">
        <w:rPr>
          <w:rFonts w:ascii="Times New Roman" w:hAnsi="Times New Roman" w:cs="Times New Roman"/>
          <w:sz w:val="28"/>
          <w:szCs w:val="28"/>
        </w:rPr>
        <w:t>Счетной палаты</w:t>
      </w:r>
      <w:r w:rsidRPr="007C68F5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hyperlink r:id="rId10" w:history="1">
        <w:r w:rsidRPr="007C68F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C68F5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</w:t>
      </w:r>
      <w:hyperlink r:id="rId11" w:history="1">
        <w:r w:rsidRPr="007C68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68F5">
        <w:rPr>
          <w:rFonts w:ascii="Times New Roman" w:hAnsi="Times New Roman" w:cs="Times New Roman"/>
          <w:sz w:val="28"/>
          <w:szCs w:val="28"/>
        </w:rPr>
        <w:t xml:space="preserve"> от </w:t>
      </w:r>
      <w:r w:rsidR="00A67E5C">
        <w:rPr>
          <w:rFonts w:ascii="Times New Roman" w:hAnsi="Times New Roman" w:cs="Times New Roman"/>
          <w:sz w:val="28"/>
          <w:szCs w:val="28"/>
        </w:rPr>
        <w:t>0</w:t>
      </w:r>
      <w:r w:rsidRPr="007C68F5">
        <w:rPr>
          <w:rFonts w:ascii="Times New Roman" w:hAnsi="Times New Roman" w:cs="Times New Roman"/>
          <w:sz w:val="28"/>
          <w:szCs w:val="28"/>
        </w:rPr>
        <w:t>6</w:t>
      </w:r>
      <w:r w:rsidR="00A67E5C">
        <w:rPr>
          <w:rFonts w:ascii="Times New Roman" w:hAnsi="Times New Roman" w:cs="Times New Roman"/>
          <w:sz w:val="28"/>
          <w:szCs w:val="28"/>
        </w:rPr>
        <w:t>.10.</w:t>
      </w:r>
      <w:r w:rsidRPr="007C68F5">
        <w:rPr>
          <w:rFonts w:ascii="Times New Roman" w:hAnsi="Times New Roman" w:cs="Times New Roman"/>
          <w:sz w:val="28"/>
          <w:szCs w:val="28"/>
        </w:rPr>
        <w:t xml:space="preserve">2003 </w:t>
      </w:r>
      <w:r w:rsidR="000A42A4" w:rsidRPr="007C68F5">
        <w:rPr>
          <w:rFonts w:ascii="Times New Roman" w:hAnsi="Times New Roman" w:cs="Times New Roman"/>
          <w:sz w:val="28"/>
          <w:szCs w:val="28"/>
        </w:rPr>
        <w:t>№</w:t>
      </w:r>
      <w:r w:rsidR="00A23E50">
        <w:rPr>
          <w:rFonts w:ascii="Times New Roman" w:hAnsi="Times New Roman" w:cs="Times New Roman"/>
          <w:sz w:val="28"/>
          <w:szCs w:val="28"/>
        </w:rPr>
        <w:t xml:space="preserve"> </w:t>
      </w:r>
      <w:r w:rsidRPr="007C68F5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Pr="007C68F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Федерации», Бюджетным </w:t>
      </w:r>
      <w:hyperlink r:id="rId12" w:history="1">
        <w:r w:rsidRPr="007C68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C68F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C7D2D" w:rsidRPr="007524D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="0020408B" w:rsidRPr="007524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7D2D" w:rsidRPr="007524DD">
        <w:rPr>
          <w:rFonts w:ascii="Times New Roman" w:hAnsi="Times New Roman" w:cs="Times New Roman"/>
          <w:color w:val="000000" w:themeColor="text1"/>
          <w:sz w:val="28"/>
          <w:szCs w:val="28"/>
        </w:rPr>
        <w:t>от 07.02.2011 №</w:t>
      </w:r>
      <w:r w:rsidR="00A2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D2D" w:rsidRPr="007524DD">
        <w:rPr>
          <w:rFonts w:ascii="Times New Roman" w:hAnsi="Times New Roman" w:cs="Times New Roman"/>
          <w:color w:val="000000" w:themeColor="text1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20408B" w:rsidRPr="007524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7D2D" w:rsidRPr="00752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образований» (далее </w:t>
      </w:r>
      <w:r w:rsidR="00692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2CF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</w:t>
      </w:r>
      <w:r w:rsidR="002C7D2D" w:rsidRPr="007524DD">
        <w:rPr>
          <w:rFonts w:ascii="Times New Roman" w:hAnsi="Times New Roman" w:cs="Times New Roman"/>
          <w:color w:val="000000" w:themeColor="text1"/>
          <w:sz w:val="28"/>
          <w:szCs w:val="28"/>
        </w:rPr>
        <w:t>акон №</w:t>
      </w:r>
      <w:r w:rsidR="00A2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D2D" w:rsidRPr="007524DD">
        <w:rPr>
          <w:rFonts w:ascii="Times New Roman" w:hAnsi="Times New Roman" w:cs="Times New Roman"/>
          <w:color w:val="000000" w:themeColor="text1"/>
          <w:sz w:val="28"/>
          <w:szCs w:val="28"/>
        </w:rPr>
        <w:t>6-ФЗ)</w:t>
      </w:r>
      <w:r w:rsidRPr="007524DD">
        <w:rPr>
          <w:rFonts w:ascii="Times New Roman" w:hAnsi="Times New Roman" w:cs="Times New Roman"/>
          <w:sz w:val="28"/>
          <w:szCs w:val="28"/>
        </w:rPr>
        <w:t>,</w:t>
      </w:r>
      <w:r w:rsidRPr="007C68F5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 и иными нормативными правовыми актами Российской Федерации, </w:t>
      </w:r>
      <w:r w:rsidR="00A92CFF">
        <w:rPr>
          <w:rFonts w:ascii="Times New Roman" w:hAnsi="Times New Roman" w:cs="Times New Roman"/>
          <w:sz w:val="28"/>
          <w:szCs w:val="28"/>
        </w:rPr>
        <w:t xml:space="preserve">Уставом города Ханты-Мансийска, иными </w:t>
      </w:r>
      <w:r w:rsidRPr="007C68F5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</w:t>
      </w:r>
      <w:r w:rsidR="000A42A4" w:rsidRPr="007C68F5">
        <w:rPr>
          <w:rFonts w:ascii="Times New Roman" w:eastAsia="Calibri" w:hAnsi="Times New Roman" w:cs="Times New Roman"/>
          <w:sz w:val="28"/>
          <w:szCs w:val="28"/>
        </w:rPr>
        <w:t xml:space="preserve">Счетной палаты осуществляется также </w:t>
      </w:r>
      <w:r w:rsidR="000A42A4" w:rsidRPr="007A62D2">
        <w:rPr>
          <w:rFonts w:ascii="Times New Roman" w:eastAsia="Calibri" w:hAnsi="Times New Roman" w:cs="Times New Roman"/>
          <w:sz w:val="28"/>
          <w:szCs w:val="28"/>
        </w:rPr>
        <w:t xml:space="preserve">законами </w:t>
      </w:r>
      <w:r w:rsidR="00BF4CE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C7D2D" w:rsidRPr="007A62D2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</w:t>
      </w:r>
      <w:r w:rsidR="00A23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E50" w:rsidRPr="007C68F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A23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D2D" w:rsidRPr="007A62D2">
        <w:rPr>
          <w:rFonts w:ascii="Times New Roman" w:eastAsia="Calibri" w:hAnsi="Times New Roman" w:cs="Times New Roman"/>
          <w:sz w:val="28"/>
          <w:szCs w:val="28"/>
        </w:rPr>
        <w:t>Югры</w:t>
      </w:r>
      <w:r w:rsidR="000A42A4" w:rsidRPr="007A62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6BA" w:rsidRPr="007C68F5" w:rsidRDefault="003156BA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6BA" w:rsidRPr="007C68F5" w:rsidRDefault="003156BA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3. Принципы деятельности Счетной палаты</w:t>
      </w:r>
    </w:p>
    <w:p w:rsidR="003156BA" w:rsidRPr="007C68F5" w:rsidRDefault="003156BA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56BA" w:rsidRPr="007C68F5" w:rsidRDefault="003156BA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Деятельность Счетной палаты основывается на принципах законности, объективности, эффективности, независимости, открытости и гласности.</w:t>
      </w:r>
    </w:p>
    <w:p w:rsidR="003156BA" w:rsidRPr="007C68F5" w:rsidRDefault="003156BA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531173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</w:rPr>
        <w:tab/>
      </w:r>
      <w:r w:rsidR="00011861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156BA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Состав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1. Счетная палата образуется в составе председателя Счетной палаты, заместителя председателя Счетной палаты, аудиторов и аппарата Счетной палаты.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2. Председатель Счетной палаты, заместитель председателя Счетной палаты и аудиторы Счетной палаты замещают муниципальные должности.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3. Срок полномочий председателя Счетной палаты, заместителя председателя Счетной палаты, аудиторов Счетной палаты составляет пять лет.</w:t>
      </w:r>
    </w:p>
    <w:p w:rsidR="00E80D67" w:rsidRPr="007A62D2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2D2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80D67" w:rsidRPr="007A62D2">
        <w:rPr>
          <w:rFonts w:ascii="Times New Roman" w:hAnsi="Times New Roman" w:cs="Times New Roman"/>
          <w:sz w:val="28"/>
          <w:szCs w:val="28"/>
          <w:lang w:eastAsia="ru-RU"/>
        </w:rPr>
        <w:t xml:space="preserve">Права, обязанности и ответственность работников Счетной палаты, определяются </w:t>
      </w:r>
      <w:r w:rsidR="00A92CFF">
        <w:rPr>
          <w:rFonts w:ascii="Times New Roman" w:hAnsi="Times New Roman" w:cs="Times New Roman"/>
          <w:sz w:val="28"/>
          <w:szCs w:val="28"/>
          <w:lang w:eastAsia="ru-RU"/>
        </w:rPr>
        <w:t>Федеральным з</w:t>
      </w:r>
      <w:r w:rsidR="00E80D67" w:rsidRPr="007A62D2">
        <w:rPr>
          <w:rFonts w:ascii="Times New Roman" w:hAnsi="Times New Roman" w:cs="Times New Roman"/>
          <w:sz w:val="28"/>
          <w:szCs w:val="28"/>
          <w:lang w:eastAsia="ru-RU"/>
        </w:rPr>
        <w:t>аконом №</w:t>
      </w:r>
      <w:r w:rsidR="00A23E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0D67" w:rsidRPr="007A62D2">
        <w:rPr>
          <w:rFonts w:ascii="Times New Roman" w:hAnsi="Times New Roman" w:cs="Times New Roman"/>
          <w:sz w:val="28"/>
          <w:szCs w:val="28"/>
          <w:lang w:eastAsia="ru-RU"/>
        </w:rPr>
        <w:t xml:space="preserve">6-ФЗ, законодательством </w:t>
      </w:r>
      <w:r w:rsidR="00BF4C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80D67" w:rsidRPr="007A62D2">
        <w:rPr>
          <w:rFonts w:ascii="Times New Roman" w:hAnsi="Times New Roman" w:cs="Times New Roman"/>
          <w:sz w:val="28"/>
          <w:szCs w:val="28"/>
          <w:lang w:eastAsia="ru-RU"/>
        </w:rPr>
        <w:t xml:space="preserve">о муниципальной службе, </w:t>
      </w:r>
      <w:r w:rsidR="00BF4CE9">
        <w:rPr>
          <w:rFonts w:ascii="Times New Roman" w:hAnsi="Times New Roman" w:cs="Times New Roman"/>
          <w:sz w:val="28"/>
          <w:szCs w:val="28"/>
          <w:lang w:eastAsia="ru-RU"/>
        </w:rPr>
        <w:t>трудовым законодательством,</w:t>
      </w:r>
      <w:r w:rsidR="00E80D67" w:rsidRPr="007A62D2">
        <w:rPr>
          <w:rFonts w:ascii="Times New Roman" w:hAnsi="Times New Roman" w:cs="Times New Roman"/>
          <w:sz w:val="28"/>
          <w:szCs w:val="28"/>
          <w:lang w:eastAsia="ru-RU"/>
        </w:rPr>
        <w:t xml:space="preserve"> иными правовыми актами, содержащими нормы трудового права, и настоящим Положением.</w:t>
      </w:r>
    </w:p>
    <w:p w:rsidR="00D04B89" w:rsidRPr="007C68F5" w:rsidRDefault="00E80D67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. Штатная численность Счетной палаты определяется решением Думы города по представлению председателя 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0A42A4" w:rsidRPr="007C68F5">
        <w:rPr>
          <w:rFonts w:ascii="Times New Roman" w:hAnsi="Times New Roman" w:cs="Times New Roman"/>
          <w:sz w:val="28"/>
          <w:szCs w:val="28"/>
          <w:lang w:eastAsia="ru-RU"/>
        </w:rPr>
        <w:t>Счетной палаты.</w:t>
      </w:r>
    </w:p>
    <w:p w:rsidR="000A2248" w:rsidRPr="007C68F5" w:rsidRDefault="00E80D67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0D6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2248" w:rsidRPr="00E80D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A2248" w:rsidRPr="00E80D67">
        <w:rPr>
          <w:rFonts w:ascii="Times New Roman" w:hAnsi="Times New Roman" w:cs="Times New Roman"/>
          <w:sz w:val="28"/>
          <w:szCs w:val="28"/>
        </w:rPr>
        <w:t xml:space="preserve">Структура Счетной палаты определяется в целях обеспечения организационной деятельности по выполнению возложенных на </w:t>
      </w:r>
      <w:r w:rsidR="0080590F" w:rsidRPr="00E80D67">
        <w:rPr>
          <w:rFonts w:ascii="Times New Roman" w:hAnsi="Times New Roman" w:cs="Times New Roman"/>
          <w:sz w:val="28"/>
          <w:szCs w:val="28"/>
        </w:rPr>
        <w:t xml:space="preserve">Счетную палату </w:t>
      </w:r>
      <w:r w:rsidR="000A2248" w:rsidRPr="00E80D67">
        <w:rPr>
          <w:rFonts w:ascii="Times New Roman" w:hAnsi="Times New Roman" w:cs="Times New Roman"/>
          <w:sz w:val="28"/>
          <w:szCs w:val="28"/>
        </w:rPr>
        <w:t xml:space="preserve">полномочий и эффективной </w:t>
      </w:r>
      <w:r w:rsidR="0080590F" w:rsidRPr="00E80D67">
        <w:rPr>
          <w:rFonts w:ascii="Times New Roman" w:hAnsi="Times New Roman" w:cs="Times New Roman"/>
          <w:sz w:val="28"/>
          <w:szCs w:val="28"/>
        </w:rPr>
        <w:t xml:space="preserve">ее </w:t>
      </w:r>
      <w:r w:rsidR="000A2248" w:rsidRPr="00E80D67">
        <w:rPr>
          <w:rFonts w:ascii="Times New Roman" w:hAnsi="Times New Roman" w:cs="Times New Roman"/>
          <w:sz w:val="28"/>
          <w:szCs w:val="28"/>
        </w:rPr>
        <w:t>работы.</w:t>
      </w:r>
      <w:r w:rsidR="000A2248" w:rsidRPr="00E80D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2248" w:rsidRPr="00E80D67">
        <w:rPr>
          <w:rFonts w:ascii="Times New Roman" w:hAnsi="Times New Roman" w:cs="Times New Roman"/>
          <w:sz w:val="28"/>
          <w:szCs w:val="28"/>
        </w:rPr>
        <w:t xml:space="preserve">Структура Счетной палаты </w:t>
      </w:r>
      <w:r w:rsidR="000A2248" w:rsidRPr="00E80D67">
        <w:rPr>
          <w:rFonts w:ascii="Times New Roman" w:hAnsi="Times New Roman" w:cs="Times New Roman"/>
          <w:sz w:val="28"/>
          <w:szCs w:val="28"/>
        </w:rPr>
        <w:lastRenderedPageBreak/>
        <w:t xml:space="preserve">(далее - структура) </w:t>
      </w:r>
      <w:r w:rsidR="007A62D2">
        <w:rPr>
          <w:rFonts w:ascii="Times New Roman" w:hAnsi="Times New Roman" w:cs="Times New Roman"/>
          <w:sz w:val="28"/>
          <w:szCs w:val="28"/>
        </w:rPr>
        <w:t>утверждается председателем Счетной палаты, в пределах установленной штатной численности и средств, предусмотренных в бюджете города на обеспечение деятельности Счетной палаты.</w:t>
      </w:r>
      <w:r w:rsidR="000A2248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92A26" w:rsidRPr="007C68F5" w:rsidRDefault="00011861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04B89" w:rsidRPr="007C68F5" w:rsidRDefault="00092A26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5. Требования к кандидатурам на должность председателя</w:t>
      </w:r>
      <w:r w:rsidR="00962E60" w:rsidRPr="007C6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E60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Счетной палаты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заместителя председателя </w:t>
      </w:r>
      <w:r w:rsidR="00962E60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Счетной палаты 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и аудиторов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1. На должность </w:t>
      </w:r>
      <w:r w:rsidR="000A42A4" w:rsidRPr="007C68F5">
        <w:rPr>
          <w:rFonts w:ascii="Times New Roman" w:hAnsi="Times New Roman" w:cs="Times New Roman"/>
          <w:sz w:val="28"/>
          <w:szCs w:val="28"/>
          <w:lang w:eastAsia="ru-RU"/>
        </w:rPr>
        <w:t>председателя, заместителя председателя и аудиторов Счетной палаты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1) наличие высшего образования;</w:t>
      </w:r>
    </w:p>
    <w:p w:rsidR="00D04B89" w:rsidRPr="007C68F5" w:rsidRDefault="00C672D8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1A42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877A39" w:rsidRPr="007C68F5" w:rsidRDefault="00C2463F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город</w:t>
      </w:r>
      <w:r w:rsidR="00806CD1" w:rsidRPr="007C68F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CD1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муниципальных правовых актов города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 контрольно-счетными органами </w:t>
      </w:r>
      <w:r w:rsidR="00877A39" w:rsidRPr="007C68F5">
        <w:rPr>
          <w:rFonts w:ascii="Times New Roman" w:hAnsi="Times New Roman" w:cs="Times New Roman"/>
          <w:sz w:val="28"/>
          <w:szCs w:val="28"/>
        </w:rPr>
        <w:t>субъектов Российской Федера</w:t>
      </w:r>
      <w:r w:rsidR="00E80D67">
        <w:rPr>
          <w:rFonts w:ascii="Times New Roman" w:hAnsi="Times New Roman" w:cs="Times New Roman"/>
          <w:sz w:val="28"/>
          <w:szCs w:val="28"/>
        </w:rPr>
        <w:t>ции и муниципальных образований, утвержденных Счетной палатой Российской Федерации.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2. Гражданин Российской Федерации не может быть назначен на должность председателя, заместителя председателя или аудитора Счетной палаты в случае: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1) наличия у него неснятой или непогашенной судимости;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или иного документа, подтверждающего право на постоянное проживание гражданина Российской Федерации на терр</w:t>
      </w:r>
      <w:r w:rsidR="00132B5F">
        <w:rPr>
          <w:rFonts w:ascii="Times New Roman" w:hAnsi="Times New Roman" w:cs="Times New Roman"/>
          <w:sz w:val="28"/>
          <w:szCs w:val="28"/>
          <w:lang w:eastAsia="ru-RU"/>
        </w:rPr>
        <w:t>итории иностранного государства;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5) наличия оснований, предусмотренных </w:t>
      </w:r>
      <w:r w:rsidR="00877A3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частью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3 настоящей статьи.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3. Председатель, заместитель председателя, аудиторы 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города</w:t>
      </w:r>
      <w:r w:rsidR="00EC24F3" w:rsidRPr="007C68F5">
        <w:rPr>
          <w:rFonts w:ascii="Times New Roman" w:hAnsi="Times New Roman" w:cs="Times New Roman"/>
          <w:sz w:val="28"/>
          <w:szCs w:val="28"/>
          <w:lang w:eastAsia="ru-RU"/>
        </w:rPr>
        <w:t>, Г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лавой города </w:t>
      </w:r>
      <w:r w:rsidR="00806CD1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="000A42A4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2CF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7A39" w:rsidRPr="007C68F5">
        <w:rPr>
          <w:rFonts w:ascii="Times New Roman" w:hAnsi="Times New Roman" w:cs="Times New Roman"/>
          <w:sz w:val="28"/>
          <w:szCs w:val="28"/>
          <w:lang w:eastAsia="ru-RU"/>
        </w:rPr>
        <w:t>(далее - Глава города)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руководителями судебных и правоохранительных органов, расположенных на территории города </w:t>
      </w:r>
      <w:r w:rsidR="00806CD1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4. Председатель, заместитель председателя и аудиторы 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</w:t>
      </w:r>
      <w:r w:rsidR="007A62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5. Председатель, заместитель председателя</w:t>
      </w:r>
      <w:r w:rsidR="000A42A4" w:rsidRPr="007C68F5">
        <w:rPr>
          <w:rFonts w:ascii="Times New Roman" w:hAnsi="Times New Roman" w:cs="Times New Roman"/>
          <w:sz w:val="28"/>
          <w:szCs w:val="28"/>
        </w:rPr>
        <w:t xml:space="preserve">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аудиторы 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Ханты-Мансийского автономного округа – Югры, муниципальными правовыми актами города.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6. Порядок назначения и рассмотрения кандидатур на должности председателя Счетной палаты, заместителя председателя Счетной палаты и аудиторов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1. Председатель, заместитель председателя и аудиторы Счетной палаты назначаются на должность </w:t>
      </w:r>
      <w:r w:rsidR="00877A39" w:rsidRPr="007C68F5">
        <w:rPr>
          <w:rFonts w:ascii="Times New Roman" w:hAnsi="Times New Roman" w:cs="Times New Roman"/>
          <w:sz w:val="28"/>
          <w:szCs w:val="28"/>
          <w:lang w:eastAsia="ru-RU"/>
        </w:rPr>
        <w:t>Думой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60"/>
      <w:bookmarkEnd w:id="2"/>
      <w:r w:rsidRPr="007C68F5">
        <w:rPr>
          <w:rFonts w:ascii="Times New Roman" w:hAnsi="Times New Roman" w:cs="Times New Roman"/>
          <w:sz w:val="28"/>
          <w:szCs w:val="28"/>
          <w:lang w:eastAsia="ru-RU"/>
        </w:rPr>
        <w:t>2. Предложения о кандидатуре на должность председателя Счетной палаты вносятся в Думу города: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0A42A4" w:rsidRPr="007C68F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редседателем Думы города;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2) депутатами Думы города - не менее одной трети от установленного числа депутатов Думы города;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FD7BD2" w:rsidRPr="007C68F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лавой города.</w:t>
      </w:r>
    </w:p>
    <w:p w:rsidR="00D04B89" w:rsidRPr="007C68F5" w:rsidRDefault="00E80D67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Предложения о к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андидатура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на должност</w:t>
      </w:r>
      <w:r w:rsidR="00BC28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председателя и аудиторов Счетной палаты внос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тся в Думу города председателем Счетной палаты.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2800">
        <w:rPr>
          <w:rFonts w:ascii="Times New Roman" w:hAnsi="Times New Roman" w:cs="Times New Roman"/>
          <w:sz w:val="28"/>
          <w:szCs w:val="28"/>
          <w:lang w:eastAsia="ru-RU"/>
        </w:rPr>
        <w:t>3. Кандидатура на должность председателя Счетной палаты представляется в Думу города не позднее</w:t>
      </w:r>
      <w:r w:rsidR="00D42EE7" w:rsidRPr="00F1280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128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EE2">
        <w:rPr>
          <w:rFonts w:ascii="Times New Roman" w:hAnsi="Times New Roman" w:cs="Times New Roman"/>
          <w:sz w:val="28"/>
          <w:szCs w:val="28"/>
          <w:lang w:eastAsia="ru-RU"/>
        </w:rPr>
        <w:t xml:space="preserve">чем за </w:t>
      </w:r>
      <w:r w:rsidR="00BC289B" w:rsidRPr="00EF5EE2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BB4F81" w:rsidRPr="00EF5EE2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BC289B" w:rsidRPr="00EF5EE2">
        <w:rPr>
          <w:rFonts w:ascii="Times New Roman" w:hAnsi="Times New Roman" w:cs="Times New Roman"/>
          <w:sz w:val="28"/>
          <w:szCs w:val="28"/>
          <w:lang w:eastAsia="ru-RU"/>
        </w:rPr>
        <w:t>ней</w:t>
      </w:r>
      <w:r w:rsidRPr="00EF5EE2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полномочий действующего председателя Счетной палаты, а в случаях досрочного прекращения им полномочий – в течение </w:t>
      </w:r>
      <w:r w:rsidR="00F12800" w:rsidRPr="00EF5EE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EF5EE2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</w:t>
      </w:r>
      <w:r w:rsidRPr="00F12800">
        <w:rPr>
          <w:rFonts w:ascii="Times New Roman" w:hAnsi="Times New Roman" w:cs="Times New Roman"/>
          <w:sz w:val="28"/>
          <w:szCs w:val="28"/>
          <w:lang w:eastAsia="ru-RU"/>
        </w:rPr>
        <w:t xml:space="preserve"> дня досрочного прекращения им полномочий.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4. К предложению по кандидатурам на должности председателя Счетной палаты, заместителя председателя Счетной палаты и аудиторов Счетной палаты прилагаются: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F12800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собственноручно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заполненная и подписанная кандидатом анкета </w:t>
      </w:r>
      <w:r w:rsidR="00930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hyperlink r:id="rId13" w:history="1">
        <w:r w:rsidRPr="007C68F5">
          <w:rPr>
            <w:rFonts w:ascii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7C68F5">
        <w:rPr>
          <w:rFonts w:ascii="Times New Roman" w:hAnsi="Times New Roman" w:cs="Times New Roman"/>
          <w:sz w:val="28"/>
          <w:szCs w:val="28"/>
          <w:lang w:eastAsia="ru-RU"/>
        </w:rPr>
        <w:t>, установленной распоряжением Правительства Российской Федерации от 26.05.2005 № 667-р;</w:t>
      </w:r>
    </w:p>
    <w:p w:rsidR="00D04B89" w:rsidRPr="007C68F5" w:rsidRDefault="00930F07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заявление кандидата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о согласии на рассмотрение его кандидатуры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о назначении на должность председателя Счетной палаты, заместителя председателя Счетной палаты и аудиторов Счетной палаты;</w:t>
      </w:r>
    </w:p>
    <w:p w:rsidR="00D04B89" w:rsidRPr="007C68F5" w:rsidRDefault="00EF5EE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90F2A" w:rsidRPr="007C68F5">
        <w:rPr>
          <w:rFonts w:ascii="Times New Roman" w:hAnsi="Times New Roman" w:cs="Times New Roman"/>
          <w:sz w:val="28"/>
          <w:szCs w:val="28"/>
        </w:rPr>
        <w:t xml:space="preserve"> копи</w:t>
      </w:r>
      <w:r w:rsidR="00F12800">
        <w:rPr>
          <w:rFonts w:ascii="Times New Roman" w:hAnsi="Times New Roman" w:cs="Times New Roman"/>
          <w:sz w:val="28"/>
          <w:szCs w:val="28"/>
        </w:rPr>
        <w:t>я</w:t>
      </w:r>
      <w:r w:rsidR="00B90F2A" w:rsidRPr="007C68F5">
        <w:rPr>
          <w:rFonts w:ascii="Times New Roman" w:hAnsi="Times New Roman" w:cs="Times New Roman"/>
          <w:sz w:val="28"/>
          <w:szCs w:val="28"/>
        </w:rPr>
        <w:t xml:space="preserve"> </w:t>
      </w:r>
      <w:r w:rsidR="00F12800">
        <w:rPr>
          <w:rFonts w:ascii="Times New Roman" w:hAnsi="Times New Roman" w:cs="Times New Roman"/>
          <w:sz w:val="28"/>
          <w:szCs w:val="28"/>
        </w:rPr>
        <w:t>паспорта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4B89" w:rsidRPr="00C43CD1" w:rsidRDefault="00EF5EE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D04B89" w:rsidRPr="00A92CFF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8D31B2" w:rsidRDefault="008D31B2" w:rsidP="0080285D">
      <w:pPr>
        <w:autoSpaceDE w:val="0"/>
        <w:autoSpaceDN w:val="0"/>
        <w:adjustRightInd w:val="0"/>
        <w:spacing w:after="0"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800">
        <w:rPr>
          <w:rFonts w:ascii="Times New Roman" w:hAnsi="Times New Roman" w:cs="Times New Roman"/>
          <w:sz w:val="28"/>
          <w:szCs w:val="28"/>
        </w:rPr>
        <w:t xml:space="preserve">копия трудовой книжки, заверенная нотариально или кадровой службой по месту работы (службы), и (или) сведения о трудовой деятельности, предусмотренные </w:t>
      </w:r>
      <w:hyperlink r:id="rId14" w:history="1">
        <w:r w:rsidRPr="005E0086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F1280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930F07">
        <w:rPr>
          <w:rFonts w:ascii="Times New Roman" w:hAnsi="Times New Roman" w:cs="Times New Roman"/>
          <w:sz w:val="28"/>
          <w:szCs w:val="28"/>
        </w:rPr>
        <w:br/>
      </w:r>
      <w:r w:rsidRPr="00F12800">
        <w:rPr>
          <w:rFonts w:ascii="Times New Roman" w:hAnsi="Times New Roman" w:cs="Times New Roman"/>
          <w:sz w:val="28"/>
          <w:szCs w:val="28"/>
        </w:rPr>
        <w:t>и (или) иные документы, подтверждающие служебную (трудовую) деятельность;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копии документов о профессиональном образовании, а также </w:t>
      </w:r>
      <w:r w:rsidR="005E00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по желанию - о дополнительном профессиональном образовании, </w:t>
      </w:r>
      <w:r w:rsidR="005E00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о присвоении ученой степени, ученого звания, заверенные нотариально или кадровой службой по месту работы (службы);</w:t>
      </w:r>
    </w:p>
    <w:p w:rsidR="00D04B89" w:rsidRPr="007C68F5" w:rsidRDefault="00EF5EE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D04B89" w:rsidRPr="007C68F5" w:rsidRDefault="00EF5EE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) заключение медицинского учреждения об отсутствии заболевания, препятствующего пост</w:t>
      </w:r>
      <w:r w:rsidR="00215B92">
        <w:rPr>
          <w:rFonts w:ascii="Times New Roman" w:hAnsi="Times New Roman" w:cs="Times New Roman"/>
          <w:sz w:val="28"/>
          <w:szCs w:val="28"/>
          <w:lang w:eastAsia="ru-RU"/>
        </w:rPr>
        <w:t>уплению на муниципальную службу;</w:t>
      </w:r>
    </w:p>
    <w:p w:rsidR="00215B92" w:rsidRPr="00A92CFF" w:rsidRDefault="00EF5EE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CF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54584"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43CD1"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копия </w:t>
      </w:r>
      <w:r w:rsidR="00166BAA" w:rsidRPr="00A92CFF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C43CD1" w:rsidRPr="00A92C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66BAA" w:rsidRPr="00A92CFF">
        <w:rPr>
          <w:rFonts w:ascii="Times New Roman" w:hAnsi="Times New Roman" w:cs="Times New Roman"/>
          <w:sz w:val="28"/>
          <w:szCs w:val="28"/>
          <w:lang w:eastAsia="ru-RU"/>
        </w:rPr>
        <w:t>, подтверждающий регистрацию в системе индивидуального (персонифицированного) уч</w:t>
      </w:r>
      <w:r w:rsidR="00215B92" w:rsidRPr="00A92CFF">
        <w:rPr>
          <w:rFonts w:ascii="Times New Roman" w:hAnsi="Times New Roman" w:cs="Times New Roman"/>
          <w:sz w:val="28"/>
          <w:szCs w:val="28"/>
          <w:lang w:eastAsia="ru-RU"/>
        </w:rPr>
        <w:t>ета;</w:t>
      </w:r>
    </w:p>
    <w:p w:rsidR="00215B92" w:rsidRPr="00A92CFF" w:rsidRDefault="00EF5EE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C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</w:t>
      </w:r>
      <w:r w:rsidR="00215B92"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43CD1"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копия </w:t>
      </w:r>
      <w:r w:rsidR="00215B92" w:rsidRPr="00A92CFF">
        <w:rPr>
          <w:rFonts w:ascii="Times New Roman" w:hAnsi="Times New Roman" w:cs="Times New Roman"/>
          <w:sz w:val="28"/>
          <w:szCs w:val="28"/>
          <w:lang w:eastAsia="ru-RU"/>
        </w:rPr>
        <w:t>свидетельств</w:t>
      </w:r>
      <w:r w:rsidR="00C43CD1" w:rsidRPr="00A92C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15B92"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 о постановке физического лица на учет по месту жительства на территории Российской Федерации;</w:t>
      </w:r>
    </w:p>
    <w:p w:rsidR="00215B92" w:rsidRPr="00A92CFF" w:rsidRDefault="00EF5EE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CFF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15B92"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C43CD1"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копии </w:t>
      </w:r>
      <w:r w:rsidR="00215B92" w:rsidRPr="00A92CFF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C43CD1" w:rsidRPr="00A92CF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5B92"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 воинского учета - для граждан, прибывающих </w:t>
      </w:r>
      <w:r w:rsidR="005E00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5B92" w:rsidRPr="00A92CFF">
        <w:rPr>
          <w:rFonts w:ascii="Times New Roman" w:hAnsi="Times New Roman" w:cs="Times New Roman"/>
          <w:sz w:val="28"/>
          <w:szCs w:val="28"/>
          <w:lang w:eastAsia="ru-RU"/>
        </w:rPr>
        <w:t>в запасе, и лиц, подлежащих призыву на воинскую службу;</w:t>
      </w:r>
    </w:p>
    <w:p w:rsidR="00054584" w:rsidRPr="00A92CFF" w:rsidRDefault="00215B9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CF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F5EE2" w:rsidRPr="00A92CF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92CFF">
        <w:rPr>
          <w:rFonts w:ascii="Times New Roman" w:hAnsi="Times New Roman" w:cs="Times New Roman"/>
          <w:sz w:val="28"/>
          <w:szCs w:val="28"/>
          <w:lang w:eastAsia="ru-RU"/>
        </w:rPr>
        <w:t>) сведения о наличии (отсутствии) судимости;</w:t>
      </w:r>
      <w:r w:rsidR="00054584"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0F2A" w:rsidRPr="00A92CFF" w:rsidRDefault="00215B9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F5EE2" w:rsidRPr="00A92CF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90F2A" w:rsidRPr="00A92CF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90F2A" w:rsidRPr="00A92CFF">
        <w:rPr>
          <w:rFonts w:ascii="Times New Roman" w:hAnsi="Times New Roman" w:cs="Times New Roman"/>
          <w:sz w:val="28"/>
          <w:szCs w:val="28"/>
        </w:rPr>
        <w:t xml:space="preserve">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 w:rsidRPr="00A92CFF">
        <w:rPr>
          <w:rFonts w:ascii="Times New Roman" w:hAnsi="Times New Roman" w:cs="Times New Roman"/>
          <w:sz w:val="28"/>
          <w:szCs w:val="28"/>
        </w:rPr>
        <w:t>.</w:t>
      </w:r>
      <w:r w:rsidR="00B90F2A" w:rsidRPr="00A92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CFF">
        <w:rPr>
          <w:rFonts w:ascii="Times New Roman" w:hAnsi="Times New Roman" w:cs="Times New Roman"/>
          <w:sz w:val="28"/>
          <w:szCs w:val="28"/>
          <w:lang w:eastAsia="ru-RU"/>
        </w:rPr>
        <w:t>Предложения по кандидатурам на должность председателя Счетной палаты, заместителя председателя Счетной палаты, аудиторов Счетной палаты со всеми необходимыми документами подаются в Дум</w:t>
      </w:r>
      <w:r w:rsidR="00A92CFF" w:rsidRPr="00A92CF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5. Дума города вправе обратиться в Счетную палату </w:t>
      </w:r>
      <w:r w:rsidR="005E00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за заключением</w:t>
      </w:r>
      <w:r w:rsidR="005E00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о соответствии кандидатур на должность председателя Счетной палаты квалификационным требованиям, установленным </w:t>
      </w:r>
      <w:r w:rsidR="00A92CFF">
        <w:rPr>
          <w:rFonts w:ascii="Times New Roman" w:hAnsi="Times New Roman" w:cs="Times New Roman"/>
          <w:sz w:val="28"/>
          <w:szCs w:val="28"/>
          <w:lang w:eastAsia="ru-RU"/>
        </w:rPr>
        <w:t>Федеральным з</w:t>
      </w:r>
      <w:r w:rsidR="00A67E5C">
        <w:rPr>
          <w:rFonts w:ascii="Times New Roman" w:hAnsi="Times New Roman" w:cs="Times New Roman"/>
          <w:sz w:val="28"/>
          <w:szCs w:val="28"/>
          <w:lang w:eastAsia="ru-RU"/>
        </w:rPr>
        <w:t xml:space="preserve">аконом </w:t>
      </w:r>
      <w:r w:rsidR="005E00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67E5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E00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7E5C">
        <w:rPr>
          <w:rFonts w:ascii="Times New Roman" w:hAnsi="Times New Roman" w:cs="Times New Roman"/>
          <w:sz w:val="28"/>
          <w:szCs w:val="28"/>
          <w:lang w:eastAsia="ru-RU"/>
        </w:rPr>
        <w:t>6-ФЗ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223796" w:rsidRPr="007C68F5">
        <w:rPr>
          <w:rFonts w:ascii="Times New Roman" w:hAnsi="Times New Roman" w:cs="Times New Roman"/>
          <w:sz w:val="28"/>
          <w:szCs w:val="28"/>
        </w:rPr>
        <w:t>Решение о назначении председателя Счетной палаты, заместителя председателя</w:t>
      </w:r>
      <w:r w:rsidR="00EE2EDA" w:rsidRPr="007C68F5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223796" w:rsidRPr="007C68F5">
        <w:rPr>
          <w:rFonts w:ascii="Times New Roman" w:hAnsi="Times New Roman" w:cs="Times New Roman"/>
          <w:sz w:val="28"/>
          <w:szCs w:val="28"/>
        </w:rPr>
        <w:t xml:space="preserve">, аудиторов Счетной палаты принимается большинством голосов от установленного </w:t>
      </w:r>
      <w:r w:rsidR="00A67E5C">
        <w:rPr>
          <w:rFonts w:ascii="Times New Roman" w:hAnsi="Times New Roman" w:cs="Times New Roman"/>
          <w:sz w:val="28"/>
          <w:szCs w:val="28"/>
        </w:rPr>
        <w:t xml:space="preserve">числа депутатов Думы города </w:t>
      </w:r>
      <w:r w:rsidR="005D419E">
        <w:rPr>
          <w:rFonts w:ascii="Times New Roman" w:hAnsi="Times New Roman" w:cs="Times New Roman"/>
          <w:sz w:val="28"/>
          <w:szCs w:val="28"/>
        </w:rPr>
        <w:br/>
      </w:r>
      <w:r w:rsidR="00A67E5C" w:rsidRPr="00215B92">
        <w:rPr>
          <w:rFonts w:ascii="Times New Roman" w:hAnsi="Times New Roman" w:cs="Times New Roman"/>
          <w:sz w:val="28"/>
          <w:szCs w:val="28"/>
        </w:rPr>
        <w:t>по результатам открытого голосования.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7. Если по результатам</w:t>
      </w:r>
      <w:r w:rsidR="004A2A43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голосования не назначен председатель Счетной палаты, лица, указанные в </w:t>
      </w:r>
      <w:hyperlink r:id="rId15" w:anchor="p60" w:history="1">
        <w:r w:rsidR="00EE2EDA" w:rsidRPr="007C68F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части </w:t>
        </w:r>
        <w:r w:rsidRPr="007C68F5">
          <w:rPr>
            <w:rFonts w:ascii="Times New Roman" w:hAnsi="Times New Roman" w:cs="Times New Roman"/>
            <w:sz w:val="28"/>
            <w:szCs w:val="28"/>
            <w:lang w:eastAsia="ru-RU"/>
          </w:rPr>
          <w:t>2</w:t>
        </w:r>
      </w:hyperlink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статьи, в течение двух недель вновь вносят кандидатуры(у) на должность председателя Счетной палаты. </w:t>
      </w:r>
      <w:r w:rsidR="00196D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На рассмотрение Думы</w:t>
      </w:r>
      <w:r w:rsidR="00363F22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представлены(а) те же либо другие кандидатуры.</w:t>
      </w:r>
    </w:p>
    <w:p w:rsidR="00D04B89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8. Если по результатам </w:t>
      </w:r>
      <w:r w:rsidR="004A2A43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голосования не назначен заместитель председателя Счетной палаты и аудиторы Счетной палаты, председатель Счетной палаты в течение двух недель вновь вносит кандидатуру </w:t>
      </w:r>
      <w:r w:rsidR="00196D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на должность заместителя председателя</w:t>
      </w:r>
      <w:r w:rsidR="00363F22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Счетной палаты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и аудиторов Счетной палаты. На рассмотрение Думы </w:t>
      </w:r>
      <w:r w:rsidR="00A67E5C" w:rsidRPr="00215B92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="00A67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может быть внесена та же либо другая кандидатура.</w:t>
      </w:r>
    </w:p>
    <w:p w:rsidR="00196D2E" w:rsidRPr="007C68F5" w:rsidRDefault="00196D2E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26B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1F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426B">
        <w:rPr>
          <w:rFonts w:ascii="Times New Roman" w:hAnsi="Times New Roman" w:cs="Times New Roman"/>
          <w:b/>
          <w:bCs/>
          <w:sz w:val="28"/>
          <w:szCs w:val="28"/>
        </w:rPr>
        <w:t>Статья 7. Аудиторы Счетной палаты</w:t>
      </w:r>
    </w:p>
    <w:p w:rsidR="001A426B" w:rsidRDefault="001A426B" w:rsidP="008028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6B" w:rsidRPr="001A426B" w:rsidRDefault="001A426B" w:rsidP="0080285D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1. Аудиторы Счетной палаты возглавляют соответствующие направления деятельности Счетной палаты, организуют и осущест</w:t>
      </w:r>
      <w:r>
        <w:rPr>
          <w:rFonts w:ascii="Times New Roman" w:hAnsi="Times New Roman" w:cs="Times New Roman"/>
          <w:sz w:val="28"/>
          <w:szCs w:val="28"/>
        </w:rPr>
        <w:t xml:space="preserve">вляют контрольные мероприятия </w:t>
      </w:r>
      <w:r w:rsidRPr="001A426B">
        <w:rPr>
          <w:rFonts w:ascii="Times New Roman" w:hAnsi="Times New Roman" w:cs="Times New Roman"/>
          <w:sz w:val="28"/>
          <w:szCs w:val="28"/>
        </w:rPr>
        <w:t>в пределах своих полномочий, установленных законодательством и настоящим Положением.</w:t>
      </w:r>
    </w:p>
    <w:p w:rsidR="001A426B" w:rsidRPr="001A426B" w:rsidRDefault="001A426B" w:rsidP="0080285D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lastRenderedPageBreak/>
        <w:t xml:space="preserve">2. Аудиторы Счетной палаты имеют право присутствовать при рассмотрении вопросов, входящих в их полномочия, на заседаниях </w:t>
      </w:r>
      <w:r>
        <w:rPr>
          <w:rFonts w:ascii="Times New Roman" w:hAnsi="Times New Roman" w:cs="Times New Roman"/>
          <w:sz w:val="28"/>
          <w:szCs w:val="28"/>
        </w:rPr>
        <w:t>Думы города</w:t>
      </w:r>
      <w:r w:rsidR="00CA2ED0">
        <w:rPr>
          <w:rFonts w:ascii="Times New Roman" w:hAnsi="Times New Roman" w:cs="Times New Roman"/>
          <w:sz w:val="28"/>
          <w:szCs w:val="28"/>
        </w:rPr>
        <w:t>, а также в</w:t>
      </w:r>
      <w:r w:rsidRPr="001A426B">
        <w:rPr>
          <w:rFonts w:ascii="Times New Roman" w:hAnsi="Times New Roman" w:cs="Times New Roman"/>
          <w:sz w:val="28"/>
          <w:szCs w:val="28"/>
        </w:rPr>
        <w:t xml:space="preserve"> </w:t>
      </w:r>
      <w:r w:rsidR="00CA2ED0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Pr="001A426B">
        <w:rPr>
          <w:rFonts w:ascii="Times New Roman" w:hAnsi="Times New Roman" w:cs="Times New Roman"/>
          <w:sz w:val="28"/>
          <w:szCs w:val="28"/>
        </w:rPr>
        <w:t>иных структур, образуемых в органах местного самоуправления.</w:t>
      </w:r>
    </w:p>
    <w:p w:rsidR="001A426B" w:rsidRDefault="001A426B" w:rsidP="008028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6B" w:rsidRDefault="001A426B" w:rsidP="0080285D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 Аппарат Счетной палаты</w:t>
      </w:r>
    </w:p>
    <w:p w:rsidR="001A426B" w:rsidRDefault="001A426B" w:rsidP="008028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6B" w:rsidRDefault="001A426B" w:rsidP="0080285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Счетной палаты в пределах установленных полномочий участвует в контрольных и экспертно-аналитических мероприятиях Счетной палаты, осуществляет организационно-техническое, материальное, информационное, правовое и иное обеспечение деятельности Счетной палаты.</w:t>
      </w:r>
    </w:p>
    <w:p w:rsidR="001A426B" w:rsidRDefault="001A426B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4B89" w:rsidRPr="007C68F5" w:rsidRDefault="001D4B7D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1A426B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Гарантии статуса должностных лиц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Гарантии статуса должностных лиц Счетной палаты определяются </w:t>
      </w:r>
      <w:r w:rsidR="00A92CFF">
        <w:rPr>
          <w:rFonts w:ascii="Times New Roman" w:hAnsi="Times New Roman" w:cs="Times New Roman"/>
          <w:sz w:val="28"/>
          <w:szCs w:val="28"/>
          <w:lang w:eastAsia="ru-RU"/>
        </w:rPr>
        <w:t>Федеральным з</w:t>
      </w:r>
      <w:r w:rsidR="00A67E5C">
        <w:rPr>
          <w:rFonts w:ascii="Times New Roman" w:hAnsi="Times New Roman" w:cs="Times New Roman"/>
          <w:sz w:val="28"/>
          <w:szCs w:val="28"/>
          <w:lang w:eastAsia="ru-RU"/>
        </w:rPr>
        <w:t>аконом №</w:t>
      </w:r>
      <w:r w:rsidR="00573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7E5C">
        <w:rPr>
          <w:rFonts w:ascii="Times New Roman" w:hAnsi="Times New Roman" w:cs="Times New Roman"/>
          <w:sz w:val="28"/>
          <w:szCs w:val="28"/>
          <w:lang w:eastAsia="ru-RU"/>
        </w:rPr>
        <w:t>6-ФЗ.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1D4B7D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1A426B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Полномочия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363F2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Счетная палата осуществляет следующие основные полномочия: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1) организация и осуществление контроля за законностью</w:t>
      </w:r>
      <w:r w:rsidR="002040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эффективностью использования средств бюджета города, а также иных средств в случаях, предусмотренных законодательством Российской Федерации;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2) экспертиза проектов бюджета города, проверка и анализ обоснованности его показателей;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3) внешняя проверка годового отчета об исполнении бюджета города;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4) проведение аудита в сфере закупок товаров, работ и услуг 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Федеральным </w:t>
      </w:r>
      <w:hyperlink r:id="rId16" w:history="1">
        <w:r w:rsidRPr="007C68F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67E5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67E5C">
        <w:rPr>
          <w:rFonts w:ascii="Times New Roman" w:hAnsi="Times New Roman" w:cs="Times New Roman"/>
          <w:sz w:val="28"/>
          <w:szCs w:val="28"/>
          <w:lang w:eastAsia="ru-RU"/>
        </w:rPr>
        <w:t>.04.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2013 </w:t>
      </w:r>
      <w:r w:rsidR="00A67E5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73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44-ФЗ </w:t>
      </w:r>
      <w:r w:rsidR="005735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и распоряжения такой собственностью (включая исключительные права 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на результаты интеллектуальной деятельности);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6) оценка эффективности предоставления налоговых и иных льгот 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преимуществ, бюджетных кредитов за счет средств местного бюджета,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 также оценка законности предоставления муниципальных гарантий 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и поручительств или обеспечения исполнения обязательств другими способами по сделкам, совершаемым юридическими лицами 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и индивидуальными предпринимателями за счет средств местного бюджета 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имущества, находящегося в муниципальной собственности;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7) экспертиза проектов муниципальных правовых актов города в части, касающейся расходных обязательств города </w:t>
      </w:r>
      <w:r w:rsidR="008C7067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, экспертиза проектов муниципальных правовых актов города, приводящих к изменению доходов бюджета города, а также муниципальных программ города (проектов муниципальных программ города);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8) анализ и мониторинг бюджетного процесса города </w:t>
      </w:r>
      <w:r w:rsidR="008C7067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9) проведение оперативного анализа исполнения и контроля 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за организацией исполнения бюджета города в текущем финансовом году, ежеквартальное представление информации о ходе исполнения бюджета города, о результатах проведенных контрольных и экспертно-аналитическ</w:t>
      </w:r>
      <w:r w:rsidR="009241B2" w:rsidRPr="007C68F5">
        <w:rPr>
          <w:rFonts w:ascii="Times New Roman" w:hAnsi="Times New Roman" w:cs="Times New Roman"/>
          <w:sz w:val="28"/>
          <w:szCs w:val="28"/>
          <w:lang w:eastAsia="ru-RU"/>
        </w:rPr>
        <w:t>их мероприятий в Думу города и Г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лаве города;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города, предусмотренных документами стратегического планирования города, в пределах компетенции Счетной палаты;</w:t>
      </w:r>
    </w:p>
    <w:p w:rsidR="00D04B89" w:rsidRPr="003157D9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7D9">
        <w:rPr>
          <w:rFonts w:ascii="Times New Roman" w:hAnsi="Times New Roman" w:cs="Times New Roman"/>
          <w:sz w:val="28"/>
          <w:szCs w:val="28"/>
          <w:lang w:eastAsia="ru-RU"/>
        </w:rPr>
        <w:t xml:space="preserve">12) участие в пределах полномочий в мероприятиях, направленных </w:t>
      </w:r>
      <w:r w:rsidR="0002111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157D9">
        <w:rPr>
          <w:rFonts w:ascii="Times New Roman" w:hAnsi="Times New Roman" w:cs="Times New Roman"/>
          <w:sz w:val="28"/>
          <w:szCs w:val="28"/>
          <w:lang w:eastAsia="ru-RU"/>
        </w:rPr>
        <w:t>на противодействие коррупции;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B92">
        <w:rPr>
          <w:rFonts w:ascii="Times New Roman" w:hAnsi="Times New Roman" w:cs="Times New Roman"/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</w:t>
      </w:r>
      <w:r w:rsidR="008978B0" w:rsidRPr="00215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09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5B92">
        <w:rPr>
          <w:rFonts w:ascii="Times New Roman" w:hAnsi="Times New Roman" w:cs="Times New Roman"/>
          <w:sz w:val="28"/>
          <w:szCs w:val="28"/>
          <w:lang w:eastAsia="ru-RU"/>
        </w:rPr>
        <w:t>Ханты</w:t>
      </w:r>
      <w:r w:rsidR="00AD7A72">
        <w:rPr>
          <w:rFonts w:ascii="Times New Roman" w:hAnsi="Times New Roman" w:cs="Times New Roman"/>
          <w:sz w:val="28"/>
          <w:szCs w:val="28"/>
          <w:lang w:eastAsia="ru-RU"/>
        </w:rPr>
        <w:t xml:space="preserve">-Мансийского автономного округа – </w:t>
      </w:r>
      <w:r w:rsidRPr="00215B92">
        <w:rPr>
          <w:rFonts w:ascii="Times New Roman" w:hAnsi="Times New Roman" w:cs="Times New Roman"/>
          <w:sz w:val="28"/>
          <w:szCs w:val="28"/>
          <w:lang w:eastAsia="ru-RU"/>
        </w:rPr>
        <w:t xml:space="preserve">Югры, Уставом </w:t>
      </w:r>
      <w:r w:rsidR="005735B5">
        <w:rPr>
          <w:rFonts w:ascii="Times New Roman" w:hAnsi="Times New Roman" w:cs="Times New Roman"/>
          <w:sz w:val="28"/>
          <w:szCs w:val="28"/>
          <w:lang w:eastAsia="ru-RU"/>
        </w:rPr>
        <w:t xml:space="preserve">города                                        </w:t>
      </w:r>
      <w:r w:rsidRPr="00215B92">
        <w:rPr>
          <w:rFonts w:ascii="Times New Roman" w:hAnsi="Times New Roman" w:cs="Times New Roman"/>
          <w:sz w:val="28"/>
          <w:szCs w:val="28"/>
          <w:lang w:eastAsia="ru-RU"/>
        </w:rPr>
        <w:t>и решениями Думы города.</w:t>
      </w:r>
    </w:p>
    <w:p w:rsidR="00D04B89" w:rsidRPr="007C68F5" w:rsidRDefault="00363F2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. Внешний муниципальный финансовый контроль осуществляется Счетной палатой: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города </w:t>
      </w:r>
      <w:r w:rsidR="00BA251D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иных организаций, если они используют имущество, находящееся в муниципальной собственности города </w:t>
      </w:r>
      <w:r w:rsidR="00F109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251D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в отношении иных лиц в случаях, предусмотренных Бюджетным </w:t>
      </w:r>
      <w:hyperlink r:id="rId17" w:history="1">
        <w:r w:rsidRPr="007C68F5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и другими федеральными законами.</w:t>
      </w:r>
    </w:p>
    <w:p w:rsidR="004C1578" w:rsidRPr="007C68F5" w:rsidRDefault="00531173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8F5">
        <w:rPr>
          <w:rFonts w:ascii="Times New Roman" w:hAnsi="Times New Roman" w:cs="Times New Roman"/>
          <w:sz w:val="28"/>
          <w:szCs w:val="28"/>
        </w:rPr>
        <w:t xml:space="preserve">3. </w:t>
      </w:r>
      <w:r w:rsidR="004C1578" w:rsidRPr="007C68F5">
        <w:rPr>
          <w:rFonts w:ascii="Times New Roman" w:hAnsi="Times New Roman" w:cs="Times New Roman"/>
          <w:sz w:val="28"/>
          <w:szCs w:val="28"/>
        </w:rPr>
        <w:t>При осуществлении внешнего муниц</w:t>
      </w:r>
      <w:r w:rsidR="003157D9">
        <w:rPr>
          <w:rFonts w:ascii="Times New Roman" w:hAnsi="Times New Roman" w:cs="Times New Roman"/>
          <w:sz w:val="28"/>
          <w:szCs w:val="28"/>
        </w:rPr>
        <w:t xml:space="preserve">ипального финансового контроля </w:t>
      </w:r>
      <w:r w:rsidR="004C1578" w:rsidRPr="007C68F5">
        <w:rPr>
          <w:rFonts w:ascii="Times New Roman" w:hAnsi="Times New Roman" w:cs="Times New Roman"/>
          <w:sz w:val="28"/>
          <w:szCs w:val="28"/>
        </w:rPr>
        <w:t xml:space="preserve">Счетной палате предоставляется необходимый для реализации </w:t>
      </w:r>
      <w:r w:rsidR="00F10946">
        <w:rPr>
          <w:rFonts w:ascii="Times New Roman" w:hAnsi="Times New Roman" w:cs="Times New Roman"/>
          <w:sz w:val="28"/>
          <w:szCs w:val="28"/>
        </w:rPr>
        <w:br/>
      </w:r>
      <w:r w:rsidR="004C1578" w:rsidRPr="007C68F5">
        <w:rPr>
          <w:rFonts w:ascii="Times New Roman" w:hAnsi="Times New Roman" w:cs="Times New Roman"/>
          <w:sz w:val="28"/>
          <w:szCs w:val="28"/>
        </w:rPr>
        <w:t xml:space="preserve">её полномочий постоянный доступ к муниципальным информационным системам в соответствии с законодательством Российской Федерации </w:t>
      </w:r>
      <w:r w:rsidR="00F10946">
        <w:rPr>
          <w:rFonts w:ascii="Times New Roman" w:hAnsi="Times New Roman" w:cs="Times New Roman"/>
          <w:sz w:val="28"/>
          <w:szCs w:val="28"/>
        </w:rPr>
        <w:br/>
      </w:r>
      <w:r w:rsidR="004C1578" w:rsidRPr="007C68F5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1D4B7D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1A426B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Формы осуществления Счетной палатой внешнего муниципального финансового контроля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1. Внешний муниципальный финансовый контроль осуществляется Счетной палатой в форме контрольных или экспертно-аналитических мероприятий.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2. При проведении контрольного мероприятия Счетная палата составляет соответствующий акт (акты), который доводится до сведения руководителей проверяемых органов и организаций. На основании акта (актов) Счетной палатой составляется отчет.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3. При проведении экспертно-аналитического мероприятия Счетная палата составляет</w:t>
      </w:r>
      <w:r w:rsidR="002A384B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отчет или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заключение.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1D4B7D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Стандарты внешнего муниципального финансового контроля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1. Счетная палата при осуществлении внешнего муниципального финансового контроля руководствуется </w:t>
      </w:r>
      <w:hyperlink r:id="rId18" w:history="1">
        <w:r w:rsidRPr="007C68F5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законодательством Российской Федерации, законодательством </w:t>
      </w:r>
      <w:r w:rsidR="004315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="004315D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Югры, муниципальными нормативными правовыми актами города, а также стандартами внешнего муниципального финансового контроля.</w:t>
      </w:r>
    </w:p>
    <w:p w:rsidR="00CE3FDB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CF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E3FDB" w:rsidRPr="00A92CFF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Счетной палатой в соответствии с общими требованиями, утвержденными Счетной палатой Российской Федерации.</w:t>
      </w:r>
      <w:r w:rsidR="00CE3FDB" w:rsidRPr="007C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FDB" w:rsidRPr="007C68F5" w:rsidRDefault="00CE3FDB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8F5">
        <w:rPr>
          <w:rFonts w:ascii="Times New Roman" w:hAnsi="Times New Roman" w:cs="Times New Roman"/>
          <w:sz w:val="28"/>
          <w:szCs w:val="28"/>
        </w:rPr>
        <w:lastRenderedPageBreak/>
        <w:t xml:space="preserve"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 </w:t>
      </w:r>
    </w:p>
    <w:p w:rsidR="00CE3FDB" w:rsidRPr="007C68F5" w:rsidRDefault="00CE3FDB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Ханты-</w:t>
      </w:r>
      <w:r w:rsidR="00C52E67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C52E67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C68F5">
        <w:rPr>
          <w:rFonts w:ascii="Times New Roman" w:hAnsi="Times New Roman" w:cs="Times New Roman"/>
          <w:sz w:val="28"/>
          <w:szCs w:val="28"/>
        </w:rPr>
        <w:t>Югры.</w:t>
      </w:r>
    </w:p>
    <w:p w:rsidR="00CE3FDB" w:rsidRPr="007C68F5" w:rsidRDefault="00CE3FDB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531173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1D4B7D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Планирование деятельности Счетной палаты.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1. Счетная палата осуществляет свою деятельность на основе планов, которые разрабатываются и утверждаются ею самостоятельно. </w:t>
      </w:r>
    </w:p>
    <w:p w:rsidR="00BC11AA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2. План деятельности Счетной палаты на очередной год утверждается </w:t>
      </w:r>
      <w:r w:rsidR="00BC11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в срок до 31 декабря текущего года.</w:t>
      </w:r>
      <w:r w:rsidR="00BC11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4B89" w:rsidRPr="007C68F5" w:rsidRDefault="00BC11AA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в план </w:t>
      </w:r>
      <w:r w:rsidR="00930F07" w:rsidRPr="00930F07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Счетной палаты </w:t>
      </w:r>
      <w:r w:rsidRPr="00930F07">
        <w:rPr>
          <w:rFonts w:ascii="Times New Roman" w:hAnsi="Times New Roman" w:cs="Times New Roman"/>
          <w:sz w:val="28"/>
          <w:szCs w:val="28"/>
          <w:lang w:eastAsia="ru-RU"/>
        </w:rPr>
        <w:t>могут быть внесены изменения.</w:t>
      </w:r>
    </w:p>
    <w:p w:rsidR="00D04B89" w:rsidRPr="000D5D2A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3. 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Думы города, предложений </w:t>
      </w:r>
      <w:r w:rsidR="00BA251D" w:rsidRPr="000D5D2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0D5D2A">
        <w:rPr>
          <w:rFonts w:ascii="Times New Roman" w:hAnsi="Times New Roman" w:cs="Times New Roman"/>
          <w:sz w:val="28"/>
          <w:szCs w:val="28"/>
          <w:lang w:eastAsia="ru-RU"/>
        </w:rPr>
        <w:t>лавы города.</w:t>
      </w:r>
    </w:p>
    <w:p w:rsidR="004D1E6E" w:rsidRPr="007C68F5" w:rsidRDefault="004D1E6E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4. Для формирования плана деятельности Счетной палаты на очередной год поручения, предло</w:t>
      </w:r>
      <w:r w:rsidR="000F0EBC">
        <w:rPr>
          <w:rFonts w:ascii="Times New Roman" w:hAnsi="Times New Roman" w:cs="Times New Roman"/>
          <w:sz w:val="28"/>
          <w:szCs w:val="28"/>
          <w:lang w:eastAsia="ru-RU"/>
        </w:rPr>
        <w:t xml:space="preserve">жения направляются в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Счетную палату до 1 декабря текущего года.</w:t>
      </w:r>
    </w:p>
    <w:p w:rsidR="00191C90" w:rsidRPr="007C68F5" w:rsidRDefault="00191C90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5. Все поручения, предложения, поступившие в Счетную палату, рассматриваются в течение 10 календарных дней и подлежат включению </w:t>
      </w:r>
      <w:r w:rsidR="00BC11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в план деятельности Счетной палаты, если они не противоречат законодательству Российской Федерации, </w:t>
      </w:r>
      <w:hyperlink r:id="rId19" w:history="1">
        <w:r w:rsidRPr="007C68F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Уставу города, </w:t>
        </w:r>
      </w:hyperlink>
      <w:r w:rsidRPr="007C68F5">
        <w:rPr>
          <w:rFonts w:ascii="Times New Roman" w:hAnsi="Times New Roman" w:cs="Times New Roman"/>
          <w:sz w:val="28"/>
          <w:szCs w:val="28"/>
          <w:lang w:eastAsia="ru-RU"/>
        </w:rPr>
        <w:t>решениям Думы города и относятся к полномочиям Счетной палаты.</w:t>
      </w:r>
    </w:p>
    <w:p w:rsidR="00AF342C" w:rsidRPr="007C68F5" w:rsidRDefault="00FB5B0C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91C90" w:rsidRPr="007C68F5">
        <w:rPr>
          <w:rFonts w:ascii="Times New Roman" w:hAnsi="Times New Roman" w:cs="Times New Roman"/>
          <w:sz w:val="28"/>
          <w:szCs w:val="28"/>
          <w:lang w:eastAsia="ru-RU"/>
        </w:rPr>
        <w:t>. По итогам рассмотрения пост</w:t>
      </w:r>
      <w:r w:rsidR="00D2608A" w:rsidRPr="007C68F5">
        <w:rPr>
          <w:rFonts w:ascii="Times New Roman" w:hAnsi="Times New Roman" w:cs="Times New Roman"/>
          <w:sz w:val="28"/>
          <w:szCs w:val="28"/>
          <w:lang w:eastAsia="ru-RU"/>
        </w:rPr>
        <w:t>упивших поручений, предложений</w:t>
      </w:r>
      <w:r w:rsidR="00191C90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председатель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91C90" w:rsidRPr="007C68F5">
        <w:rPr>
          <w:rFonts w:ascii="Times New Roman" w:hAnsi="Times New Roman" w:cs="Times New Roman"/>
          <w:sz w:val="28"/>
          <w:szCs w:val="28"/>
          <w:lang w:eastAsia="ru-RU"/>
        </w:rPr>
        <w:t>четной палаты принимает решение:</w:t>
      </w:r>
    </w:p>
    <w:p w:rsidR="00AF342C" w:rsidRPr="007C68F5" w:rsidRDefault="00AF342C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2608A" w:rsidRPr="007C68F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C90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о включении в план </w:t>
      </w:r>
      <w:r w:rsidR="00FB5B0C" w:rsidRPr="007C68F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91C90" w:rsidRPr="007C68F5">
        <w:rPr>
          <w:rFonts w:ascii="Times New Roman" w:hAnsi="Times New Roman" w:cs="Times New Roman"/>
          <w:sz w:val="28"/>
          <w:szCs w:val="28"/>
          <w:lang w:eastAsia="ru-RU"/>
        </w:rPr>
        <w:t>четной</w:t>
      </w:r>
      <w:r w:rsidR="00D2608A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палаты поручения, предложения</w:t>
      </w:r>
      <w:r w:rsidR="00191C90" w:rsidRPr="007C68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342C" w:rsidRPr="007C68F5" w:rsidRDefault="00AF342C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5B9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2608A" w:rsidRPr="00215B9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86053" w:rsidRPr="00215B92">
        <w:rPr>
          <w:rFonts w:ascii="Times New Roman" w:hAnsi="Times New Roman" w:cs="Times New Roman"/>
          <w:sz w:val="28"/>
          <w:szCs w:val="28"/>
          <w:lang w:eastAsia="ru-RU"/>
        </w:rPr>
        <w:t xml:space="preserve"> об отказе </w:t>
      </w:r>
      <w:r w:rsidR="00191C90" w:rsidRPr="00215B92"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включения в план </w:t>
      </w:r>
      <w:r w:rsidR="00D2608A" w:rsidRPr="00215B92">
        <w:rPr>
          <w:rFonts w:ascii="Times New Roman" w:hAnsi="Times New Roman" w:cs="Times New Roman"/>
          <w:sz w:val="28"/>
          <w:szCs w:val="28"/>
          <w:lang w:eastAsia="ru-RU"/>
        </w:rPr>
        <w:t>поручения, предложения</w:t>
      </w:r>
      <w:r w:rsidR="00191C90" w:rsidRPr="00215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11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91C90" w:rsidRPr="00215B92">
        <w:rPr>
          <w:rFonts w:ascii="Times New Roman" w:hAnsi="Times New Roman" w:cs="Times New Roman"/>
          <w:sz w:val="28"/>
          <w:szCs w:val="28"/>
          <w:lang w:eastAsia="ru-RU"/>
        </w:rPr>
        <w:t xml:space="preserve">с мотивированным обоснованием </w:t>
      </w:r>
      <w:r w:rsidR="00886053" w:rsidRPr="00215B92">
        <w:rPr>
          <w:rFonts w:ascii="Times New Roman" w:hAnsi="Times New Roman" w:cs="Times New Roman"/>
          <w:sz w:val="28"/>
          <w:szCs w:val="28"/>
          <w:lang w:eastAsia="ru-RU"/>
        </w:rPr>
        <w:t>причин отказа</w:t>
      </w:r>
      <w:r w:rsidR="00191C90" w:rsidRPr="00215B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342C" w:rsidRPr="007C68F5" w:rsidRDefault="00FB5B0C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9F2C6F" w:rsidRPr="00930F07">
        <w:rPr>
          <w:rFonts w:ascii="Times New Roman" w:hAnsi="Times New Roman" w:cs="Times New Roman"/>
          <w:sz w:val="28"/>
          <w:szCs w:val="28"/>
          <w:lang w:eastAsia="ru-RU"/>
        </w:rPr>
        <w:t>План деятельности</w:t>
      </w:r>
      <w:r w:rsidR="00AF342C" w:rsidRPr="00930F07">
        <w:rPr>
          <w:rFonts w:ascii="Times New Roman" w:hAnsi="Times New Roman" w:cs="Times New Roman"/>
          <w:sz w:val="28"/>
          <w:szCs w:val="28"/>
          <w:lang w:eastAsia="ru-RU"/>
        </w:rPr>
        <w:t xml:space="preserve"> Счетной палаты</w:t>
      </w:r>
      <w:r w:rsidR="006877DE" w:rsidRPr="00930F07">
        <w:rPr>
          <w:rFonts w:ascii="Times New Roman" w:hAnsi="Times New Roman" w:cs="Times New Roman"/>
          <w:sz w:val="28"/>
          <w:szCs w:val="28"/>
          <w:lang w:eastAsia="ru-RU"/>
        </w:rPr>
        <w:t>, а также вносимые в него изменения</w:t>
      </w:r>
      <w:r w:rsidR="00AF342C" w:rsidRPr="00930F07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на Официальном информационном портале органов местного самоуправления города Ханты-Мансийска</w:t>
      </w:r>
      <w:r w:rsidR="007C7DA0" w:rsidRPr="009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342C" w:rsidRPr="00930F07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886053" w:rsidRPr="00930F07">
        <w:rPr>
          <w:rFonts w:ascii="Times New Roman" w:hAnsi="Times New Roman" w:cs="Times New Roman"/>
          <w:sz w:val="28"/>
          <w:szCs w:val="28"/>
          <w:lang w:eastAsia="ru-RU"/>
        </w:rPr>
        <w:t>десяти</w:t>
      </w:r>
      <w:r w:rsidR="0076108F" w:rsidRPr="00930F07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</w:t>
      </w:r>
      <w:r w:rsidR="00AF342C" w:rsidRPr="00930F07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утверждения.</w:t>
      </w:r>
    </w:p>
    <w:p w:rsidR="00AF342C" w:rsidRPr="007C68F5" w:rsidRDefault="00AF342C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C130DB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231E4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Регламент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Внутренние вопросы деятельности Счетной палаты, распределение обязанностей между </w:t>
      </w:r>
      <w:r w:rsidR="001B3E88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="00D2608A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Счетной палаты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130DB" w:rsidRPr="007C68F5">
        <w:rPr>
          <w:rFonts w:ascii="Times New Roman" w:hAnsi="Times New Roman" w:cs="Times New Roman"/>
          <w:sz w:val="28"/>
          <w:szCs w:val="28"/>
        </w:rPr>
        <w:t xml:space="preserve">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порядок ведения дел, подготовки и проведения мероприяти</w:t>
      </w:r>
      <w:r w:rsidR="007A62D2">
        <w:rPr>
          <w:rFonts w:ascii="Times New Roman" w:hAnsi="Times New Roman" w:cs="Times New Roman"/>
          <w:sz w:val="28"/>
          <w:szCs w:val="28"/>
          <w:lang w:eastAsia="ru-RU"/>
        </w:rPr>
        <w:t>й всех видов и форм контрольной</w:t>
      </w:r>
      <w:r w:rsidR="00897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иной деятельности определяются регламентом Счетной палаты, утверждаемым председателем Счетной палаты.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2608A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231E4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F231E4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Права, обязанности и ответственность должностных лиц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1. Должностные лица Счетной палаты при осуществлении возложенных на них должностных полномочий имеют право: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</w:t>
      </w:r>
      <w:r w:rsidR="007A62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материалам, а также осматривать занимаемые ими территории и помещения;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217"/>
      <w:bookmarkEnd w:id="3"/>
      <w:r w:rsidRPr="007C68F5">
        <w:rPr>
          <w:rFonts w:ascii="Times New Roman" w:hAnsi="Times New Roman" w:cs="Times New Roman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</w:t>
      </w:r>
      <w:r w:rsidR="00897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2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архивы проверяемых органов и организаций, изымать документы</w:t>
      </w:r>
      <w:r w:rsidR="00897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2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2608A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D2608A" w:rsidRPr="007C68F5">
        <w:rPr>
          <w:rFonts w:ascii="Times New Roman" w:hAnsi="Times New Roman" w:cs="Times New Roman"/>
          <w:sz w:val="28"/>
          <w:szCs w:val="28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</w:t>
      </w:r>
      <w:r w:rsidR="008978B0">
        <w:rPr>
          <w:rFonts w:ascii="Times New Roman" w:hAnsi="Times New Roman" w:cs="Times New Roman"/>
          <w:sz w:val="28"/>
          <w:szCs w:val="28"/>
        </w:rPr>
        <w:t xml:space="preserve"> </w:t>
      </w:r>
      <w:r w:rsidR="007A62D2">
        <w:rPr>
          <w:rFonts w:ascii="Times New Roman" w:hAnsi="Times New Roman" w:cs="Times New Roman"/>
          <w:sz w:val="28"/>
          <w:szCs w:val="28"/>
        </w:rPr>
        <w:br/>
      </w:r>
      <w:r w:rsidR="00D2608A" w:rsidRPr="007C68F5">
        <w:rPr>
          <w:rFonts w:ascii="Times New Roman" w:hAnsi="Times New Roman" w:cs="Times New Roman"/>
          <w:sz w:val="28"/>
          <w:szCs w:val="28"/>
        </w:rPr>
        <w:t xml:space="preserve">и государственных органов субъектов Российской Федерации, органов территориальных государственных внебюджетных фондов, </w:t>
      </w:r>
      <w:r w:rsidR="00BC289B" w:rsidRPr="00BC289B">
        <w:rPr>
          <w:rFonts w:ascii="Times New Roman" w:hAnsi="Times New Roman" w:cs="Times New Roman"/>
          <w:sz w:val="28"/>
          <w:szCs w:val="28"/>
        </w:rPr>
        <w:t>органов местного самоупра</w:t>
      </w:r>
      <w:r w:rsidR="00BC289B">
        <w:rPr>
          <w:rFonts w:ascii="Times New Roman" w:hAnsi="Times New Roman" w:cs="Times New Roman"/>
          <w:sz w:val="28"/>
          <w:szCs w:val="28"/>
        </w:rPr>
        <w:t>вления и муниципальных органов,</w:t>
      </w:r>
      <w:r w:rsidR="00BC289B" w:rsidRPr="00BC289B">
        <w:rPr>
          <w:rFonts w:ascii="Times New Roman" w:hAnsi="Times New Roman" w:cs="Times New Roman"/>
          <w:sz w:val="28"/>
          <w:szCs w:val="28"/>
        </w:rPr>
        <w:t xml:space="preserve"> </w:t>
      </w:r>
      <w:r w:rsidR="00D2608A" w:rsidRPr="00BC289B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</w:t>
      </w:r>
      <w:r w:rsidR="007A62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с документами, содержащими государственную, служебную, коммерческую </w:t>
      </w:r>
      <w:r w:rsidR="007A62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иную охраняемую законом тайну;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</w:t>
      </w:r>
      <w:r w:rsidR="007A62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</w:t>
      </w:r>
      <w:r w:rsidR="000E7766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2. Должностные лица Счетной палаты в случае опечатывания касс, кассовых и служебных помещений, складов и архивов, изъятия документов </w:t>
      </w:r>
      <w:r w:rsidR="007A62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и материалов в случае, предусмотренном </w:t>
      </w:r>
      <w:hyperlink r:id="rId20" w:anchor="p217" w:history="1">
        <w:r w:rsidRPr="007C68F5">
          <w:rPr>
            <w:rFonts w:ascii="Times New Roman" w:hAnsi="Times New Roman" w:cs="Times New Roman"/>
            <w:sz w:val="28"/>
            <w:szCs w:val="28"/>
            <w:lang w:eastAsia="ru-RU"/>
          </w:rPr>
          <w:t>пунктом 2 части 1</w:t>
        </w:r>
      </w:hyperlink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статьи, должны незамедлительно (в течение 24 часов) уведомить об этом председателя Счетной палаты в порядке, установленном </w:t>
      </w:r>
      <w:hyperlink r:id="rId21" w:history="1">
        <w:r w:rsidRPr="007C68F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28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Ханты-Мансийского ав</w:t>
      </w:r>
      <w:r w:rsidR="000E7766" w:rsidRPr="007C68F5">
        <w:rPr>
          <w:rFonts w:ascii="Times New Roman" w:hAnsi="Times New Roman" w:cs="Times New Roman"/>
          <w:sz w:val="28"/>
          <w:szCs w:val="28"/>
          <w:lang w:eastAsia="ru-RU"/>
        </w:rPr>
        <w:t>тономного округа</w:t>
      </w:r>
      <w:r w:rsidR="00052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289E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E7766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Югры от </w:t>
      </w:r>
      <w:r w:rsidR="00F93EC1">
        <w:rPr>
          <w:rFonts w:ascii="Times New Roman" w:hAnsi="Times New Roman" w:cs="Times New Roman"/>
          <w:sz w:val="28"/>
          <w:szCs w:val="28"/>
          <w:lang w:eastAsia="ru-RU"/>
        </w:rPr>
        <w:t>10.04.2012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№ 38-оз</w:t>
      </w:r>
      <w:r w:rsidR="000528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«О регулировании отдельных вопросов организации и деятельности контрольно-счетных органов муниципальных образований </w:t>
      </w:r>
      <w:r w:rsidR="0005289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Ханты-Мансийского</w:t>
      </w:r>
      <w:r w:rsidR="00052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автономного округа – Югры».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3. Должностные лица Счетной палаты не вправе вмешиваться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в оперативно-хозяйственную деятельность проверяемых органов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4. Должностные лица 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заключениях.</w:t>
      </w:r>
    </w:p>
    <w:p w:rsidR="00D04B89" w:rsidRPr="007C68F5" w:rsidRDefault="00F93EC1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Должностные лица Счетной палаты обязаны соблюдать ограничения, запреты, исполнять обязанности, которые установлены Федеральным </w:t>
      </w:r>
      <w:hyperlink r:id="rId22" w:history="1">
        <w:r w:rsidR="00D04B89" w:rsidRPr="007C68F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0DB" w:rsidRPr="007C68F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E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273-ФЗ «О противодействии коррупции», Федеральным </w:t>
      </w:r>
      <w:hyperlink r:id="rId23" w:history="1">
        <w:r w:rsidR="00D04B89" w:rsidRPr="007C68F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03.12.2012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0DB" w:rsidRPr="007C68F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E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</w:t>
      </w:r>
      <w:hyperlink r:id="rId24" w:history="1">
        <w:r w:rsidR="00D04B89" w:rsidRPr="007C68F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07.05.2013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0DB" w:rsidRPr="007C68F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E73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за пределами территории Российской Федерации, владеть и (или) пользоваться иностранными финансовыми инструментами».</w:t>
      </w:r>
    </w:p>
    <w:p w:rsidR="00D04B89" w:rsidRPr="007C68F5" w:rsidRDefault="0029748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. Должностные лица Счетной палаты несут ответственность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за достоверность и объективность результатов проводимых ими контрольных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и экспертно-аналитических мероприятий, а также за разглашение государственной и иной охраняемой законом тайны.</w:t>
      </w:r>
    </w:p>
    <w:p w:rsidR="00D04B89" w:rsidRPr="007C68F5" w:rsidRDefault="00962E60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. Руководители проверяемых органов и организаций обязаны обеспечивать должностных лиц 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F231E4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Полномочия председателя, заместителя председателя</w:t>
      </w:r>
      <w:r w:rsidR="00B90F2A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5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90F2A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и аудиторов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Счетной палаты по организации деятельности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1. Председатель Счетной палаты: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Счетной палаты;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2) представляет без доверенности Счетную палату в органах государственной власти, органах местного самоуправления, судебных органах, иных организациях;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3) утверждает регламент Счетной палаты;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4) утверждает план деятельности Счетной палаты и изменения в него;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5) утверждает годовой отчет о деятельности Счетной палаты;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6) утверждает стандарты внешнего муниципального финансового контроля;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7) подписывает представления, отчеты по итогам контрольных мероприятий и предписания Счетной палаты;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8) может являться руководителем контрольных и экспертно-аналитических мероприятий;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9) представляет Думе города ежегодный отчет о деятельности Счетной палаты, </w:t>
      </w:r>
      <w:r w:rsidR="001B3E88">
        <w:rPr>
          <w:rFonts w:ascii="Times New Roman" w:hAnsi="Times New Roman" w:cs="Times New Roman"/>
          <w:sz w:val="28"/>
          <w:szCs w:val="28"/>
          <w:lang w:eastAsia="ru-RU"/>
        </w:rPr>
        <w:t>результатах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проведенных контрольных и экспертно-аналитических мероприятий;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10) обеспечивает исполнение пору</w:t>
      </w:r>
      <w:r w:rsidR="00AD51F5" w:rsidRPr="007C68F5">
        <w:rPr>
          <w:rFonts w:ascii="Times New Roman" w:hAnsi="Times New Roman" w:cs="Times New Roman"/>
          <w:sz w:val="28"/>
          <w:szCs w:val="28"/>
          <w:lang w:eastAsia="ru-RU"/>
        </w:rPr>
        <w:t>чений Думы города, предложений Г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лавы города;</w:t>
      </w:r>
    </w:p>
    <w:p w:rsidR="00D04B89" w:rsidRPr="007C68F5" w:rsidRDefault="00AD51F5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) утверждает штатное расписание,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структуру Счетной палаты,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положения о структурных подразделениях и должностные инструкции работников Счетной палаты;</w:t>
      </w:r>
    </w:p>
    <w:p w:rsidR="00D04B89" w:rsidRPr="007C68F5" w:rsidRDefault="00AD51F5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D04B89" w:rsidRPr="009273EE">
        <w:rPr>
          <w:rFonts w:ascii="Times New Roman" w:hAnsi="Times New Roman" w:cs="Times New Roman"/>
          <w:sz w:val="28"/>
          <w:szCs w:val="28"/>
          <w:lang w:eastAsia="ru-RU"/>
        </w:rPr>
        <w:t xml:space="preserve">заключает соглашения о сотрудничестве </w:t>
      </w:r>
      <w:r w:rsidR="00886053" w:rsidRPr="009273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273EE" w:rsidRPr="009273EE">
        <w:rPr>
          <w:rFonts w:ascii="Times New Roman" w:hAnsi="Times New Roman" w:cs="Times New Roman"/>
          <w:sz w:val="28"/>
          <w:szCs w:val="28"/>
          <w:lang w:eastAsia="ru-RU"/>
        </w:rPr>
        <w:t>государственными органами контроля, государственными и муниципальными органами финансового контроля</w:t>
      </w:r>
      <w:r w:rsidR="00D04B89" w:rsidRPr="009273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4B89" w:rsidRPr="007C68F5" w:rsidRDefault="00AD51F5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) издает </w:t>
      </w:r>
      <w:r w:rsidR="006C7326" w:rsidRPr="009273EE">
        <w:rPr>
          <w:rFonts w:ascii="Times New Roman" w:hAnsi="Times New Roman" w:cs="Times New Roman"/>
          <w:sz w:val="28"/>
          <w:szCs w:val="28"/>
          <w:lang w:eastAsia="ru-RU"/>
        </w:rPr>
        <w:t xml:space="preserve">приказы и </w:t>
      </w:r>
      <w:r w:rsidR="00D04B89" w:rsidRPr="009273EE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деятельности Счетной палаты, дает поручения работникам Счетной палаты;</w:t>
      </w:r>
    </w:p>
    <w:p w:rsidR="001A5950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D51F5" w:rsidRPr="007C68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) принимает участие в заседаниях Думы города, ее комитетов</w:t>
      </w:r>
      <w:r w:rsidR="00C130DB" w:rsidRPr="007C68F5">
        <w:rPr>
          <w:rFonts w:ascii="Times New Roman" w:hAnsi="Times New Roman" w:cs="Times New Roman"/>
          <w:sz w:val="28"/>
          <w:szCs w:val="28"/>
          <w:lang w:eastAsia="ru-RU"/>
        </w:rPr>
        <w:t>, комиссий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и рабочих групп, в </w:t>
      </w:r>
      <w:r w:rsidR="00E878B2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совещаниях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мероприятиях, проводимых органами государственной власти и ор</w:t>
      </w:r>
      <w:r w:rsidR="001A5950" w:rsidRPr="007C68F5">
        <w:rPr>
          <w:rFonts w:ascii="Times New Roman" w:hAnsi="Times New Roman" w:cs="Times New Roman"/>
          <w:sz w:val="28"/>
          <w:szCs w:val="28"/>
          <w:lang w:eastAsia="ru-RU"/>
        </w:rPr>
        <w:t>ганами местного самоуправления города Ханты-Мансийска;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D51F5" w:rsidRPr="007C68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) осуществляет иные полномочия в соответствии с федеральным законодательством, законодательством Ханты-Мансийского автономного округа </w:t>
      </w:r>
      <w:r w:rsidR="00CF054F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Югры и решениями Думы города.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2. Заместитель председателя Счетной палаты: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1) в отсутствие председателя Счетной палаты выполняет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его обязанности;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2) может являться руководителем контрольных и экспертно-аналитических мероприятий;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3) выполняет иные должностные обязанности в соответствии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с регламентом Счетной палаты и поручениями председателя Счетной палаты.</w:t>
      </w:r>
    </w:p>
    <w:p w:rsidR="004A5DDB" w:rsidRPr="007C68F5" w:rsidRDefault="00F21BBE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A5DDB" w:rsidRPr="007C68F5">
        <w:rPr>
          <w:rFonts w:ascii="Times New Roman" w:hAnsi="Times New Roman" w:cs="Times New Roman"/>
          <w:sz w:val="28"/>
          <w:szCs w:val="28"/>
          <w:lang w:eastAsia="ru-RU"/>
        </w:rPr>
        <w:t>. Аудиторы Счетной палаты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CCC" w:rsidRPr="007C68F5" w:rsidRDefault="00F21BBE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1D0CCC" w:rsidRPr="007C68F5">
        <w:rPr>
          <w:rFonts w:ascii="Times New Roman" w:hAnsi="Times New Roman" w:cs="Times New Roman"/>
          <w:sz w:val="28"/>
          <w:szCs w:val="28"/>
          <w:lang w:eastAsia="ru-RU"/>
        </w:rPr>
        <w:t> возглавляют соответствующие направления деятельности Счетной палаты, организуют и осуществляют контрольные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и экспертно-аналитические</w:t>
      </w:r>
      <w:r w:rsidR="001D0CCC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C130DB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0CCC" w:rsidRPr="007C68F5">
        <w:rPr>
          <w:rFonts w:ascii="Times New Roman" w:hAnsi="Times New Roman" w:cs="Times New Roman"/>
          <w:sz w:val="28"/>
          <w:szCs w:val="28"/>
          <w:lang w:eastAsia="ru-RU"/>
        </w:rPr>
        <w:t>в пределах своих полномочий, установленных законодательством и настоящим Положением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0CCC" w:rsidRPr="007C68F5" w:rsidRDefault="001D0CCC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1BBE" w:rsidRPr="007C68F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имеют право присутствовать при рассмотрении вопросов, входящих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в их полномочия, на заседаниях </w:t>
      </w:r>
      <w:r w:rsidR="00F21BBE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Думы города, ее комитетов, комиссий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1BBE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и рабочих групп, в совещаниях и мероприятиях, проводимых органами государственной власти и органами местного самоуправления города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1BBE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F231E4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Статья 1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Представление информации Счетной палате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1. Органы местного самоуправления</w:t>
      </w:r>
      <w:r w:rsidR="002E79CA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организации, в отношении которых 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</w:t>
      </w:r>
      <w:r w:rsidR="002E79CA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14 дней, со дня получения запроса Счетной палаты, если иной срок не установлен в запросе,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обязаны представлять в 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D04B89" w:rsidRPr="007C68F5" w:rsidRDefault="002E79CA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. Порядок направления Счетной палатой запросов определяется регламентом Счетной палаты.</w:t>
      </w:r>
    </w:p>
    <w:p w:rsidR="00D04B89" w:rsidRPr="007C68F5" w:rsidRDefault="002E79CA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. Счетная палата не вправе запрашивать информацию, документы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и материалы, если такие информация, документы и материалы ранее уже были им представлены.</w:t>
      </w:r>
    </w:p>
    <w:p w:rsidR="00D04B89" w:rsidRPr="007C68F5" w:rsidRDefault="002E79CA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. Непредставление или несвоевременное представление органами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организациями, указанными в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1 настоящей статьи, в 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Ханты-Мансийского автономного округа – Югры.</w:t>
      </w:r>
    </w:p>
    <w:p w:rsidR="00D04B89" w:rsidRPr="007C68F5" w:rsidRDefault="002E79CA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. При осуществлении внешнего муниципального финансового контроля Счетной палате предоставляется необходимый для реализации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и иной охраняемой законом тайне.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F231E4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Представления и предписания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1. Счетная палата по результатам проведения контрольных мероприятий вправе вносить в органы местного самоуправления и муниципальные органы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города </w:t>
      </w:r>
      <w:r w:rsidR="00F36E99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или возмещению причиненного вреда, по привлечению к ответственности должностных лиц, виновных в допущенных нарушениях, а также мер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по пресечению, устранению и предупреждению нарушений.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2. Представление Счетной палаты подписывает</w:t>
      </w:r>
      <w:r w:rsidR="002E79CA" w:rsidRPr="007C68F5">
        <w:rPr>
          <w:rFonts w:ascii="Times New Roman" w:hAnsi="Times New Roman" w:cs="Times New Roman"/>
          <w:sz w:val="28"/>
          <w:szCs w:val="28"/>
          <w:lang w:eastAsia="ru-RU"/>
        </w:rPr>
        <w:t>ся председателем Счетной палаты либо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его заместителем.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0290D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 w:rsidR="00F36E99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, а также организации в указанный в представлении срок или, если срок не указан,</w:t>
      </w:r>
      <w:r w:rsidR="00897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в течение 30 дней со дня его получения обязаны уведомить в письменной форме Счетную палату о принятых по результатам выполнения представления решениях и мерах.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4. Срок выполнения представления может быть продлен по решению Счетной палаты, оформляемому письмом председателя Счетной палаты либо его заместителя, на основании ходатайства лица, в адрес которого направлено представление, но не более одного раза.</w:t>
      </w:r>
    </w:p>
    <w:p w:rsidR="00D04B89" w:rsidRPr="007C68F5" w:rsidRDefault="0029748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8F0C87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нарушений, требующих безотлагательных мер по их пресечению и предупреждению, невыполнения представлений Счетной палаты, а также в случае воспрепятствования проведению должностными лицами Счетной палаты контрольных мероприятий Счетная палата направляет в органы местного самоуправления города </w:t>
      </w:r>
      <w:r w:rsidR="00F36E99" w:rsidRPr="007C68F5">
        <w:rPr>
          <w:rFonts w:ascii="Times New Roman" w:hAnsi="Times New Roman" w:cs="Times New Roman"/>
          <w:sz w:val="28"/>
          <w:szCs w:val="28"/>
          <w:lang w:eastAsia="ru-RU"/>
        </w:rPr>
        <w:t>Ханты-Мансийска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, проверяемые органы и организации и их должностным лицам предписание.</w:t>
      </w:r>
    </w:p>
    <w:p w:rsidR="00D04B89" w:rsidRPr="007C68F5" w:rsidRDefault="0029748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. Предписание Счетной палаты должно содержать указание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на конкретные допущенные нарушения и конкретные основания вынесения предписания. Предписание Счетной палаты подписывается председателем Счетной палаты либо его заместителем.</w:t>
      </w:r>
    </w:p>
    <w:p w:rsidR="00D04B89" w:rsidRPr="007C68F5" w:rsidRDefault="0029748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. Предписание </w:t>
      </w:r>
      <w:r w:rsidR="0050290D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Счетной палаты 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должно быть исполнено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в нем сроки. Срок выполнения предписания может быть продлен по решению Счетной палаты, оформляемому письмом председателя Счетной палаты либо его заместителя, на основании ходатайства лица, в адрес которого направлено предписание, но не более одного раза.</w:t>
      </w:r>
    </w:p>
    <w:p w:rsidR="00D04B89" w:rsidRPr="007C68F5" w:rsidRDefault="0029748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. Невыполнение представления или предписания Счетной палаты влечет за собой ответственность, установленную законодательством Российской Федерации.</w:t>
      </w:r>
    </w:p>
    <w:p w:rsidR="00D04B89" w:rsidRPr="007C68F5" w:rsidRDefault="00297482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случае, если при проведении контрольных мероприятий выявлены факты незаконного использования средств бюджета города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36E99"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Ханты-Мансийска</w:t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которых усматриваются признаки преступления или коррупционного правонарушения, Счетная палата в установленном порядке незамедлительно передает материалы контрольных мероприятий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4B89" w:rsidRPr="007C68F5">
        <w:rPr>
          <w:rFonts w:ascii="Times New Roman" w:hAnsi="Times New Roman" w:cs="Times New Roman"/>
          <w:sz w:val="28"/>
          <w:szCs w:val="28"/>
          <w:lang w:eastAsia="ru-RU"/>
        </w:rPr>
        <w:t>в правоохранительные органы. Правоохранительные органы обязаны предоставлять Счетной палате информацию о ходе рассмотрения и принятых решениях по переданным Счетной палатой материалам.</w:t>
      </w:r>
    </w:p>
    <w:p w:rsidR="00DE2D51" w:rsidRDefault="00DE2D51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F231E4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F2C6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Взаимодействие Счетной палаты с иными контрольно-счетными органами, государственными органами и организациями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1. Счетная палата при осуществлении своей деятельности вправе взаимодействовать с контрольно-счетными органами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</w:t>
      </w:r>
      <w:r w:rsidRPr="009273EE">
        <w:rPr>
          <w:rFonts w:ascii="Times New Roman" w:hAnsi="Times New Roman" w:cs="Times New Roman"/>
          <w:sz w:val="28"/>
          <w:szCs w:val="28"/>
          <w:lang w:eastAsia="ru-RU"/>
        </w:rPr>
        <w:t>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Счетная палата вправе заключать с ними соглашения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978B0" w:rsidRPr="00927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3EE">
        <w:rPr>
          <w:rFonts w:ascii="Times New Roman" w:hAnsi="Times New Roman" w:cs="Times New Roman"/>
          <w:sz w:val="28"/>
          <w:szCs w:val="28"/>
          <w:lang w:eastAsia="ru-RU"/>
        </w:rPr>
        <w:t>о сотрудничестве и взаимодействии.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2. Счетная палата вправе на основе заключенных соглашений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на договорной основе аудиторские, научно-исследовательские, экспертные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иные учреждения и организации, отдельных специалистов, экспертов, переводчиков.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3. 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4. Счетная палата по письменному обращению контрольно-счетных органов </w:t>
      </w:r>
      <w:r w:rsidR="008F0C87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других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Российской Федерации и муниципальных образований могут принимать участие в проводимых ими контрольных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экспертно-аналитических мероприятиях.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Default="00F231E4" w:rsidP="00981093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Обеспечение доступа к информации о деятельности Счетной палаты</w:t>
      </w:r>
    </w:p>
    <w:p w:rsidR="00981093" w:rsidRPr="00981093" w:rsidRDefault="00981093" w:rsidP="00981093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Счетная палата в целях обеспечения доступа к информации о своей деятельности размещает на официальном сайте органов местного самоуправления города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2. Счетная палата ежегодно представляет отчет о своей деятельности, который направляется на рассмотрение Думе города. Отчет о деятельности Счетной палаты опубликовывается в средствах массовой информации или размещается на официальном сайте органов местного самоуправления города в сети Интернет после его рассмотрения Думой города.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3. Порядок опубликования в средствах массовой информации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размещения в сети Интернет информации о деятельности Счетной палаты осуществляется в соответствии с законодательством Российской Федерации, законами Ханты-Мансийского автономног</w:t>
      </w:r>
      <w:r w:rsidR="00D11C33">
        <w:rPr>
          <w:rFonts w:ascii="Times New Roman" w:hAnsi="Times New Roman" w:cs="Times New Roman"/>
          <w:sz w:val="28"/>
          <w:szCs w:val="28"/>
          <w:lang w:eastAsia="ru-RU"/>
        </w:rPr>
        <w:t xml:space="preserve">о округа –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Югры, настоящим Положением и регламентом Счетной палаты.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F231E4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2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Финансовое обеспечение деятельности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1. Финансовое обеспечение деятельности Счетной палаты осуществляется за счет средств бюджета города </w:t>
      </w:r>
      <w:r w:rsidR="00F36E9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предусматривается в объеме, позволяющем обеспечить осуществление возложенных на нее полномочий.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2. Расходы на обеспечение деятельности Счетной палаты предусматриваются в бюджете города </w:t>
      </w:r>
      <w:r w:rsidR="00F36E99"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отдельной строкой</w:t>
      </w:r>
      <w:r w:rsidR="008978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в соответствии с классификацией расходов бюджетов Российской Федерации и не подлежат уменьшению в течение финансового года.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использованием Счетной палатой бюджетных средств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и муниципального имущества осуществляется на основании решений Думы города.</w:t>
      </w:r>
    </w:p>
    <w:p w:rsidR="003E3E33" w:rsidRPr="007C68F5" w:rsidRDefault="003E3E33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04B89" w:rsidRPr="007C68F5" w:rsidRDefault="00F231E4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Статья 2</w:t>
      </w:r>
      <w:r w:rsidR="00CA2ED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04B89" w:rsidRPr="007C68F5">
        <w:rPr>
          <w:rFonts w:ascii="Times New Roman" w:hAnsi="Times New Roman" w:cs="Times New Roman"/>
          <w:b/>
          <w:sz w:val="28"/>
          <w:szCs w:val="28"/>
          <w:lang w:eastAsia="ru-RU"/>
        </w:rPr>
        <w:t>. Материально-техническое и иное обеспечение деятельности Счетной палаты</w:t>
      </w:r>
    </w:p>
    <w:p w:rsidR="00D04B89" w:rsidRPr="007C68F5" w:rsidRDefault="00D04B89" w:rsidP="0080285D">
      <w:pPr>
        <w:pStyle w:val="ab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1. Должностным лицам Счетной палаты гарантируются денежное содержание (вознаграждение), ежегодные оплачиваемые отпуска (основной и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города (в том числе по медицинскому и санаторно-курортному обеспечению, бытовому, транспортному и иным видам обслуживания).</w:t>
      </w:r>
    </w:p>
    <w:p w:rsidR="00D04B89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8F5">
        <w:rPr>
          <w:rFonts w:ascii="Times New Roman" w:hAnsi="Times New Roman" w:cs="Times New Roman"/>
          <w:sz w:val="28"/>
          <w:szCs w:val="28"/>
          <w:lang w:eastAsia="ru-RU"/>
        </w:rPr>
        <w:t>2. Меры по материальному и социальному обеспечению председателя, замес</w:t>
      </w:r>
      <w:r w:rsidR="009273EE">
        <w:rPr>
          <w:rFonts w:ascii="Times New Roman" w:hAnsi="Times New Roman" w:cs="Times New Roman"/>
          <w:sz w:val="28"/>
          <w:szCs w:val="28"/>
          <w:lang w:eastAsia="ru-RU"/>
        </w:rPr>
        <w:t xml:space="preserve">тителя председателя, аудиторов и иных работников </w:t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 xml:space="preserve">Счетной палаты устанавливаются муниципальными правовыми актами в соответствии </w:t>
      </w:r>
      <w:r w:rsidR="005D41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C68F5">
        <w:rPr>
          <w:rFonts w:ascii="Times New Roman" w:hAnsi="Times New Roman" w:cs="Times New Roman"/>
          <w:sz w:val="28"/>
          <w:szCs w:val="28"/>
          <w:lang w:eastAsia="ru-RU"/>
        </w:rPr>
        <w:t>с федеральными законами и законами Ханты-Мансийского автономного округа – Югры.</w:t>
      </w:r>
    </w:p>
    <w:p w:rsidR="009273EE" w:rsidRPr="007C68F5" w:rsidRDefault="009273EE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11C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Материально-техническое и организационное обеспечение деятельности Счетной палаты осуществляется в порядке, </w:t>
      </w:r>
      <w:r w:rsidR="00895B3C">
        <w:rPr>
          <w:rFonts w:ascii="Times New Roman" w:hAnsi="Times New Roman" w:cs="Times New Roman"/>
          <w:sz w:val="28"/>
          <w:szCs w:val="28"/>
          <w:lang w:eastAsia="ru-RU"/>
        </w:rPr>
        <w:t>установленном Думой города.</w:t>
      </w:r>
    </w:p>
    <w:p w:rsidR="00D04B89" w:rsidRPr="007C68F5" w:rsidRDefault="00D04B89" w:rsidP="0080285D">
      <w:pPr>
        <w:pStyle w:val="ab"/>
        <w:spacing w:line="276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04B89" w:rsidRPr="007C68F5" w:rsidSect="00C8320A">
      <w:headerReference w:type="default" r:id="rId25"/>
      <w:footerReference w:type="default" r:id="rId2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B6" w:rsidRDefault="00705DB6" w:rsidP="00DB48B7">
      <w:pPr>
        <w:spacing w:after="0" w:line="240" w:lineRule="auto"/>
      </w:pPr>
      <w:r>
        <w:separator/>
      </w:r>
    </w:p>
  </w:endnote>
  <w:endnote w:type="continuationSeparator" w:id="0">
    <w:p w:rsidR="00705DB6" w:rsidRDefault="00705DB6" w:rsidP="00DB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F9" w:rsidRPr="00C2463F" w:rsidRDefault="00973BF9">
    <w:pPr>
      <w:pStyle w:val="a6"/>
      <w:jc w:val="right"/>
      <w:rPr>
        <w:rFonts w:ascii="Times New Roman" w:hAnsi="Times New Roman" w:cs="Times New Roman"/>
      </w:rPr>
    </w:pPr>
  </w:p>
  <w:p w:rsidR="00973BF9" w:rsidRDefault="00973B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B6" w:rsidRDefault="00705DB6" w:rsidP="00DB48B7">
      <w:pPr>
        <w:spacing w:after="0" w:line="240" w:lineRule="auto"/>
      </w:pPr>
      <w:r>
        <w:separator/>
      </w:r>
    </w:p>
  </w:footnote>
  <w:footnote w:type="continuationSeparator" w:id="0">
    <w:p w:rsidR="00705DB6" w:rsidRDefault="00705DB6" w:rsidP="00DB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576399"/>
      <w:docPartObj>
        <w:docPartGallery w:val="Page Numbers (Top of Page)"/>
        <w:docPartUnique/>
      </w:docPartObj>
    </w:sdtPr>
    <w:sdtEndPr/>
    <w:sdtContent>
      <w:p w:rsidR="008F5B33" w:rsidRDefault="008F5B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631">
          <w:rPr>
            <w:noProof/>
          </w:rPr>
          <w:t>4</w:t>
        </w:r>
        <w:r>
          <w:fldChar w:fldCharType="end"/>
        </w:r>
      </w:p>
    </w:sdtContent>
  </w:sdt>
  <w:p w:rsidR="008F5B33" w:rsidRDefault="008F5B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B04"/>
    <w:multiLevelType w:val="hybridMultilevel"/>
    <w:tmpl w:val="C234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96"/>
    <w:rsid w:val="00007D77"/>
    <w:rsid w:val="00011861"/>
    <w:rsid w:val="0002111B"/>
    <w:rsid w:val="000309FD"/>
    <w:rsid w:val="00033486"/>
    <w:rsid w:val="000447C5"/>
    <w:rsid w:val="0005289E"/>
    <w:rsid w:val="00054584"/>
    <w:rsid w:val="00083ECE"/>
    <w:rsid w:val="00092A26"/>
    <w:rsid w:val="000A2248"/>
    <w:rsid w:val="000A42A4"/>
    <w:rsid w:val="000C5EBB"/>
    <w:rsid w:val="000D3EBC"/>
    <w:rsid w:val="000D5D2A"/>
    <w:rsid w:val="000E3F30"/>
    <w:rsid w:val="000E7389"/>
    <w:rsid w:val="000E7766"/>
    <w:rsid w:val="000F0EBC"/>
    <w:rsid w:val="00101FB1"/>
    <w:rsid w:val="001204E0"/>
    <w:rsid w:val="00132B5F"/>
    <w:rsid w:val="00144996"/>
    <w:rsid w:val="00162AE3"/>
    <w:rsid w:val="00165A00"/>
    <w:rsid w:val="00166BAA"/>
    <w:rsid w:val="001700FB"/>
    <w:rsid w:val="00185D22"/>
    <w:rsid w:val="00191C90"/>
    <w:rsid w:val="00196D2E"/>
    <w:rsid w:val="001A426B"/>
    <w:rsid w:val="001A5950"/>
    <w:rsid w:val="001B3E88"/>
    <w:rsid w:val="001C6A8C"/>
    <w:rsid w:val="001D0CCC"/>
    <w:rsid w:val="001D4B7D"/>
    <w:rsid w:val="001E24EB"/>
    <w:rsid w:val="0020408B"/>
    <w:rsid w:val="00215B92"/>
    <w:rsid w:val="00222DE9"/>
    <w:rsid w:val="00223796"/>
    <w:rsid w:val="00242226"/>
    <w:rsid w:val="00292539"/>
    <w:rsid w:val="00297482"/>
    <w:rsid w:val="002A384B"/>
    <w:rsid w:val="002B120B"/>
    <w:rsid w:val="002C7D2D"/>
    <w:rsid w:val="002D24F5"/>
    <w:rsid w:val="002E79CA"/>
    <w:rsid w:val="002F46E2"/>
    <w:rsid w:val="003156BA"/>
    <w:rsid w:val="003157D9"/>
    <w:rsid w:val="00335865"/>
    <w:rsid w:val="00355976"/>
    <w:rsid w:val="00363F22"/>
    <w:rsid w:val="003A55DA"/>
    <w:rsid w:val="003A7A86"/>
    <w:rsid w:val="003E1256"/>
    <w:rsid w:val="003E3E33"/>
    <w:rsid w:val="004156C0"/>
    <w:rsid w:val="00415E68"/>
    <w:rsid w:val="004315DC"/>
    <w:rsid w:val="0044059B"/>
    <w:rsid w:val="004510EA"/>
    <w:rsid w:val="0048517C"/>
    <w:rsid w:val="004912FF"/>
    <w:rsid w:val="004A2A43"/>
    <w:rsid w:val="004A5DDB"/>
    <w:rsid w:val="004C1578"/>
    <w:rsid w:val="004D1E6E"/>
    <w:rsid w:val="004F1A7E"/>
    <w:rsid w:val="004F4E80"/>
    <w:rsid w:val="0050290D"/>
    <w:rsid w:val="00504F14"/>
    <w:rsid w:val="00505783"/>
    <w:rsid w:val="005153F1"/>
    <w:rsid w:val="00531173"/>
    <w:rsid w:val="005735B5"/>
    <w:rsid w:val="00581A45"/>
    <w:rsid w:val="00587F27"/>
    <w:rsid w:val="005C6E18"/>
    <w:rsid w:val="005D419E"/>
    <w:rsid w:val="005D7E2C"/>
    <w:rsid w:val="005E0086"/>
    <w:rsid w:val="0060367B"/>
    <w:rsid w:val="00666ACB"/>
    <w:rsid w:val="006877DE"/>
    <w:rsid w:val="00692FBB"/>
    <w:rsid w:val="006A3A3A"/>
    <w:rsid w:val="006A6C22"/>
    <w:rsid w:val="006B0D93"/>
    <w:rsid w:val="006C7326"/>
    <w:rsid w:val="006E586F"/>
    <w:rsid w:val="006E69BA"/>
    <w:rsid w:val="00705DB6"/>
    <w:rsid w:val="007334D0"/>
    <w:rsid w:val="00733D3D"/>
    <w:rsid w:val="00737DF5"/>
    <w:rsid w:val="007524DD"/>
    <w:rsid w:val="0076108F"/>
    <w:rsid w:val="00785C85"/>
    <w:rsid w:val="007A5AAB"/>
    <w:rsid w:val="007A62D2"/>
    <w:rsid w:val="007C164F"/>
    <w:rsid w:val="007C485E"/>
    <w:rsid w:val="007C68F5"/>
    <w:rsid w:val="007C7DA0"/>
    <w:rsid w:val="0080285D"/>
    <w:rsid w:val="0080590F"/>
    <w:rsid w:val="0080625F"/>
    <w:rsid w:val="00806CD1"/>
    <w:rsid w:val="00807ED2"/>
    <w:rsid w:val="0081079E"/>
    <w:rsid w:val="00846BB9"/>
    <w:rsid w:val="00865205"/>
    <w:rsid w:val="00877A39"/>
    <w:rsid w:val="00886053"/>
    <w:rsid w:val="00895564"/>
    <w:rsid w:val="00895B3C"/>
    <w:rsid w:val="008978B0"/>
    <w:rsid w:val="008A429C"/>
    <w:rsid w:val="008C7067"/>
    <w:rsid w:val="008D31B2"/>
    <w:rsid w:val="008D6308"/>
    <w:rsid w:val="008F0C87"/>
    <w:rsid w:val="008F5B33"/>
    <w:rsid w:val="009241B2"/>
    <w:rsid w:val="009273EE"/>
    <w:rsid w:val="00930F07"/>
    <w:rsid w:val="009548C4"/>
    <w:rsid w:val="0096150F"/>
    <w:rsid w:val="00962E60"/>
    <w:rsid w:val="00973BF9"/>
    <w:rsid w:val="00981093"/>
    <w:rsid w:val="009D7A3F"/>
    <w:rsid w:val="009E1949"/>
    <w:rsid w:val="009F2C6F"/>
    <w:rsid w:val="00A03BD3"/>
    <w:rsid w:val="00A23E50"/>
    <w:rsid w:val="00A64607"/>
    <w:rsid w:val="00A64D40"/>
    <w:rsid w:val="00A67E5C"/>
    <w:rsid w:val="00A73DC5"/>
    <w:rsid w:val="00A875C6"/>
    <w:rsid w:val="00A92CFF"/>
    <w:rsid w:val="00A97F6C"/>
    <w:rsid w:val="00AA55AC"/>
    <w:rsid w:val="00AA7394"/>
    <w:rsid w:val="00AC3631"/>
    <w:rsid w:val="00AD2AE2"/>
    <w:rsid w:val="00AD51F5"/>
    <w:rsid w:val="00AD7A72"/>
    <w:rsid w:val="00AF31EA"/>
    <w:rsid w:val="00AF342C"/>
    <w:rsid w:val="00B03EBE"/>
    <w:rsid w:val="00B04BD7"/>
    <w:rsid w:val="00B468B8"/>
    <w:rsid w:val="00B53BBF"/>
    <w:rsid w:val="00B90F2A"/>
    <w:rsid w:val="00BA251D"/>
    <w:rsid w:val="00BA5607"/>
    <w:rsid w:val="00BA6C96"/>
    <w:rsid w:val="00BB4F81"/>
    <w:rsid w:val="00BB7E4C"/>
    <w:rsid w:val="00BC11AA"/>
    <w:rsid w:val="00BC289B"/>
    <w:rsid w:val="00BD1DE1"/>
    <w:rsid w:val="00BD63F4"/>
    <w:rsid w:val="00BF4CE9"/>
    <w:rsid w:val="00C130DB"/>
    <w:rsid w:val="00C2050E"/>
    <w:rsid w:val="00C2463F"/>
    <w:rsid w:val="00C306A9"/>
    <w:rsid w:val="00C437A7"/>
    <w:rsid w:val="00C43CD1"/>
    <w:rsid w:val="00C52E67"/>
    <w:rsid w:val="00C57BBC"/>
    <w:rsid w:val="00C64BD7"/>
    <w:rsid w:val="00C672D8"/>
    <w:rsid w:val="00C8320A"/>
    <w:rsid w:val="00CA2ED0"/>
    <w:rsid w:val="00CB1097"/>
    <w:rsid w:val="00CD33DD"/>
    <w:rsid w:val="00CD7C50"/>
    <w:rsid w:val="00CE1CF1"/>
    <w:rsid w:val="00CE3FDB"/>
    <w:rsid w:val="00CF054F"/>
    <w:rsid w:val="00D04B89"/>
    <w:rsid w:val="00D05A05"/>
    <w:rsid w:val="00D11C33"/>
    <w:rsid w:val="00D14DD4"/>
    <w:rsid w:val="00D22411"/>
    <w:rsid w:val="00D2608A"/>
    <w:rsid w:val="00D42EE7"/>
    <w:rsid w:val="00D64DD4"/>
    <w:rsid w:val="00D65644"/>
    <w:rsid w:val="00D836C3"/>
    <w:rsid w:val="00D85ACF"/>
    <w:rsid w:val="00D916FE"/>
    <w:rsid w:val="00DB48B7"/>
    <w:rsid w:val="00DD0CF6"/>
    <w:rsid w:val="00DE2D51"/>
    <w:rsid w:val="00E32960"/>
    <w:rsid w:val="00E4047E"/>
    <w:rsid w:val="00E64B06"/>
    <w:rsid w:val="00E73237"/>
    <w:rsid w:val="00E80D67"/>
    <w:rsid w:val="00E878B2"/>
    <w:rsid w:val="00E913B2"/>
    <w:rsid w:val="00EB187A"/>
    <w:rsid w:val="00EB3C04"/>
    <w:rsid w:val="00EC24F3"/>
    <w:rsid w:val="00ED1414"/>
    <w:rsid w:val="00ED35F8"/>
    <w:rsid w:val="00ED6BDD"/>
    <w:rsid w:val="00EE08D0"/>
    <w:rsid w:val="00EE2EDA"/>
    <w:rsid w:val="00EF5EE2"/>
    <w:rsid w:val="00EF67F5"/>
    <w:rsid w:val="00F0190E"/>
    <w:rsid w:val="00F03C31"/>
    <w:rsid w:val="00F10946"/>
    <w:rsid w:val="00F12800"/>
    <w:rsid w:val="00F1455C"/>
    <w:rsid w:val="00F16562"/>
    <w:rsid w:val="00F21BBE"/>
    <w:rsid w:val="00F231E4"/>
    <w:rsid w:val="00F36E99"/>
    <w:rsid w:val="00F41442"/>
    <w:rsid w:val="00F65F33"/>
    <w:rsid w:val="00F83857"/>
    <w:rsid w:val="00F93EC1"/>
    <w:rsid w:val="00F95618"/>
    <w:rsid w:val="00FB5B0C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B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8B7"/>
  </w:style>
  <w:style w:type="paragraph" w:styleId="a6">
    <w:name w:val="footer"/>
    <w:basedOn w:val="a"/>
    <w:link w:val="a7"/>
    <w:uiPriority w:val="99"/>
    <w:unhideWhenUsed/>
    <w:rsid w:val="00DB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8B7"/>
  </w:style>
  <w:style w:type="paragraph" w:styleId="a8">
    <w:name w:val="Balloon Text"/>
    <w:basedOn w:val="a"/>
    <w:link w:val="a9"/>
    <w:uiPriority w:val="99"/>
    <w:semiHidden/>
    <w:unhideWhenUsed/>
    <w:rsid w:val="00DB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8B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91C90"/>
    <w:pPr>
      <w:ind w:left="720"/>
      <w:contextualSpacing/>
    </w:pPr>
  </w:style>
  <w:style w:type="paragraph" w:customStyle="1" w:styleId="Default">
    <w:name w:val="Default"/>
    <w:rsid w:val="004C1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0D5D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B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8B7"/>
  </w:style>
  <w:style w:type="paragraph" w:styleId="a6">
    <w:name w:val="footer"/>
    <w:basedOn w:val="a"/>
    <w:link w:val="a7"/>
    <w:uiPriority w:val="99"/>
    <w:unhideWhenUsed/>
    <w:rsid w:val="00DB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8B7"/>
  </w:style>
  <w:style w:type="paragraph" w:styleId="a8">
    <w:name w:val="Balloon Text"/>
    <w:basedOn w:val="a"/>
    <w:link w:val="a9"/>
    <w:uiPriority w:val="99"/>
    <w:semiHidden/>
    <w:unhideWhenUsed/>
    <w:rsid w:val="00DB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8B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91C90"/>
    <w:pPr>
      <w:ind w:left="720"/>
      <w:contextualSpacing/>
    </w:pPr>
  </w:style>
  <w:style w:type="paragraph" w:customStyle="1" w:styleId="Default">
    <w:name w:val="Default"/>
    <w:rsid w:val="004C1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0D5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38392&amp;dst=100007&amp;field=134&amp;date=08.09.2021" TargetMode="External"/><Relationship Id="rId18" Type="http://schemas.openxmlformats.org/officeDocument/2006/relationships/hyperlink" Target="https://login.consultant.ru/link/?req=doc&amp;base=LAW&amp;n=2875&amp;date=08.09.202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78428&amp;date=08.09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DB9C3BB02BCA1A141DD6A20FB7D6D8C28D83C359F76F10C095D31AD0504B2DB42124601DD113100679AF975EF02465BA1703798D74O329L" TargetMode="External"/><Relationship Id="rId17" Type="http://schemas.openxmlformats.org/officeDocument/2006/relationships/hyperlink" Target="https://login.consultant.ru/link/?req=doc&amp;base=LAW&amp;n=389332&amp;date=03.09.202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509&amp;date=03.09.2021" TargetMode="External"/><Relationship Id="rId20" Type="http://schemas.openxmlformats.org/officeDocument/2006/relationships/hyperlink" Target="https://ovmf2.consultant.ru/static4021_00_20_536342/document_notes_inner.htm?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DB9C3BB02BCA1A141DD6A20FB7D6D8C28D82C352F56F10C095D31AD0504B2DB42124621BD714125623BF9317A72079B20B1C7993743854O32DL" TargetMode="External"/><Relationship Id="rId24" Type="http://schemas.openxmlformats.org/officeDocument/2006/relationships/hyperlink" Target="https://login.consultant.ru/link/?req=doc&amp;base=LAW&amp;n=385032&amp;date=08.09.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vmf2.consultant.ru/static4021_00_20_536342/document_notes_inner.htm?" TargetMode="External"/><Relationship Id="rId23" Type="http://schemas.openxmlformats.org/officeDocument/2006/relationships/hyperlink" Target="https://login.consultant.ru/link/?req=doc&amp;base=LAW&amp;n=358876&amp;date=08.09.2021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9DB9C3BB02BCA1A141DD6A20FB7D6D8C48585C150A7381291C0DD1FD800113DA2682B6A05D612055028E9OC23L" TargetMode="External"/><Relationship Id="rId19" Type="http://schemas.openxmlformats.org/officeDocument/2006/relationships/hyperlink" Target="https://docs.cntd.ru/document/4531508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115BD46D4D23229ADAF16313B0A38739A5743D32E2B4320FBD1F3800CBEE5EFC7E1F3C57B6706FB35CD81340F420006C491E6975374u0t2L" TargetMode="External"/><Relationship Id="rId22" Type="http://schemas.openxmlformats.org/officeDocument/2006/relationships/hyperlink" Target="https://login.consultant.ru/link/?req=doc&amp;base=LAW&amp;n=385033&amp;date=08.09.202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E4AB-7A09-4CD4-8D52-F4545619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Наталья Сергеевна</dc:creator>
  <cp:lastModifiedBy>Наталья Ю. Трефилова</cp:lastModifiedBy>
  <cp:revision>28</cp:revision>
  <cp:lastPrinted>2022-02-24T09:58:00Z</cp:lastPrinted>
  <dcterms:created xsi:type="dcterms:W3CDTF">2022-02-23T07:44:00Z</dcterms:created>
  <dcterms:modified xsi:type="dcterms:W3CDTF">2022-02-25T09:23:00Z</dcterms:modified>
</cp:coreProperties>
</file>