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75" w:rsidRDefault="00EF4575" w:rsidP="00EF4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575" w:rsidRDefault="00EF4575" w:rsidP="00EF457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EF4575" w:rsidRDefault="00EF4575" w:rsidP="00EF457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EF4575" w:rsidRDefault="00EF4575" w:rsidP="00EF4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F4575" w:rsidRDefault="00EF4575" w:rsidP="00EF4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EF4575" w:rsidRDefault="00EF4575" w:rsidP="00EF4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F4575" w:rsidRDefault="00EF4575" w:rsidP="00EF4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EF4575" w:rsidRDefault="00EF4575" w:rsidP="00EF4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EF4575" w:rsidRDefault="00E9586A" w:rsidP="00EF4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173</w:t>
      </w:r>
      <w:bookmarkStart w:id="0" w:name="_GoBack"/>
      <w:bookmarkEnd w:id="0"/>
      <w:r w:rsidR="00EF45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EF45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EF45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EF4575" w:rsidRDefault="00EF4575" w:rsidP="00EF4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F4575" w:rsidRDefault="00EF4575" w:rsidP="00EF4575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EF4575" w:rsidRDefault="00F01BC2" w:rsidP="00EF4575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4 мая </w:t>
      </w:r>
      <w:r w:rsidR="00EF45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2023 года</w:t>
      </w:r>
    </w:p>
    <w:p w:rsidR="00EF4575" w:rsidRDefault="00EF4575" w:rsidP="00EF4575">
      <w:pPr>
        <w:spacing w:after="0"/>
        <w:ind w:right="-6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F4575" w:rsidRDefault="00EF4575" w:rsidP="00EF4575">
      <w:pPr>
        <w:spacing w:after="0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4575" w:rsidRDefault="00EF4575" w:rsidP="00EF4575">
      <w:pPr>
        <w:spacing w:after="0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Думы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br/>
        <w:t>от 27 декабря 2016 года № 59-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РД </w:t>
      </w:r>
      <w:r w:rsidR="00871489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gramStart"/>
      <w:r w:rsidR="0087148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О Регламенте Думы города </w:t>
      </w:r>
      <w:r>
        <w:rPr>
          <w:rFonts w:ascii="Times New Roman" w:eastAsia="Calibri" w:hAnsi="Times New Roman" w:cs="Times New Roman"/>
          <w:sz w:val="28"/>
          <w:szCs w:val="28"/>
        </w:rPr>
        <w:br/>
        <w:t>Ханты-Мансийска»</w:t>
      </w:r>
    </w:p>
    <w:p w:rsidR="00EF4575" w:rsidRDefault="00EF4575" w:rsidP="00EF45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F4575" w:rsidRDefault="00EF4575" w:rsidP="00EF45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целях приведения муниципальных правовых актов в соответствие</w:t>
      </w:r>
      <w:r>
        <w:rPr>
          <w:rFonts w:ascii="Times New Roman" w:eastAsia="Calibri" w:hAnsi="Times New Roman" w:cs="Times New Roman"/>
          <w:sz w:val="28"/>
          <w:szCs w:val="28"/>
        </w:rPr>
        <w:br/>
        <w:t>с действующим законодательством, рассмотрев проект изменений в Решение Думы города Ханты-Мансийска от 27 декабря 2016 года № 59-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РД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 Регламенте Думы города Ханты-Мансийска», руководствуясь частью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1 статьи 69 Устава города Ханты-Мансийска, </w:t>
      </w:r>
    </w:p>
    <w:p w:rsidR="00EF4575" w:rsidRDefault="00EF4575" w:rsidP="00EF45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4575" w:rsidRDefault="00EF4575" w:rsidP="00EF457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Дума города Ханты-Мансийска РЕШИЛА:</w:t>
      </w:r>
    </w:p>
    <w:p w:rsidR="00EF4575" w:rsidRDefault="00EF4575" w:rsidP="00EF45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EF4575" w:rsidRDefault="00EF4575" w:rsidP="00EF45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 xml:space="preserve">статью 28 </w:t>
      </w:r>
      <w:r>
        <w:rPr>
          <w:rFonts w:ascii="Times New Roman" w:eastAsia="Calibri" w:hAnsi="Times New Roman" w:cs="Times New Roman"/>
          <w:sz w:val="28"/>
          <w:szCs w:val="28"/>
        </w:rPr>
        <w:t>приложения к Решению Думы города                                   Ханты-Мансийска от 27 декабря 2016 года № 59-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РД «О Регламенте Думы города Ханты-Мансийска» изменения, изложив части 1-2 в следующей редакции:</w:t>
      </w:r>
    </w:p>
    <w:p w:rsidR="00EF4575" w:rsidRDefault="00EF4575" w:rsidP="00EF45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Депутатские объединения (фракции) (далее также - депутатские фракции, фракции) включают в себя всех депутатов (депутата) Думы города, избранных (избранного) в составе соответствующего списка кандидатов политической партии. Во фракцию могут входить также депутаты, избранные по одномандатным избирательным округам, а также депутаты (депутат), избранные (избранный) </w:t>
      </w:r>
      <w:r w:rsidR="00226FAF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в составе списков кандидатов иных политических партий, прекративших свою деятельность в связи с ликвидацией или реорганизацией данных партий, </w:t>
      </w:r>
      <w:r w:rsidR="00226FAF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и депутаты, не являющиеся членами иных политических партий, избранные </w:t>
      </w:r>
      <w:r w:rsidR="00226FAF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lastRenderedPageBreak/>
        <w:t xml:space="preserve">по одномандатным избирательным округам и принятые в депутатскую фракцию </w:t>
      </w:r>
      <w:r w:rsidR="00226FA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на основании личного заявления.</w:t>
      </w:r>
    </w:p>
    <w:p w:rsidR="00EF4575" w:rsidRDefault="00EF4575" w:rsidP="00EF45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Депутатские фракции подлежат регистрации в Думе города.                                 Для регистрации фракции депутаты (депутат) направляют на имя Председателя Думы города заявление о регистрации фракции, с приложением списка членов фракции с их подписями, программы о намерениях, определяющей цели, задачи фракции, или партийной программы.».</w:t>
      </w:r>
    </w:p>
    <w:p w:rsidR="00EF4575" w:rsidRDefault="00EF5C63" w:rsidP="00EF457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9586A">
        <w:rPr>
          <w:rFonts w:ascii="Times New Roman" w:hAnsi="Times New Roman"/>
          <w:sz w:val="28"/>
          <w:szCs w:val="28"/>
        </w:rPr>
        <w:t>3</w:t>
      </w:r>
      <w:r w:rsidR="00EF4575">
        <w:rPr>
          <w:rFonts w:ascii="Times New Roman" w:hAnsi="Times New Roman"/>
          <w:sz w:val="28"/>
          <w:szCs w:val="28"/>
        </w:rPr>
        <w:t>. Настоящее Решение подлежит опубликованию в средствах массовой информации.</w:t>
      </w:r>
    </w:p>
    <w:p w:rsidR="00EF4575" w:rsidRDefault="00EF4575" w:rsidP="00EF457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F4575" w:rsidRDefault="00EF4575" w:rsidP="00EF457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F4575" w:rsidRDefault="00EF4575" w:rsidP="00EF457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F4575" w:rsidRDefault="00EF4575" w:rsidP="00EF457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EF4575" w:rsidRDefault="00EF4575" w:rsidP="00EF457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К.Л. Пенчуков</w:t>
      </w:r>
    </w:p>
    <w:p w:rsidR="00EF4575" w:rsidRDefault="00EF4575" w:rsidP="00EF4575">
      <w:pPr>
        <w:spacing w:after="0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EF4575" w:rsidRDefault="00EF4575" w:rsidP="00EF4575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EF4575" w:rsidRDefault="00F01BC2" w:rsidP="00EF4575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4 мая </w:t>
      </w:r>
      <w:r w:rsidR="00EF45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2023 года</w:t>
      </w:r>
    </w:p>
    <w:p w:rsidR="0045325D" w:rsidRDefault="0045325D"/>
    <w:p w:rsidR="00C45369" w:rsidRDefault="00C45369"/>
    <w:sectPr w:rsidR="00C45369" w:rsidSect="00226F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FC" w:rsidRDefault="000246FC" w:rsidP="00226FAF">
      <w:pPr>
        <w:spacing w:after="0" w:line="240" w:lineRule="auto"/>
      </w:pPr>
      <w:r>
        <w:separator/>
      </w:r>
    </w:p>
  </w:endnote>
  <w:endnote w:type="continuationSeparator" w:id="0">
    <w:p w:rsidR="000246FC" w:rsidRDefault="000246FC" w:rsidP="0022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FAF" w:rsidRDefault="00226F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FAF" w:rsidRDefault="00226F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FAF" w:rsidRDefault="00226F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FC" w:rsidRDefault="000246FC" w:rsidP="00226FAF">
      <w:pPr>
        <w:spacing w:after="0" w:line="240" w:lineRule="auto"/>
      </w:pPr>
      <w:r>
        <w:separator/>
      </w:r>
    </w:p>
  </w:footnote>
  <w:footnote w:type="continuationSeparator" w:id="0">
    <w:p w:rsidR="000246FC" w:rsidRDefault="000246FC" w:rsidP="00226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FAF" w:rsidRDefault="00226F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3774432"/>
      <w:docPartObj>
        <w:docPartGallery w:val="Page Numbers (Top of Page)"/>
        <w:docPartUnique/>
      </w:docPartObj>
    </w:sdtPr>
    <w:sdtEndPr/>
    <w:sdtContent>
      <w:p w:rsidR="00226FAF" w:rsidRDefault="00226F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86A">
          <w:rPr>
            <w:noProof/>
          </w:rPr>
          <w:t>2</w:t>
        </w:r>
        <w:r>
          <w:fldChar w:fldCharType="end"/>
        </w:r>
      </w:p>
    </w:sdtContent>
  </w:sdt>
  <w:p w:rsidR="00226FAF" w:rsidRDefault="00226FA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FAF" w:rsidRDefault="00226F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0A"/>
    <w:rsid w:val="000167B0"/>
    <w:rsid w:val="000246FC"/>
    <w:rsid w:val="00226FAF"/>
    <w:rsid w:val="002E15C2"/>
    <w:rsid w:val="0045325D"/>
    <w:rsid w:val="00871489"/>
    <w:rsid w:val="00C45369"/>
    <w:rsid w:val="00CA0355"/>
    <w:rsid w:val="00D2270A"/>
    <w:rsid w:val="00E61571"/>
    <w:rsid w:val="00E9586A"/>
    <w:rsid w:val="00EF4575"/>
    <w:rsid w:val="00EF5C63"/>
    <w:rsid w:val="00F0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51499-59D2-4958-B7A3-9460CAC2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3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453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22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FAF"/>
  </w:style>
  <w:style w:type="paragraph" w:styleId="a5">
    <w:name w:val="footer"/>
    <w:basedOn w:val="a"/>
    <w:link w:val="a6"/>
    <w:uiPriority w:val="99"/>
    <w:unhideWhenUsed/>
    <w:rsid w:val="0022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6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12</cp:revision>
  <dcterms:created xsi:type="dcterms:W3CDTF">2023-05-02T09:52:00Z</dcterms:created>
  <dcterms:modified xsi:type="dcterms:W3CDTF">2023-05-04T09:16:00Z</dcterms:modified>
</cp:coreProperties>
</file>