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3C" w:rsidRP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Совета по делам национально-культурных объединений и религиозных организаций 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530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123C" w:rsidRP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28" w:rsidRPr="00530F28" w:rsidRDefault="00530F28" w:rsidP="005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национально-культурными общественными объединениями  и религиозными организациями города Ханты-Мансийска было проведено   4 заседания Совета,  3 круглых стола,  16 рабочих встреч. Например: с участием представителей армянской, таджикской, дагестанской общин проведены встречи со студентами первокурсниками Технолого-педагогического колледжа (14 сентября 2017 года) и Ханты-Мансийской государственной медицинской академии  (3 ноября 2017 года). На встречах затрагивалась тема: Гармонизации межнациональных отношений и профилактики экстремизма в молодежной среде. 25 ноября 2017 года по инициативе Местной мусульманской религиозной организации «</w:t>
      </w:r>
      <w:proofErr w:type="spellStart"/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Махалля</w:t>
      </w:r>
      <w:proofErr w:type="spellEnd"/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города Ханты-Мансийска проведена встреча студентов ЮГУ с представителями мусульманского духовенства Республики Дагестан. Темы дискуссии: «Ислам религия мира и добра», «Профилактика терроризма и радикализма». </w:t>
      </w:r>
    </w:p>
    <w:p w:rsidR="00872CD7" w:rsidRDefault="00530F28" w:rsidP="00872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Национально-культурные общественные объединения  и религиозные организации принимали активное участие в организации и проведении городских и окружных мероприятий, направленных на гармонизацию межнациональных </w:t>
      </w:r>
      <w:r w:rsidR="00872C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межконфессиональных отношений</w:t>
      </w:r>
      <w:proofErr w:type="gramStart"/>
      <w:r w:rsidR="00872C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72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например:</w:t>
      </w:r>
    </w:p>
    <w:p w:rsidR="00872CD7" w:rsidRDefault="00872CD7" w:rsidP="00872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июня 2017 года </w:t>
      </w:r>
      <w:r w:rsidRPr="008C009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участием,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празднования  Дня</w:t>
      </w:r>
      <w:r w:rsidRPr="00A0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435-летне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юбилея</w:t>
      </w:r>
      <w:r w:rsidRPr="00A0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набережной реки Иртыш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культур  «Югра многоликая»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45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0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 по национальной борьбе «КУРЕШ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30F28" w:rsidRPr="00530F28" w:rsidRDefault="00530F28" w:rsidP="005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октября 2017 года участвовали в торжественной церемонии принесения иностранцами Присяги гражданина России, которая  состоялась в Управлении Министерства внутренних дел РФ по Югре. </w:t>
      </w:r>
    </w:p>
    <w:p w:rsidR="00530F28" w:rsidRPr="00530F28" w:rsidRDefault="00530F28" w:rsidP="005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октября 2017 года приняли участие в заседании Координационного совета по делам национально-культурных автономий и взаимодействию с религиозными объединениями при Правительстве ХМАО – Югры.</w:t>
      </w:r>
    </w:p>
    <w:p w:rsidR="00530F28" w:rsidRPr="00530F28" w:rsidRDefault="00530F28" w:rsidP="005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октября 2017 года делегация из числа представители национально-культурных объединений и религиозных организаций города Ханты-Мансийска приняла участие  в  Региональном круглом столе на тему: «Межнациональное согласие в Югре как инструмент в борьбе с экстремизмом и терроризмом», прошедшем в городе </w:t>
      </w:r>
      <w:proofErr w:type="spellStart"/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proofErr w:type="spellEnd"/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F28" w:rsidRPr="00530F28" w:rsidRDefault="00530F28" w:rsidP="0053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ноября 2017 года лидеры общественных организаций выступили с поздравлениями горожан на Центральной площади города, в связи с празднованием Дня народного единства. </w:t>
      </w:r>
    </w:p>
    <w:p w:rsidR="00530F28" w:rsidRPr="00530F28" w:rsidRDefault="00530F28" w:rsidP="0089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 12 ноября 2017 года представители национально-культурных объединений и религиозных организаций города  стали участниками Регионального  форума национального единства «Югра многонациональная». Благодаря активному участию в работе форума </w:t>
      </w: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команда города Ханты-Мансийска заняла третье </w:t>
      </w:r>
      <w:bookmarkStart w:id="0" w:name="_GoBack"/>
      <w:bookmarkEnd w:id="0"/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среди делегаций от 22 муниципальных образований автономного округа. </w:t>
      </w:r>
    </w:p>
    <w:p w:rsidR="00530F28" w:rsidRPr="00530F28" w:rsidRDefault="00530F28" w:rsidP="0089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декабря 2017 года при поддержке национально-культурных общественных объединений  состоялся городской турнир по вольной борьбе, посвященный Дню героев Отечества. </w:t>
      </w:r>
    </w:p>
    <w:p w:rsidR="00530F28" w:rsidRPr="00530F28" w:rsidRDefault="00530F28" w:rsidP="00530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Национально-культурные общественные объединения  и религиозные организации  участвовали  в реализации проектов, способствующих интеграции различных национальностей и народностей в культурное и социальное пространство Ханты-Мансийска. Значимыми примерами этой работы являются:</w:t>
      </w:r>
    </w:p>
    <w:p w:rsidR="00530F28" w:rsidRPr="00530F28" w:rsidRDefault="00530F28" w:rsidP="0089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Межнациональный общественный молодежный  проект  «Югра многоликая. Страницы национальной литературы».   </w:t>
      </w:r>
      <w:proofErr w:type="gramStart"/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    12 декабря 2017 годы  состоялась литературная гостиная объединившая культуру азербайджанского, армянского, дагестанского, еврейского, мансийского, марийского, ненецкого, русского, украинского, татарского и хантыйского народов.</w:t>
      </w:r>
      <w:proofErr w:type="gramEnd"/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мероприятия стали многие именитые писатели не только Югры, но и России.</w:t>
      </w:r>
    </w:p>
    <w:p w:rsidR="00530F28" w:rsidRPr="00530F28" w:rsidRDefault="00530F28" w:rsidP="0089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Межнациональный проект «Русский язык – ключ к братству», </w:t>
      </w:r>
      <w:proofErr w:type="gramStart"/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 2016 году прошел литературный конкурс чтецов, а 4 ноября 2017 года состоялся благотворительный концерт. Данный проект  стал победителем конкурса на Региональном форуме национального единства «Югра многонациональная».</w:t>
      </w:r>
    </w:p>
    <w:p w:rsidR="008931FB" w:rsidRDefault="00530F28" w:rsidP="008931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по адаптации и интеграции мигрантов «Содружество», реализованный в Ханты-Мансийске в 2017 году при финансовой поддержке Департамента внутренней политики Ханты-Мансийского автономного округа – Югры. Накопленный,  при реализации мероприятий проекта «Содружество», опыт был использован в ходе разработки  межнационального   общественного проекта «Культурно-образовательный и интеграционный центр «Школа мигранта», ставший в декабре 2017 года  победителем  Второго этапа конкурса на предоставление грантов Президента Российской Федерации на развитие гражданского общества.</w:t>
      </w:r>
      <w:r w:rsidR="008931FB" w:rsidRPr="008931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0F28" w:rsidRPr="00530F28" w:rsidRDefault="008931FB" w:rsidP="0089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Деятельность национально-культурных общественных организаций  и религиозных организаций регулярно освещалась в городских средствах массовой информации. Кроме того информационные материалы о работе членов Совета публиковались в окружных и федеральных печатных и интернет изданиях (газет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Аргументы и Факты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«Новости Югры»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Югражданин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Нацакцент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и др.).   </w:t>
      </w:r>
    </w:p>
    <w:p w:rsidR="00530F28" w:rsidRPr="00530F28" w:rsidRDefault="00530F28" w:rsidP="00893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работа национально-культурных общественных объединений и религиозных организаций способствовала укреплению межнациональных и межконфессиональных отношений в Ханты-Мансийске. По данным социологических исследований, проведенных Департаментом общественных и внешних связей автономного округа в 2017 году, жители города демонстрируют высокий уровень толерантности в отношении «других» национальностей – 86%. Более 77 % опрошенных горожан  положительно оценивают состояние межконфессиональных отношений. </w:t>
      </w:r>
    </w:p>
    <w:p w:rsidR="005B063B" w:rsidRPr="00E51438" w:rsidRDefault="00530F28" w:rsidP="00671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Гармонично развивающиеся межнациональные и межконфессиональные отношения во многом зависят от конкретных людей, которые занимаются этой работой. Именно, руководители и представители национально-культурных общественных объединений и религиозных организаций, являются основным транслятором народных традиций и культуры межэтнического общения.</w:t>
      </w:r>
      <w:r w:rsidR="00732345">
        <w:rPr>
          <w:rFonts w:ascii="Times New Roman" w:eastAsia="Calibri" w:hAnsi="Times New Roman" w:cs="Times New Roman"/>
          <w:sz w:val="28"/>
          <w:szCs w:val="28"/>
        </w:rPr>
        <w:tab/>
      </w:r>
      <w:r w:rsidR="008931F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185B3A">
        <w:rPr>
          <w:rFonts w:ascii="Times New Roman" w:eastAsia="Calibri" w:hAnsi="Times New Roman" w:cs="Times New Roman"/>
          <w:sz w:val="28"/>
          <w:szCs w:val="28"/>
        </w:rPr>
        <w:t xml:space="preserve">весомый </w:t>
      </w:r>
      <w:r w:rsidR="008931FB">
        <w:rPr>
          <w:rFonts w:ascii="Times New Roman" w:eastAsia="Calibri" w:hAnsi="Times New Roman" w:cs="Times New Roman"/>
          <w:sz w:val="28"/>
          <w:szCs w:val="28"/>
        </w:rPr>
        <w:t xml:space="preserve">вклад </w:t>
      </w:r>
      <w:r w:rsidR="00185B3A">
        <w:rPr>
          <w:rFonts w:ascii="Times New Roman" w:eastAsia="Calibri" w:hAnsi="Times New Roman" w:cs="Times New Roman"/>
          <w:sz w:val="28"/>
          <w:szCs w:val="28"/>
        </w:rPr>
        <w:t>в развитие государственной национальной политики</w:t>
      </w:r>
      <w:r w:rsidR="008931FB">
        <w:rPr>
          <w:rFonts w:ascii="Times New Roman" w:eastAsia="Calibri" w:hAnsi="Times New Roman" w:cs="Times New Roman"/>
          <w:sz w:val="28"/>
          <w:szCs w:val="28"/>
        </w:rPr>
        <w:t xml:space="preserve"> был высоко оценен государственными и муниципальными органами власти.</w:t>
      </w:r>
      <w:r w:rsidR="00AE3CBF">
        <w:rPr>
          <w:rFonts w:ascii="Times New Roman" w:eastAsia="Calibri" w:hAnsi="Times New Roman" w:cs="Times New Roman"/>
          <w:sz w:val="28"/>
          <w:szCs w:val="28"/>
        </w:rPr>
        <w:tab/>
      </w:r>
      <w:r w:rsidR="008931FB">
        <w:rPr>
          <w:rFonts w:ascii="Times New Roman" w:eastAsia="Calibri" w:hAnsi="Times New Roman" w:cs="Times New Roman"/>
          <w:sz w:val="28"/>
          <w:szCs w:val="28"/>
        </w:rPr>
        <w:t xml:space="preserve">Так в 2017 году </w:t>
      </w:r>
      <w:r w:rsidR="007E2F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F72" w:rsidRPr="00E51438">
        <w:rPr>
          <w:rFonts w:ascii="Times New Roman" w:eastAsia="Calibri" w:hAnsi="Times New Roman" w:cs="Times New Roman"/>
          <w:sz w:val="28"/>
          <w:szCs w:val="28"/>
        </w:rPr>
        <w:t>Премией Губернатора автономного округа «За вклад в развитие межэтнических отношений»</w:t>
      </w:r>
      <w:r w:rsidR="008931FB" w:rsidRPr="00E514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B45">
        <w:rPr>
          <w:rFonts w:ascii="Times New Roman" w:eastAsia="Calibri" w:hAnsi="Times New Roman" w:cs="Times New Roman"/>
          <w:sz w:val="28"/>
          <w:szCs w:val="28"/>
        </w:rPr>
        <w:t>награждены:</w:t>
      </w:r>
    </w:p>
    <w:p w:rsidR="007E2F72" w:rsidRDefault="007E2F72" w:rsidP="005412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E51438" w:rsidRPr="00E51438">
        <w:rPr>
          <w:rFonts w:ascii="Times New Roman" w:eastAsia="Calibri" w:hAnsi="Times New Roman" w:cs="Times New Roman"/>
          <w:sz w:val="28"/>
          <w:szCs w:val="28"/>
        </w:rPr>
        <w:t>Галаян</w:t>
      </w:r>
      <w:proofErr w:type="spellEnd"/>
      <w:r w:rsidR="00E51438" w:rsidRPr="00E51438">
        <w:rPr>
          <w:rFonts w:ascii="Times New Roman" w:eastAsia="Calibri" w:hAnsi="Times New Roman" w:cs="Times New Roman"/>
          <w:sz w:val="28"/>
          <w:szCs w:val="28"/>
        </w:rPr>
        <w:t xml:space="preserve">  Владимир  </w:t>
      </w:r>
      <w:proofErr w:type="spellStart"/>
      <w:r w:rsidR="00E51438" w:rsidRPr="00E51438">
        <w:rPr>
          <w:rFonts w:ascii="Times New Roman" w:eastAsia="Calibri" w:hAnsi="Times New Roman" w:cs="Times New Roman"/>
          <w:sz w:val="28"/>
          <w:szCs w:val="28"/>
        </w:rPr>
        <w:t>Мартунович</w:t>
      </w:r>
      <w:proofErr w:type="spellEnd"/>
      <w:r w:rsidR="00E51438" w:rsidRPr="00E51438">
        <w:rPr>
          <w:rFonts w:ascii="Times New Roman" w:eastAsia="Calibri" w:hAnsi="Times New Roman" w:cs="Times New Roman"/>
          <w:sz w:val="28"/>
          <w:szCs w:val="28"/>
        </w:rPr>
        <w:t>,  заместител</w:t>
      </w:r>
      <w:r w:rsidR="00E51438">
        <w:rPr>
          <w:rFonts w:ascii="Times New Roman" w:eastAsia="Calibri" w:hAnsi="Times New Roman" w:cs="Times New Roman"/>
          <w:sz w:val="28"/>
          <w:szCs w:val="28"/>
        </w:rPr>
        <w:t>ь</w:t>
      </w:r>
      <w:r w:rsidR="00E51438" w:rsidRPr="00E51438">
        <w:rPr>
          <w:rFonts w:ascii="Times New Roman" w:eastAsia="Calibri" w:hAnsi="Times New Roman" w:cs="Times New Roman"/>
          <w:sz w:val="28"/>
          <w:szCs w:val="28"/>
        </w:rPr>
        <w:t xml:space="preserve"> председателя Ханты-Мансийской городской общественной организа</w:t>
      </w:r>
      <w:r w:rsidR="00E51438">
        <w:rPr>
          <w:rFonts w:ascii="Times New Roman" w:eastAsia="Calibri" w:hAnsi="Times New Roman" w:cs="Times New Roman"/>
          <w:sz w:val="28"/>
          <w:szCs w:val="28"/>
        </w:rPr>
        <w:t>ции армянской культуры «АРАРАТ»;</w:t>
      </w:r>
    </w:p>
    <w:p w:rsidR="007E2F72" w:rsidRDefault="00E51438" w:rsidP="007E2F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438">
        <w:rPr>
          <w:rFonts w:ascii="Times New Roman" w:eastAsia="Calibri" w:hAnsi="Times New Roman" w:cs="Times New Roman"/>
          <w:sz w:val="28"/>
          <w:szCs w:val="28"/>
        </w:rPr>
        <w:t>Ханты-Мансийск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E51438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E51438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E51438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51438">
        <w:rPr>
          <w:rFonts w:ascii="Times New Roman" w:eastAsia="Calibri" w:hAnsi="Times New Roman" w:cs="Times New Roman"/>
          <w:sz w:val="28"/>
          <w:szCs w:val="28"/>
        </w:rPr>
        <w:t xml:space="preserve"> «Культурно-просветительский центр «Гармония»</w:t>
      </w:r>
      <w:r w:rsidR="007E2F72">
        <w:rPr>
          <w:rFonts w:ascii="Times New Roman" w:eastAsia="Calibri" w:hAnsi="Times New Roman" w:cs="Times New Roman"/>
          <w:sz w:val="28"/>
          <w:szCs w:val="28"/>
        </w:rPr>
        <w:t xml:space="preserve">, 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Выдрина Галина Антоновна</w:t>
      </w:r>
      <w:r w:rsidR="007E2F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438" w:rsidRDefault="00E51438" w:rsidP="007E2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Наградами  </w:t>
      </w:r>
      <w:r w:rsidRPr="00E51438">
        <w:rPr>
          <w:rFonts w:ascii="Times New Roman" w:hAnsi="Times New Roman" w:cs="Times New Roman"/>
          <w:sz w:val="28"/>
          <w:szCs w:val="28"/>
        </w:rPr>
        <w:t xml:space="preserve">Главы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51438">
        <w:rPr>
          <w:rFonts w:ascii="Times New Roman" w:hAnsi="Times New Roman" w:cs="Times New Roman"/>
          <w:sz w:val="28"/>
          <w:szCs w:val="28"/>
        </w:rPr>
        <w:t>значительный личный вклад в развитие межэтнических отношений в городе Ханты-Мансийске</w:t>
      </w:r>
      <w:r w:rsidR="00671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B45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51438" w:rsidRDefault="00E51438" w:rsidP="007E2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438">
        <w:rPr>
          <w:rFonts w:ascii="Times New Roman" w:hAnsi="Times New Roman" w:cs="Times New Roman"/>
          <w:sz w:val="28"/>
          <w:szCs w:val="28"/>
        </w:rPr>
        <w:t>Аюпов Тагир Халиллович, председатель Совета по делам национально-культурных объединений и религиозных орг</w:t>
      </w:r>
      <w:r>
        <w:rPr>
          <w:rFonts w:ascii="Times New Roman" w:hAnsi="Times New Roman" w:cs="Times New Roman"/>
          <w:sz w:val="28"/>
          <w:szCs w:val="28"/>
        </w:rPr>
        <w:t>анизаций города Ханты-Мансийска (Почетной грамотой);</w:t>
      </w:r>
    </w:p>
    <w:p w:rsidR="00E51438" w:rsidRDefault="00E51438" w:rsidP="007E2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438">
        <w:rPr>
          <w:rFonts w:ascii="Times New Roman" w:hAnsi="Times New Roman" w:cs="Times New Roman"/>
          <w:sz w:val="28"/>
          <w:szCs w:val="28"/>
        </w:rPr>
        <w:t>Лыткин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438">
        <w:rPr>
          <w:rFonts w:ascii="Times New Roman" w:hAnsi="Times New Roman" w:cs="Times New Roman"/>
          <w:sz w:val="28"/>
          <w:szCs w:val="28"/>
        </w:rPr>
        <w:t xml:space="preserve"> Любовь Геннадьевн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1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</w:t>
      </w:r>
      <w:r w:rsidR="00671B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E51438">
        <w:rPr>
          <w:rFonts w:ascii="Times New Roman" w:hAnsi="Times New Roman" w:cs="Times New Roman"/>
          <w:sz w:val="28"/>
          <w:szCs w:val="28"/>
        </w:rPr>
        <w:t xml:space="preserve"> Региональной общественной организации «Ассоциация интеллек</w:t>
      </w:r>
      <w:r w:rsidR="00671B45">
        <w:rPr>
          <w:rFonts w:ascii="Times New Roman" w:hAnsi="Times New Roman" w:cs="Times New Roman"/>
          <w:sz w:val="28"/>
          <w:szCs w:val="28"/>
        </w:rPr>
        <w:t>туальных и творческих сил Югры»</w:t>
      </w:r>
      <w:r w:rsidR="00671B45" w:rsidRPr="00671B45">
        <w:rPr>
          <w:rFonts w:ascii="Times New Roman" w:hAnsi="Times New Roman" w:cs="Times New Roman"/>
          <w:sz w:val="28"/>
          <w:szCs w:val="28"/>
        </w:rPr>
        <w:t xml:space="preserve"> </w:t>
      </w:r>
      <w:r w:rsidR="00671B45">
        <w:rPr>
          <w:rFonts w:ascii="Times New Roman" w:hAnsi="Times New Roman" w:cs="Times New Roman"/>
          <w:sz w:val="28"/>
          <w:szCs w:val="28"/>
        </w:rPr>
        <w:t>(</w:t>
      </w:r>
      <w:r w:rsidR="00671B45" w:rsidRPr="00E51438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671B45">
        <w:rPr>
          <w:rFonts w:ascii="Times New Roman" w:hAnsi="Times New Roman" w:cs="Times New Roman"/>
          <w:sz w:val="28"/>
          <w:szCs w:val="28"/>
        </w:rPr>
        <w:t>).</w:t>
      </w:r>
    </w:p>
    <w:p w:rsidR="00671B45" w:rsidRDefault="00671B45" w:rsidP="00671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45">
        <w:rPr>
          <w:rFonts w:ascii="Times New Roman" w:hAnsi="Times New Roman" w:cs="Times New Roman"/>
          <w:sz w:val="28"/>
          <w:szCs w:val="28"/>
        </w:rPr>
        <w:t>Благодарственным письмом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награжден:</w:t>
      </w:r>
    </w:p>
    <w:p w:rsidR="007E2F72" w:rsidRPr="00671B45" w:rsidRDefault="00671B45" w:rsidP="00671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B45">
        <w:rPr>
          <w:rFonts w:ascii="Times New Roman" w:hAnsi="Times New Roman" w:cs="Times New Roman"/>
          <w:sz w:val="28"/>
          <w:szCs w:val="28"/>
        </w:rPr>
        <w:t xml:space="preserve">Банк Виктор Сергеевич, </w:t>
      </w: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Pr="00671B45">
        <w:rPr>
          <w:rFonts w:ascii="Times New Roman" w:hAnsi="Times New Roman" w:cs="Times New Roman"/>
          <w:sz w:val="28"/>
          <w:szCs w:val="28"/>
        </w:rPr>
        <w:t>Молодежной организации обско-угорских народов Ханты-Мансийского автономного округа-Югры.</w:t>
      </w:r>
    </w:p>
    <w:p w:rsidR="00B932C3" w:rsidRDefault="00B932C3"/>
    <w:sectPr w:rsidR="00B9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461C"/>
    <w:multiLevelType w:val="hybridMultilevel"/>
    <w:tmpl w:val="9D486298"/>
    <w:lvl w:ilvl="0" w:tplc="26E6B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D2"/>
    <w:rsid w:val="00024B72"/>
    <w:rsid w:val="00081D0D"/>
    <w:rsid w:val="000846AD"/>
    <w:rsid w:val="000C3FAE"/>
    <w:rsid w:val="0017519C"/>
    <w:rsid w:val="00185B3A"/>
    <w:rsid w:val="001C74A8"/>
    <w:rsid w:val="001C77B9"/>
    <w:rsid w:val="00277485"/>
    <w:rsid w:val="003C4B6C"/>
    <w:rsid w:val="00441951"/>
    <w:rsid w:val="004D6EC3"/>
    <w:rsid w:val="00530F28"/>
    <w:rsid w:val="00537E88"/>
    <w:rsid w:val="0054123C"/>
    <w:rsid w:val="00585D91"/>
    <w:rsid w:val="005B063B"/>
    <w:rsid w:val="00671B45"/>
    <w:rsid w:val="00692587"/>
    <w:rsid w:val="006D55BF"/>
    <w:rsid w:val="006E48E4"/>
    <w:rsid w:val="006F1F29"/>
    <w:rsid w:val="00732345"/>
    <w:rsid w:val="007E2F72"/>
    <w:rsid w:val="008333A5"/>
    <w:rsid w:val="00872CD7"/>
    <w:rsid w:val="008931FB"/>
    <w:rsid w:val="00910C34"/>
    <w:rsid w:val="009B02BD"/>
    <w:rsid w:val="009B6073"/>
    <w:rsid w:val="009C28D2"/>
    <w:rsid w:val="009F4F51"/>
    <w:rsid w:val="00A150AA"/>
    <w:rsid w:val="00A379AB"/>
    <w:rsid w:val="00A73B71"/>
    <w:rsid w:val="00A77C56"/>
    <w:rsid w:val="00AE3CBF"/>
    <w:rsid w:val="00B179BA"/>
    <w:rsid w:val="00B36982"/>
    <w:rsid w:val="00B53335"/>
    <w:rsid w:val="00B932C3"/>
    <w:rsid w:val="00C30989"/>
    <w:rsid w:val="00CB4B42"/>
    <w:rsid w:val="00CC1574"/>
    <w:rsid w:val="00CE7A23"/>
    <w:rsid w:val="00D73997"/>
    <w:rsid w:val="00E00D55"/>
    <w:rsid w:val="00E51438"/>
    <w:rsid w:val="00F0309E"/>
    <w:rsid w:val="00F429A6"/>
    <w:rsid w:val="00F841F9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B009-DAAE-4EE7-A35E-48C72B09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34</cp:revision>
  <cp:lastPrinted>2016-01-20T09:56:00Z</cp:lastPrinted>
  <dcterms:created xsi:type="dcterms:W3CDTF">2016-01-19T10:45:00Z</dcterms:created>
  <dcterms:modified xsi:type="dcterms:W3CDTF">2018-01-10T13:53:00Z</dcterms:modified>
</cp:coreProperties>
</file>