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BE" w:rsidRDefault="00414EBE" w:rsidP="00414EBE">
      <w:pPr>
        <w:jc w:val="center"/>
      </w:pPr>
      <w:r>
        <w:rPr>
          <w:noProof/>
        </w:rPr>
        <w:drawing>
          <wp:inline distT="0" distB="0" distL="0" distR="0" wp14:anchorId="3EDFEE64" wp14:editId="2FC94B1F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BE" w:rsidRDefault="00414EBE" w:rsidP="00414EBE">
      <w:pPr>
        <w:jc w:val="center"/>
      </w:pPr>
    </w:p>
    <w:p w:rsidR="00414EBE" w:rsidRDefault="00414EBE" w:rsidP="00414E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14EBE" w:rsidRPr="001F0789" w:rsidRDefault="00414EBE" w:rsidP="00414EBE">
      <w:pPr>
        <w:tabs>
          <w:tab w:val="left" w:pos="4140"/>
        </w:tabs>
        <w:ind w:right="21"/>
        <w:jc w:val="center"/>
        <w:rPr>
          <w:b/>
        </w:rPr>
      </w:pPr>
    </w:p>
    <w:p w:rsidR="00414EBE" w:rsidRDefault="00414EBE" w:rsidP="0041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4EBE" w:rsidRPr="00BF4508" w:rsidRDefault="00414EBE" w:rsidP="00414EBE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87</w:t>
      </w:r>
      <w:r w:rsidRPr="00BF4508">
        <w:rPr>
          <w:b/>
          <w:sz w:val="23"/>
          <w:szCs w:val="23"/>
        </w:rPr>
        <w:t xml:space="preserve"> </w:t>
      </w:r>
    </w:p>
    <w:p w:rsidR="00414EBE" w:rsidRPr="00810062" w:rsidRDefault="00414EBE" w:rsidP="00414EBE">
      <w:pPr>
        <w:pStyle w:val="ab"/>
        <w:rPr>
          <w:b/>
          <w:sz w:val="23"/>
          <w:szCs w:val="23"/>
        </w:rPr>
      </w:pPr>
      <w:r w:rsidRPr="00810062">
        <w:rPr>
          <w:sz w:val="23"/>
          <w:szCs w:val="23"/>
        </w:rPr>
        <w:t xml:space="preserve">17 октября 2019 года, 14.15                                                                               </w:t>
      </w:r>
    </w:p>
    <w:p w:rsidR="00414EBE" w:rsidRPr="00810062" w:rsidRDefault="00414EBE" w:rsidP="00414EBE">
      <w:pPr>
        <w:pStyle w:val="ab"/>
        <w:rPr>
          <w:sz w:val="23"/>
          <w:szCs w:val="23"/>
        </w:rPr>
      </w:pPr>
      <w:r w:rsidRPr="00810062">
        <w:rPr>
          <w:sz w:val="23"/>
          <w:szCs w:val="23"/>
        </w:rPr>
        <w:t>Место проведения: г. Ханты-Мансийск, ул. Дзержинского, 7,  кабинет 165</w:t>
      </w:r>
    </w:p>
    <w:p w:rsidR="00414EBE" w:rsidRPr="00810062" w:rsidRDefault="00414EBE" w:rsidP="00414EBE">
      <w:pPr>
        <w:jc w:val="both"/>
        <w:rPr>
          <w:sz w:val="23"/>
          <w:szCs w:val="23"/>
        </w:rPr>
      </w:pPr>
      <w:r w:rsidRPr="00810062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810062" w:rsidRDefault="002A374C" w:rsidP="002A374C">
      <w:pPr>
        <w:rPr>
          <w:b/>
          <w:sz w:val="23"/>
          <w:szCs w:val="23"/>
        </w:rPr>
      </w:pPr>
    </w:p>
    <w:p w:rsidR="00825D31" w:rsidRPr="00810062" w:rsidRDefault="00AA2C3E" w:rsidP="00825D31">
      <w:pPr>
        <w:rPr>
          <w:b/>
          <w:bCs/>
          <w:sz w:val="23"/>
          <w:szCs w:val="23"/>
        </w:rPr>
      </w:pPr>
      <w:r w:rsidRPr="00810062">
        <w:rPr>
          <w:b/>
          <w:bCs/>
          <w:sz w:val="23"/>
          <w:szCs w:val="23"/>
        </w:rPr>
        <w:t xml:space="preserve">Об итогах </w:t>
      </w:r>
      <w:r w:rsidR="00825D31" w:rsidRPr="00810062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810062">
        <w:rPr>
          <w:b/>
          <w:bCs/>
          <w:sz w:val="23"/>
          <w:szCs w:val="23"/>
        </w:rPr>
        <w:t>межведомственной</w:t>
      </w:r>
      <w:proofErr w:type="gramEnd"/>
      <w:r w:rsidR="00825D31" w:rsidRPr="00810062">
        <w:rPr>
          <w:b/>
          <w:bCs/>
          <w:sz w:val="23"/>
          <w:szCs w:val="23"/>
        </w:rPr>
        <w:t xml:space="preserve"> </w:t>
      </w:r>
    </w:p>
    <w:p w:rsidR="00825D31" w:rsidRPr="00810062" w:rsidRDefault="00825D31" w:rsidP="00825D31">
      <w:pPr>
        <w:rPr>
          <w:b/>
          <w:bCs/>
          <w:sz w:val="23"/>
          <w:szCs w:val="23"/>
        </w:rPr>
      </w:pPr>
      <w:r w:rsidRPr="00810062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810062" w:rsidRDefault="00825D31" w:rsidP="00825D31">
      <w:pPr>
        <w:rPr>
          <w:b/>
          <w:bCs/>
          <w:sz w:val="23"/>
          <w:szCs w:val="23"/>
        </w:rPr>
      </w:pPr>
      <w:r w:rsidRPr="00810062">
        <w:rPr>
          <w:b/>
          <w:bCs/>
          <w:sz w:val="23"/>
          <w:szCs w:val="23"/>
        </w:rPr>
        <w:t xml:space="preserve">на территории города Ханты-Мансийска </w:t>
      </w:r>
      <w:r w:rsidR="00414EBE" w:rsidRPr="00810062">
        <w:rPr>
          <w:b/>
          <w:bCs/>
          <w:sz w:val="23"/>
          <w:szCs w:val="23"/>
        </w:rPr>
        <w:t>в 2019</w:t>
      </w:r>
      <w:r w:rsidR="00AA2C3E" w:rsidRPr="00810062">
        <w:rPr>
          <w:b/>
          <w:bCs/>
          <w:sz w:val="23"/>
          <w:szCs w:val="23"/>
        </w:rPr>
        <w:t xml:space="preserve"> году</w:t>
      </w:r>
    </w:p>
    <w:p w:rsidR="00825D31" w:rsidRPr="00810062" w:rsidRDefault="00825D31" w:rsidP="00825D31">
      <w:pPr>
        <w:rPr>
          <w:b/>
          <w:bCs/>
          <w:sz w:val="23"/>
          <w:szCs w:val="23"/>
        </w:rPr>
      </w:pPr>
    </w:p>
    <w:p w:rsidR="00825D31" w:rsidRPr="00810062" w:rsidRDefault="00825D31" w:rsidP="00825D31">
      <w:pPr>
        <w:ind w:right="21"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Заслушав и обсудив информацию об итогах проведения</w:t>
      </w:r>
      <w:r w:rsidRPr="00810062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414EBE" w:rsidRPr="00810062">
        <w:rPr>
          <w:bCs/>
          <w:sz w:val="23"/>
          <w:szCs w:val="23"/>
        </w:rPr>
        <w:t xml:space="preserve"> в 2019</w:t>
      </w:r>
      <w:r w:rsidR="00AA2C3E" w:rsidRPr="00810062">
        <w:rPr>
          <w:bCs/>
          <w:sz w:val="23"/>
          <w:szCs w:val="23"/>
        </w:rPr>
        <w:t xml:space="preserve"> году</w:t>
      </w:r>
      <w:r w:rsidRPr="00810062">
        <w:rPr>
          <w:bCs/>
          <w:sz w:val="23"/>
          <w:szCs w:val="23"/>
        </w:rPr>
        <w:t>,</w:t>
      </w:r>
      <w:r w:rsidRPr="00810062">
        <w:rPr>
          <w:sz w:val="23"/>
          <w:szCs w:val="23"/>
        </w:rPr>
        <w:t xml:space="preserve"> комиссия отмечает:</w:t>
      </w:r>
    </w:p>
    <w:p w:rsidR="00414EBE" w:rsidRPr="00810062" w:rsidRDefault="00414EBE" w:rsidP="00414EBE">
      <w:pPr>
        <w:suppressAutoHyphens/>
        <w:ind w:firstLine="709"/>
        <w:jc w:val="both"/>
        <w:rPr>
          <w:sz w:val="23"/>
          <w:szCs w:val="23"/>
        </w:rPr>
      </w:pPr>
      <w:proofErr w:type="gramStart"/>
      <w:r w:rsidRPr="00810062">
        <w:rPr>
          <w:sz w:val="23"/>
          <w:szCs w:val="23"/>
        </w:rPr>
        <w:t xml:space="preserve">В соответствии с постановлением муниципальной комиссии по делам несовершеннолетних и защите их прав города Ханты-Мансийска от 25 апреля 2019 года № 39 </w:t>
      </w:r>
      <w:r w:rsidRPr="00810062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810062">
        <w:rPr>
          <w:b/>
          <w:sz w:val="23"/>
          <w:szCs w:val="23"/>
        </w:rPr>
        <w:t>»</w:t>
      </w:r>
      <w:r w:rsidRPr="00810062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период с 1 июня по 1 октября 2019 года проводилась межведомственная профилактическая операция «Подросток».</w:t>
      </w:r>
      <w:proofErr w:type="gramEnd"/>
    </w:p>
    <w:p w:rsidR="00BC58E1" w:rsidRPr="00810062" w:rsidRDefault="00825D31" w:rsidP="00BC58E1">
      <w:pPr>
        <w:ind w:firstLine="360"/>
        <w:jc w:val="both"/>
        <w:rPr>
          <w:sz w:val="23"/>
          <w:szCs w:val="23"/>
        </w:rPr>
      </w:pPr>
      <w:r w:rsidRPr="00810062">
        <w:rPr>
          <w:sz w:val="23"/>
          <w:szCs w:val="23"/>
        </w:rPr>
        <w:tab/>
      </w:r>
      <w:r w:rsidR="00BC58E1" w:rsidRPr="00810062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 w:rsidRPr="00810062">
        <w:rPr>
          <w:sz w:val="23"/>
          <w:szCs w:val="23"/>
        </w:rPr>
        <w:t xml:space="preserve"> специализированных мероприятий: </w:t>
      </w:r>
      <w:r w:rsidR="00BC58E1" w:rsidRPr="00810062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810062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810062">
        <w:rPr>
          <w:sz w:val="23"/>
          <w:szCs w:val="23"/>
        </w:rPr>
        <w:t>Мероприятия, проведенные в рамках межведомственной профилактической операции «Подросток»</w:t>
      </w:r>
      <w:r w:rsidR="00265451" w:rsidRPr="00810062">
        <w:rPr>
          <w:sz w:val="23"/>
          <w:szCs w:val="23"/>
        </w:rPr>
        <w:t>,</w:t>
      </w:r>
      <w:r w:rsidRPr="00810062">
        <w:rPr>
          <w:sz w:val="23"/>
          <w:szCs w:val="23"/>
        </w:rPr>
        <w:t xml:space="preserve"> обеспечили реализацию социально-профилактических мер, направленных на устранение причин и условий противоправно</w:t>
      </w:r>
      <w:r w:rsidR="00487460" w:rsidRPr="00810062">
        <w:rPr>
          <w:sz w:val="23"/>
          <w:szCs w:val="23"/>
        </w:rPr>
        <w:t>го поведения несовершеннолетних,</w:t>
      </w:r>
      <w:r w:rsidRPr="00810062">
        <w:rPr>
          <w:sz w:val="23"/>
          <w:szCs w:val="23"/>
        </w:rPr>
        <w:t xml:space="preserve"> защиту их прав и законных интересов, что позволило оперативно решать вопросы устройства детей, организации их летнего отдыха, занятости, оказания им различных видов помощи. </w:t>
      </w:r>
      <w:proofErr w:type="gramEnd"/>
    </w:p>
    <w:p w:rsidR="00825D31" w:rsidRPr="00810062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810062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810062">
        <w:rPr>
          <w:bCs/>
          <w:sz w:val="23"/>
          <w:szCs w:val="23"/>
        </w:rPr>
        <w:t>,</w:t>
      </w:r>
      <w:r w:rsidRPr="00810062">
        <w:rPr>
          <w:bCs/>
          <w:sz w:val="23"/>
          <w:szCs w:val="23"/>
        </w:rPr>
        <w:t xml:space="preserve"> подтверждает</w:t>
      </w:r>
      <w:r w:rsidR="00785A2C" w:rsidRPr="00810062">
        <w:rPr>
          <w:bCs/>
          <w:sz w:val="23"/>
          <w:szCs w:val="23"/>
        </w:rPr>
        <w:t>ся</w:t>
      </w:r>
      <w:r w:rsidRPr="00810062">
        <w:rPr>
          <w:bCs/>
          <w:sz w:val="23"/>
          <w:szCs w:val="23"/>
        </w:rPr>
        <w:t xml:space="preserve"> </w:t>
      </w:r>
      <w:r w:rsidR="00B22A66" w:rsidRPr="00810062">
        <w:rPr>
          <w:bCs/>
          <w:sz w:val="23"/>
          <w:szCs w:val="23"/>
        </w:rPr>
        <w:t>следующими показателями</w:t>
      </w:r>
      <w:r w:rsidRPr="00810062">
        <w:rPr>
          <w:bCs/>
          <w:sz w:val="23"/>
          <w:szCs w:val="23"/>
        </w:rPr>
        <w:t>:</w:t>
      </w:r>
    </w:p>
    <w:p w:rsidR="001A2242" w:rsidRDefault="00810062" w:rsidP="00810062">
      <w:pPr>
        <w:suppressAutoHyphens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снижение</w:t>
      </w:r>
      <w:r w:rsidRPr="00810062">
        <w:rPr>
          <w:sz w:val="23"/>
          <w:szCs w:val="23"/>
        </w:rPr>
        <w:t xml:space="preserve"> </w:t>
      </w:r>
      <w:r w:rsidRPr="00194878">
        <w:rPr>
          <w:sz w:val="23"/>
          <w:szCs w:val="23"/>
        </w:rPr>
        <w:t>количества</w:t>
      </w:r>
    </w:p>
    <w:p w:rsidR="00810062" w:rsidRPr="00A24590" w:rsidRDefault="00810062" w:rsidP="00810062">
      <w:pPr>
        <w:suppressAutoHyphens/>
        <w:ind w:firstLine="708"/>
        <w:jc w:val="both"/>
        <w:rPr>
          <w:color w:val="FF0000"/>
          <w:sz w:val="23"/>
          <w:szCs w:val="23"/>
        </w:rPr>
      </w:pPr>
      <w:r w:rsidRPr="00194878">
        <w:rPr>
          <w:sz w:val="23"/>
          <w:szCs w:val="23"/>
        </w:rPr>
        <w:t>- подростков, привлеченных  к администр</w:t>
      </w:r>
      <w:r>
        <w:rPr>
          <w:sz w:val="23"/>
          <w:szCs w:val="23"/>
        </w:rPr>
        <w:t>ативной ответственности с 46</w:t>
      </w:r>
      <w:r w:rsidRPr="00194878">
        <w:rPr>
          <w:sz w:val="23"/>
          <w:szCs w:val="23"/>
        </w:rPr>
        <w:t xml:space="preserve"> до 42 </w:t>
      </w:r>
      <w:r w:rsidRPr="00DF0168">
        <w:rPr>
          <w:sz w:val="23"/>
          <w:szCs w:val="23"/>
        </w:rPr>
        <w:t>(- 8,7%),</w:t>
      </w:r>
    </w:p>
    <w:p w:rsidR="00810062" w:rsidRDefault="00810062" w:rsidP="00810062">
      <w:pPr>
        <w:suppressAutoHyphens/>
        <w:ind w:firstLine="708"/>
        <w:jc w:val="both"/>
        <w:rPr>
          <w:sz w:val="23"/>
          <w:szCs w:val="23"/>
        </w:rPr>
      </w:pPr>
      <w:r w:rsidRPr="00194878">
        <w:rPr>
          <w:spacing w:val="-9"/>
          <w:sz w:val="23"/>
          <w:szCs w:val="23"/>
        </w:rPr>
        <w:t xml:space="preserve">- </w:t>
      </w:r>
      <w:r w:rsidRPr="00194878">
        <w:rPr>
          <w:sz w:val="23"/>
          <w:szCs w:val="23"/>
        </w:rPr>
        <w:t>общественно опасных деяний, сов</w:t>
      </w:r>
      <w:r>
        <w:rPr>
          <w:sz w:val="23"/>
          <w:szCs w:val="23"/>
        </w:rPr>
        <w:t>ершенных несовершеннолетними с 5 до 0</w:t>
      </w:r>
      <w:r w:rsidRPr="00194878">
        <w:rPr>
          <w:sz w:val="23"/>
          <w:szCs w:val="23"/>
        </w:rPr>
        <w:t xml:space="preserve"> (</w:t>
      </w:r>
      <w:r>
        <w:rPr>
          <w:sz w:val="23"/>
          <w:szCs w:val="23"/>
        </w:rPr>
        <w:t>в 5 раз</w:t>
      </w:r>
      <w:r w:rsidRPr="00DF0168">
        <w:rPr>
          <w:sz w:val="23"/>
          <w:szCs w:val="23"/>
        </w:rPr>
        <w:t>),</w:t>
      </w:r>
    </w:p>
    <w:p w:rsidR="00810062" w:rsidRDefault="00810062" w:rsidP="00810062">
      <w:pPr>
        <w:suppressAutoHyphens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94878">
        <w:rPr>
          <w:sz w:val="23"/>
          <w:szCs w:val="23"/>
        </w:rPr>
        <w:t>выявленных без</w:t>
      </w:r>
      <w:r>
        <w:rPr>
          <w:sz w:val="23"/>
          <w:szCs w:val="23"/>
        </w:rPr>
        <w:t xml:space="preserve">надзорных несовершеннолетних с </w:t>
      </w:r>
      <w:r w:rsidRPr="00194878">
        <w:rPr>
          <w:sz w:val="23"/>
          <w:szCs w:val="23"/>
        </w:rPr>
        <w:t xml:space="preserve">15 до </w:t>
      </w:r>
      <w:r>
        <w:rPr>
          <w:sz w:val="23"/>
          <w:szCs w:val="23"/>
        </w:rPr>
        <w:t xml:space="preserve">4 </w:t>
      </w:r>
      <w:r w:rsidRPr="00DF0168">
        <w:rPr>
          <w:sz w:val="23"/>
          <w:szCs w:val="23"/>
        </w:rPr>
        <w:t>(в 3.7 раза),</w:t>
      </w:r>
    </w:p>
    <w:p w:rsidR="00810062" w:rsidRDefault="00810062" w:rsidP="00810062">
      <w:pPr>
        <w:suppressAutoHyphens/>
        <w:ind w:firstLine="708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- фактов самовольных уходов, совершенн</w:t>
      </w:r>
      <w:r>
        <w:rPr>
          <w:sz w:val="23"/>
          <w:szCs w:val="23"/>
        </w:rPr>
        <w:t>ых несовершеннолетними с 9 до 8</w:t>
      </w:r>
      <w:r w:rsidRPr="00194878">
        <w:rPr>
          <w:sz w:val="23"/>
          <w:szCs w:val="23"/>
        </w:rPr>
        <w:t xml:space="preserve"> </w:t>
      </w:r>
      <w:r w:rsidRPr="00956F30">
        <w:rPr>
          <w:sz w:val="23"/>
          <w:szCs w:val="23"/>
        </w:rPr>
        <w:t xml:space="preserve">(- </w:t>
      </w:r>
      <w:r w:rsidRPr="00DF0168">
        <w:rPr>
          <w:sz w:val="23"/>
          <w:szCs w:val="23"/>
        </w:rPr>
        <w:t xml:space="preserve">11 </w:t>
      </w:r>
      <w:r>
        <w:rPr>
          <w:sz w:val="23"/>
          <w:szCs w:val="23"/>
        </w:rPr>
        <w:t>%);</w:t>
      </w:r>
    </w:p>
    <w:p w:rsidR="00810062" w:rsidRPr="00810062" w:rsidRDefault="00810062" w:rsidP="00810062">
      <w:pPr>
        <w:suppressAutoHyphens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увеличение количества</w:t>
      </w:r>
      <w:r w:rsidRPr="00194878">
        <w:rPr>
          <w:sz w:val="23"/>
          <w:szCs w:val="23"/>
        </w:rPr>
        <w:t xml:space="preserve"> участников молодежных трудовых объединений </w:t>
      </w:r>
      <w:r>
        <w:rPr>
          <w:sz w:val="23"/>
          <w:szCs w:val="23"/>
        </w:rPr>
        <w:t>770</w:t>
      </w:r>
      <w:r w:rsidRPr="00194878">
        <w:rPr>
          <w:sz w:val="23"/>
          <w:szCs w:val="23"/>
        </w:rPr>
        <w:t xml:space="preserve"> (</w:t>
      </w:r>
      <w:r>
        <w:rPr>
          <w:sz w:val="23"/>
          <w:szCs w:val="23"/>
        </w:rPr>
        <w:t>2018 год - 730</w:t>
      </w:r>
      <w:r w:rsidRPr="00194878">
        <w:rPr>
          <w:sz w:val="23"/>
          <w:szCs w:val="23"/>
        </w:rPr>
        <w:t xml:space="preserve">) человек, в том числе </w:t>
      </w:r>
      <w:r>
        <w:rPr>
          <w:sz w:val="23"/>
          <w:szCs w:val="23"/>
        </w:rPr>
        <w:t>количества созданных временных рабочих для</w:t>
      </w:r>
      <w:r w:rsidRPr="00194878">
        <w:rPr>
          <w:sz w:val="23"/>
          <w:szCs w:val="23"/>
        </w:rPr>
        <w:t xml:space="preserve"> несовершеннолетних, находящихся в социально опасном положении</w:t>
      </w:r>
      <w:r>
        <w:rPr>
          <w:sz w:val="23"/>
          <w:szCs w:val="23"/>
        </w:rPr>
        <w:t xml:space="preserve"> - 36, всего трудоустроено подростков указанной категории - 20 (2018 год - 26</w:t>
      </w:r>
      <w:r w:rsidRPr="00194878">
        <w:rPr>
          <w:sz w:val="23"/>
          <w:szCs w:val="23"/>
        </w:rPr>
        <w:t>);</w:t>
      </w:r>
    </w:p>
    <w:p w:rsidR="001A2242" w:rsidRPr="00810062" w:rsidRDefault="001A2242" w:rsidP="00810062">
      <w:pPr>
        <w:pStyle w:val="a6"/>
        <w:suppressAutoHyphens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обеспечение охвата различными формами занятости</w:t>
      </w:r>
    </w:p>
    <w:p w:rsidR="001A2242" w:rsidRPr="00810062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1A2242" w:rsidRPr="00810062" w:rsidRDefault="001A2242" w:rsidP="001A2242">
      <w:pPr>
        <w:pStyle w:val="a6"/>
        <w:suppressAutoHyphens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487460" w:rsidRPr="00810062" w:rsidRDefault="00487460" w:rsidP="00487460">
      <w:pPr>
        <w:pStyle w:val="a6"/>
        <w:suppressAutoHyphens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lastRenderedPageBreak/>
        <w:t xml:space="preserve">устранение социально опасного положения по </w:t>
      </w:r>
      <w:r w:rsidR="00810062">
        <w:rPr>
          <w:sz w:val="23"/>
          <w:szCs w:val="23"/>
        </w:rPr>
        <w:t>причине исправления ситуации в 2</w:t>
      </w:r>
      <w:r w:rsidRPr="00810062">
        <w:rPr>
          <w:sz w:val="23"/>
          <w:szCs w:val="23"/>
        </w:rPr>
        <w:t xml:space="preserve"> с</w:t>
      </w:r>
      <w:r w:rsidR="00810062">
        <w:rPr>
          <w:sz w:val="23"/>
          <w:szCs w:val="23"/>
        </w:rPr>
        <w:t xml:space="preserve">емьях, в которых воспитывается </w:t>
      </w:r>
      <w:r w:rsidRPr="00810062">
        <w:rPr>
          <w:sz w:val="23"/>
          <w:szCs w:val="23"/>
        </w:rPr>
        <w:t>5 детей;</w:t>
      </w:r>
    </w:p>
    <w:p w:rsidR="00487460" w:rsidRPr="00810062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487460" w:rsidRPr="00810062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отсутствие случаев изъятия детей из семей в связи с угрозой их жизни и здоровью;</w:t>
      </w:r>
    </w:p>
    <w:p w:rsidR="00487460" w:rsidRPr="00810062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недопущение чрезвычайных происшествий с детьми, повлекших причинение вреда здоровью, гибель несовершеннолетних.</w:t>
      </w:r>
    </w:p>
    <w:p w:rsidR="00487460" w:rsidRPr="00810062" w:rsidRDefault="00487460" w:rsidP="00487460">
      <w:pPr>
        <w:suppressAutoHyphens/>
        <w:ind w:firstLine="709"/>
        <w:jc w:val="both"/>
        <w:rPr>
          <w:color w:val="C00000"/>
          <w:sz w:val="23"/>
          <w:szCs w:val="23"/>
        </w:rPr>
      </w:pPr>
      <w:r w:rsidRPr="00810062">
        <w:rPr>
          <w:sz w:val="23"/>
          <w:szCs w:val="23"/>
        </w:rPr>
        <w:t>Вместе с тем, отмечается рост количества:</w:t>
      </w:r>
      <w:r w:rsidRPr="00810062">
        <w:rPr>
          <w:color w:val="C00000"/>
          <w:sz w:val="23"/>
          <w:szCs w:val="23"/>
        </w:rPr>
        <w:t xml:space="preserve"> </w:t>
      </w:r>
    </w:p>
    <w:p w:rsidR="00810062" w:rsidRPr="00647191" w:rsidRDefault="00810062" w:rsidP="00810062">
      <w:pPr>
        <w:suppressAutoHyphens/>
        <w:ind w:firstLine="709"/>
        <w:jc w:val="both"/>
        <w:rPr>
          <w:sz w:val="23"/>
          <w:szCs w:val="23"/>
        </w:rPr>
      </w:pPr>
      <w:r w:rsidRPr="00647191">
        <w:rPr>
          <w:sz w:val="23"/>
          <w:szCs w:val="23"/>
        </w:rPr>
        <w:t>- преступлений, совершенных несовершеннолетними с 3 до 6 (в 2 раза),</w:t>
      </w:r>
    </w:p>
    <w:p w:rsidR="00810062" w:rsidRPr="00194878" w:rsidRDefault="00810062" w:rsidP="00810062">
      <w:pPr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94878">
        <w:rPr>
          <w:sz w:val="23"/>
          <w:szCs w:val="23"/>
        </w:rPr>
        <w:t xml:space="preserve">дорожно-транспортных происшествий с </w:t>
      </w:r>
      <w:r>
        <w:rPr>
          <w:sz w:val="23"/>
          <w:szCs w:val="23"/>
        </w:rPr>
        <w:t>участием несовершеннолетних с 16 до 19 (+ 18</w:t>
      </w:r>
      <w:r w:rsidRPr="00194878">
        <w:rPr>
          <w:sz w:val="23"/>
          <w:szCs w:val="23"/>
        </w:rPr>
        <w:t>%)</w:t>
      </w:r>
      <w:r>
        <w:rPr>
          <w:sz w:val="23"/>
          <w:szCs w:val="23"/>
        </w:rPr>
        <w:t xml:space="preserve"> </w:t>
      </w:r>
      <w:r w:rsidRPr="00194878">
        <w:rPr>
          <w:sz w:val="23"/>
          <w:szCs w:val="23"/>
        </w:rPr>
        <w:t xml:space="preserve">и пострадавших в них </w:t>
      </w:r>
      <w:r>
        <w:rPr>
          <w:sz w:val="23"/>
          <w:szCs w:val="23"/>
        </w:rPr>
        <w:t>несовершеннолетних с 17 до 20 (+ 17</w:t>
      </w:r>
      <w:r w:rsidRPr="00194878">
        <w:rPr>
          <w:sz w:val="23"/>
          <w:szCs w:val="23"/>
        </w:rPr>
        <w:t>%).</w:t>
      </w:r>
    </w:p>
    <w:p w:rsidR="00487460" w:rsidRPr="00810062" w:rsidRDefault="00487460" w:rsidP="00487460">
      <w:pPr>
        <w:suppressAutoHyphens/>
        <w:ind w:firstLine="709"/>
        <w:jc w:val="both"/>
        <w:rPr>
          <w:sz w:val="23"/>
          <w:szCs w:val="23"/>
        </w:rPr>
      </w:pPr>
    </w:p>
    <w:p w:rsidR="00E53DDB" w:rsidRPr="00810062" w:rsidRDefault="00E53DDB" w:rsidP="00E53DDB">
      <w:pPr>
        <w:pStyle w:val="a5"/>
        <w:ind w:left="0"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8F1E3C" w:rsidRPr="00810062" w:rsidRDefault="00E53DDB" w:rsidP="00E53DDB">
      <w:pPr>
        <w:ind w:right="-1" w:firstLine="708"/>
        <w:jc w:val="center"/>
        <w:rPr>
          <w:b/>
          <w:sz w:val="23"/>
          <w:szCs w:val="23"/>
        </w:rPr>
      </w:pPr>
      <w:r w:rsidRPr="00810062">
        <w:rPr>
          <w:b/>
          <w:sz w:val="23"/>
          <w:szCs w:val="23"/>
        </w:rPr>
        <w:t>постановила:</w:t>
      </w:r>
    </w:p>
    <w:p w:rsidR="00E53DDB" w:rsidRPr="00810062" w:rsidRDefault="00E53DDB" w:rsidP="00E53DDB">
      <w:pPr>
        <w:ind w:right="-1" w:firstLine="708"/>
        <w:jc w:val="center"/>
        <w:rPr>
          <w:sz w:val="23"/>
          <w:szCs w:val="23"/>
        </w:rPr>
      </w:pPr>
    </w:p>
    <w:p w:rsidR="00825D31" w:rsidRPr="00810062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810062">
        <w:rPr>
          <w:sz w:val="23"/>
          <w:szCs w:val="23"/>
        </w:rPr>
        <w:t xml:space="preserve">1. </w:t>
      </w:r>
      <w:r w:rsidR="00825D31" w:rsidRPr="00810062">
        <w:rPr>
          <w:sz w:val="23"/>
          <w:szCs w:val="23"/>
        </w:rPr>
        <w:t xml:space="preserve">Информацию </w:t>
      </w:r>
      <w:r w:rsidR="00825D31" w:rsidRPr="00810062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810062">
        <w:rPr>
          <w:bCs/>
          <w:sz w:val="23"/>
          <w:szCs w:val="23"/>
        </w:rPr>
        <w:t xml:space="preserve">на территории города </w:t>
      </w:r>
      <w:r w:rsidR="00E53DDB" w:rsidRPr="00810062">
        <w:rPr>
          <w:bCs/>
          <w:sz w:val="23"/>
          <w:szCs w:val="23"/>
        </w:rPr>
        <w:t>Ханты-Мансийска в 2019</w:t>
      </w:r>
      <w:r w:rsidR="00513A04" w:rsidRPr="00810062">
        <w:rPr>
          <w:bCs/>
          <w:sz w:val="23"/>
          <w:szCs w:val="23"/>
        </w:rPr>
        <w:t xml:space="preserve"> году </w:t>
      </w:r>
      <w:r w:rsidR="00825D31" w:rsidRPr="00810062">
        <w:rPr>
          <w:bCs/>
          <w:sz w:val="23"/>
          <w:szCs w:val="23"/>
        </w:rPr>
        <w:t xml:space="preserve">принять к сведению. </w:t>
      </w:r>
    </w:p>
    <w:p w:rsidR="00513A04" w:rsidRPr="00810062" w:rsidRDefault="00513A04" w:rsidP="00AA2C3E">
      <w:pPr>
        <w:ind w:right="-1" w:firstLine="708"/>
        <w:jc w:val="both"/>
        <w:rPr>
          <w:bCs/>
          <w:sz w:val="23"/>
          <w:szCs w:val="23"/>
        </w:rPr>
      </w:pPr>
    </w:p>
    <w:p w:rsidR="00513A04" w:rsidRPr="00810062" w:rsidRDefault="00513A04" w:rsidP="00513A04">
      <w:pPr>
        <w:ind w:firstLine="708"/>
        <w:jc w:val="both"/>
        <w:rPr>
          <w:sz w:val="23"/>
          <w:szCs w:val="23"/>
        </w:rPr>
      </w:pPr>
      <w:r w:rsidRPr="00810062">
        <w:rPr>
          <w:bCs/>
          <w:sz w:val="23"/>
          <w:szCs w:val="23"/>
        </w:rPr>
        <w:t xml:space="preserve">2. </w:t>
      </w:r>
      <w:r w:rsidR="009A772F" w:rsidRPr="00810062">
        <w:rPr>
          <w:sz w:val="23"/>
          <w:szCs w:val="23"/>
        </w:rPr>
        <w:t xml:space="preserve">Муниципальной </w:t>
      </w:r>
      <w:r w:rsidRPr="00810062">
        <w:rPr>
          <w:sz w:val="23"/>
          <w:szCs w:val="23"/>
        </w:rPr>
        <w:t>комиссии по делам несов</w:t>
      </w:r>
      <w:r w:rsidR="009A772F" w:rsidRPr="00810062">
        <w:rPr>
          <w:sz w:val="23"/>
          <w:szCs w:val="23"/>
        </w:rPr>
        <w:t>ершеннолетних и защите их прав города Ханты-Мансийска</w:t>
      </w:r>
      <w:r w:rsidRPr="00810062">
        <w:rPr>
          <w:sz w:val="23"/>
          <w:szCs w:val="23"/>
        </w:rPr>
        <w:t xml:space="preserve"> (И.А. Черкунова):</w:t>
      </w:r>
    </w:p>
    <w:p w:rsidR="00513A04" w:rsidRPr="00810062" w:rsidRDefault="00513A04" w:rsidP="00513A04">
      <w:pPr>
        <w:ind w:right="23"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2.1. Утвердить настоящим постановлением отчет «О результатах проведения ежегодной межведомственной профилактической операции «Подросток» на территории города Ханты-Мансийска» согласно приложению.</w:t>
      </w:r>
    </w:p>
    <w:p w:rsidR="00581C7D" w:rsidRPr="00810062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2.2. </w:t>
      </w:r>
      <w:r w:rsidR="00F76E42" w:rsidRPr="00810062">
        <w:rPr>
          <w:sz w:val="23"/>
          <w:szCs w:val="23"/>
        </w:rPr>
        <w:t>Объявить благодарность</w:t>
      </w:r>
      <w:r w:rsidR="00581C7D" w:rsidRPr="00810062">
        <w:rPr>
          <w:sz w:val="23"/>
          <w:szCs w:val="23"/>
        </w:rPr>
        <w:t>:</w:t>
      </w:r>
    </w:p>
    <w:p w:rsidR="00581C7D" w:rsidRPr="00810062" w:rsidRDefault="00581C7D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810062">
        <w:rPr>
          <w:sz w:val="23"/>
          <w:szCs w:val="23"/>
        </w:rPr>
        <w:t>специалистам органов и учреждений системы профилактики безнадзорности и правонарушений несовершеннолетних</w:t>
      </w:r>
      <w:r w:rsidR="00B22A66" w:rsidRPr="00810062">
        <w:rPr>
          <w:sz w:val="23"/>
          <w:szCs w:val="23"/>
        </w:rPr>
        <w:t xml:space="preserve"> за добросовестный труд, профессионализм при реализации основных задач по профилактике безнадзорности и правонарушений несовершеннолетних, поиск конструктивных путей оказания необходимой помощи и поддержки семьям и детям, нуждающимся в особой заботе государства, в рамках межведомственной профилактической операции «Подросток» на территории города Ханты-Мансийска </w:t>
      </w:r>
      <w:r w:rsidR="009A772F" w:rsidRPr="00810062">
        <w:rPr>
          <w:sz w:val="23"/>
          <w:szCs w:val="23"/>
        </w:rPr>
        <w:t>в 2019</w:t>
      </w:r>
      <w:r w:rsidR="00B22A66" w:rsidRPr="00810062">
        <w:rPr>
          <w:sz w:val="23"/>
          <w:szCs w:val="23"/>
        </w:rPr>
        <w:t xml:space="preserve"> году;</w:t>
      </w:r>
      <w:proofErr w:type="gramEnd"/>
    </w:p>
    <w:p w:rsidR="00581C7D" w:rsidRPr="00810062" w:rsidRDefault="00581C7D" w:rsidP="00581C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несовершеннолетним за добросовестное отношение, активную гражданскую позицию и личный вклад в благоустройство города Хант</w:t>
      </w:r>
      <w:r w:rsidR="009A772F" w:rsidRPr="00810062">
        <w:rPr>
          <w:sz w:val="23"/>
          <w:szCs w:val="23"/>
        </w:rPr>
        <w:t>ы-Мансийска в летний период 2019</w:t>
      </w:r>
      <w:r w:rsidR="00487460" w:rsidRPr="00810062">
        <w:rPr>
          <w:sz w:val="23"/>
          <w:szCs w:val="23"/>
        </w:rPr>
        <w:t xml:space="preserve"> года;</w:t>
      </w:r>
    </w:p>
    <w:p w:rsidR="00487460" w:rsidRPr="00810062" w:rsidRDefault="00487460" w:rsidP="00581C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представителям некоммерческих общественных организаций за содействие </w:t>
      </w:r>
      <w:r w:rsidR="008B2B59" w:rsidRPr="00810062">
        <w:rPr>
          <w:sz w:val="23"/>
          <w:szCs w:val="23"/>
        </w:rPr>
        <w:t>при реализации основных задач по профилактике безнадзорности и правонарушений несовершеннолетних в рамках межведомственной профилактической операции «Подросток» на территор</w:t>
      </w:r>
      <w:r w:rsidR="009A772F" w:rsidRPr="00810062">
        <w:rPr>
          <w:sz w:val="23"/>
          <w:szCs w:val="23"/>
        </w:rPr>
        <w:t>ии города Ханты-Мансийска в 2019</w:t>
      </w:r>
      <w:r w:rsidR="008B2B59" w:rsidRPr="00810062">
        <w:rPr>
          <w:sz w:val="23"/>
          <w:szCs w:val="23"/>
        </w:rPr>
        <w:t xml:space="preserve"> году</w:t>
      </w:r>
    </w:p>
    <w:p w:rsidR="00513A04" w:rsidRPr="00810062" w:rsidRDefault="00CF271C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согласно </w:t>
      </w:r>
      <w:r w:rsidR="00F76E42" w:rsidRPr="00810062">
        <w:rPr>
          <w:sz w:val="23"/>
          <w:szCs w:val="23"/>
        </w:rPr>
        <w:t xml:space="preserve">прилагаемому к настоящему постановлению </w:t>
      </w:r>
      <w:r w:rsidRPr="00810062">
        <w:rPr>
          <w:sz w:val="23"/>
          <w:szCs w:val="23"/>
        </w:rPr>
        <w:t>списку.</w:t>
      </w:r>
    </w:p>
    <w:p w:rsidR="00CF271C" w:rsidRPr="00810062" w:rsidRDefault="00FC5E10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Срок исполнения:</w:t>
      </w:r>
      <w:r w:rsidR="009A772F" w:rsidRPr="00810062">
        <w:rPr>
          <w:sz w:val="23"/>
          <w:szCs w:val="23"/>
        </w:rPr>
        <w:t xml:space="preserve"> 17</w:t>
      </w:r>
      <w:r w:rsidR="00FB2566" w:rsidRPr="00810062">
        <w:rPr>
          <w:sz w:val="23"/>
          <w:szCs w:val="23"/>
        </w:rPr>
        <w:t xml:space="preserve"> октября</w:t>
      </w:r>
      <w:r w:rsidR="009A772F" w:rsidRPr="00810062">
        <w:rPr>
          <w:sz w:val="23"/>
          <w:szCs w:val="23"/>
        </w:rPr>
        <w:t xml:space="preserve"> 2019</w:t>
      </w:r>
      <w:r w:rsidR="00CF271C" w:rsidRPr="00810062">
        <w:rPr>
          <w:sz w:val="23"/>
          <w:szCs w:val="23"/>
        </w:rPr>
        <w:t xml:space="preserve"> года.</w:t>
      </w:r>
    </w:p>
    <w:p w:rsidR="00513A04" w:rsidRPr="00810062" w:rsidRDefault="00513A04" w:rsidP="00513A04">
      <w:pPr>
        <w:ind w:firstLine="708"/>
        <w:jc w:val="both"/>
        <w:rPr>
          <w:sz w:val="23"/>
          <w:szCs w:val="23"/>
        </w:rPr>
      </w:pPr>
    </w:p>
    <w:p w:rsidR="00CF271C" w:rsidRPr="00810062" w:rsidRDefault="00CF271C" w:rsidP="00CF271C">
      <w:pPr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810062" w:rsidRDefault="00CF271C" w:rsidP="00CF271C">
      <w:pPr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>3.1. Направить сопроводительным письмом за подписью заместителя Главы города Ханты-Мансийска отчет «О результатах проведения ежегодной межведомственной профилактической операции «Подросток» на территории города Ханты-Мансийска»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Pr="00810062" w:rsidRDefault="00CF271C" w:rsidP="00CF271C">
      <w:pPr>
        <w:jc w:val="both"/>
        <w:rPr>
          <w:sz w:val="23"/>
          <w:szCs w:val="23"/>
        </w:rPr>
      </w:pPr>
      <w:r w:rsidRPr="00810062">
        <w:rPr>
          <w:sz w:val="23"/>
          <w:szCs w:val="23"/>
        </w:rPr>
        <w:tab/>
        <w:t>Сро</w:t>
      </w:r>
      <w:r w:rsidR="00DC7C72" w:rsidRPr="00810062">
        <w:rPr>
          <w:sz w:val="23"/>
          <w:szCs w:val="23"/>
        </w:rPr>
        <w:t xml:space="preserve">к исполнения: до </w:t>
      </w:r>
      <w:r w:rsidR="00A11F03" w:rsidRPr="00810062">
        <w:rPr>
          <w:sz w:val="23"/>
          <w:szCs w:val="23"/>
        </w:rPr>
        <w:t>1 ноября 2019</w:t>
      </w:r>
      <w:r w:rsidRPr="00810062">
        <w:rPr>
          <w:sz w:val="23"/>
          <w:szCs w:val="23"/>
        </w:rPr>
        <w:t xml:space="preserve"> года.</w:t>
      </w:r>
    </w:p>
    <w:p w:rsidR="00CF271C" w:rsidRPr="00810062" w:rsidRDefault="00CF271C" w:rsidP="00CF271C">
      <w:pPr>
        <w:jc w:val="both"/>
        <w:rPr>
          <w:sz w:val="23"/>
          <w:szCs w:val="23"/>
        </w:rPr>
      </w:pPr>
      <w:r w:rsidRPr="00810062">
        <w:rPr>
          <w:sz w:val="23"/>
          <w:szCs w:val="23"/>
        </w:rPr>
        <w:tab/>
        <w:t xml:space="preserve">3.2. </w:t>
      </w:r>
      <w:proofErr w:type="gramStart"/>
      <w:r w:rsidRPr="00810062">
        <w:rPr>
          <w:sz w:val="23"/>
          <w:szCs w:val="23"/>
        </w:rPr>
        <w:t xml:space="preserve">Разместить </w:t>
      </w:r>
      <w:r w:rsidR="00F76E42" w:rsidRPr="00810062">
        <w:rPr>
          <w:sz w:val="23"/>
          <w:szCs w:val="23"/>
        </w:rPr>
        <w:t>итоговую аналитическую информацию и обобщенные результаты межведомственной профилактической операции «Подросток» на территори</w:t>
      </w:r>
      <w:r w:rsidR="00B90679" w:rsidRPr="00810062">
        <w:rPr>
          <w:sz w:val="23"/>
          <w:szCs w:val="23"/>
        </w:rPr>
        <w:t>и  города Ханты-Мансийска за июнь-сентябрь</w:t>
      </w:r>
      <w:r w:rsidR="00A11F03" w:rsidRPr="00810062">
        <w:rPr>
          <w:sz w:val="23"/>
          <w:szCs w:val="23"/>
        </w:rPr>
        <w:t xml:space="preserve"> 2019</w:t>
      </w:r>
      <w:r w:rsidR="00B90679" w:rsidRPr="00810062">
        <w:rPr>
          <w:sz w:val="23"/>
          <w:szCs w:val="23"/>
        </w:rPr>
        <w:t xml:space="preserve"> года</w:t>
      </w:r>
      <w:r w:rsidR="00F76E42" w:rsidRPr="00810062">
        <w:rPr>
          <w:sz w:val="23"/>
          <w:szCs w:val="23"/>
        </w:rPr>
        <w:t xml:space="preserve"> на Официальном информационном портале органов местного самоуправления.</w:t>
      </w:r>
    </w:p>
    <w:p w:rsidR="00513A04" w:rsidRPr="00810062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810062">
        <w:rPr>
          <w:bCs/>
          <w:sz w:val="23"/>
          <w:szCs w:val="23"/>
        </w:rPr>
        <w:t>Сро</w:t>
      </w:r>
      <w:r w:rsidR="00A11F03" w:rsidRPr="00810062">
        <w:rPr>
          <w:bCs/>
          <w:sz w:val="23"/>
          <w:szCs w:val="23"/>
        </w:rPr>
        <w:t>к исполнения: до 25 октября 2019</w:t>
      </w:r>
      <w:r w:rsidRPr="00810062">
        <w:rPr>
          <w:bCs/>
          <w:sz w:val="23"/>
          <w:szCs w:val="23"/>
        </w:rPr>
        <w:t xml:space="preserve"> года.</w:t>
      </w:r>
    </w:p>
    <w:p w:rsidR="005F0C9B" w:rsidRPr="00810062" w:rsidRDefault="00345157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53343BC" wp14:editId="5ABA6620">
            <wp:simplePos x="0" y="0"/>
            <wp:positionH relativeFrom="column">
              <wp:posOffset>2728595</wp:posOffset>
            </wp:positionH>
            <wp:positionV relativeFrom="paragraph">
              <wp:posOffset>147955</wp:posOffset>
            </wp:positionV>
            <wp:extent cx="884555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157" w:rsidRPr="00810062" w:rsidRDefault="00D41C69" w:rsidP="00345157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10062">
        <w:rPr>
          <w:sz w:val="23"/>
          <w:szCs w:val="23"/>
        </w:rPr>
        <w:t xml:space="preserve">Председатель комиссии                                                        </w:t>
      </w:r>
      <w:r w:rsidR="00F76E42" w:rsidRPr="00810062">
        <w:rPr>
          <w:sz w:val="23"/>
          <w:szCs w:val="23"/>
        </w:rPr>
        <w:t xml:space="preserve">    </w:t>
      </w:r>
      <w:r w:rsidRPr="00810062">
        <w:rPr>
          <w:sz w:val="23"/>
          <w:szCs w:val="23"/>
        </w:rPr>
        <w:t>И.А. Черкунова</w:t>
      </w:r>
      <w:bookmarkStart w:id="0" w:name="_GoBack"/>
      <w:bookmarkEnd w:id="0"/>
    </w:p>
    <w:sectPr w:rsidR="00345157" w:rsidRPr="00810062" w:rsidSect="005F0C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4C"/>
    <w:rsid w:val="00003605"/>
    <w:rsid w:val="00007567"/>
    <w:rsid w:val="000227CB"/>
    <w:rsid w:val="000A0EB6"/>
    <w:rsid w:val="000A6AAB"/>
    <w:rsid w:val="000D7ED6"/>
    <w:rsid w:val="000E15E1"/>
    <w:rsid w:val="000E1D22"/>
    <w:rsid w:val="00122035"/>
    <w:rsid w:val="00124DF8"/>
    <w:rsid w:val="0014216E"/>
    <w:rsid w:val="001658A1"/>
    <w:rsid w:val="001A2242"/>
    <w:rsid w:val="001C03D1"/>
    <w:rsid w:val="001C6E57"/>
    <w:rsid w:val="001F764C"/>
    <w:rsid w:val="002002AD"/>
    <w:rsid w:val="00265451"/>
    <w:rsid w:val="00291728"/>
    <w:rsid w:val="002A2F24"/>
    <w:rsid w:val="002A374C"/>
    <w:rsid w:val="00304E23"/>
    <w:rsid w:val="003118DE"/>
    <w:rsid w:val="00312D07"/>
    <w:rsid w:val="00326F00"/>
    <w:rsid w:val="00345157"/>
    <w:rsid w:val="0036655D"/>
    <w:rsid w:val="00366A58"/>
    <w:rsid w:val="003805BC"/>
    <w:rsid w:val="003F677A"/>
    <w:rsid w:val="00414EBE"/>
    <w:rsid w:val="00455073"/>
    <w:rsid w:val="00487460"/>
    <w:rsid w:val="004B2D97"/>
    <w:rsid w:val="004C45E1"/>
    <w:rsid w:val="004F6474"/>
    <w:rsid w:val="00513A04"/>
    <w:rsid w:val="005410FE"/>
    <w:rsid w:val="00581C7D"/>
    <w:rsid w:val="00591718"/>
    <w:rsid w:val="005A3EC9"/>
    <w:rsid w:val="005F0C9B"/>
    <w:rsid w:val="00615DF4"/>
    <w:rsid w:val="00634D2C"/>
    <w:rsid w:val="006470EB"/>
    <w:rsid w:val="00720B20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0062"/>
    <w:rsid w:val="00811494"/>
    <w:rsid w:val="00825D31"/>
    <w:rsid w:val="00852F95"/>
    <w:rsid w:val="008A1CF9"/>
    <w:rsid w:val="008B2B59"/>
    <w:rsid w:val="008D0B12"/>
    <w:rsid w:val="008F1E3C"/>
    <w:rsid w:val="00940927"/>
    <w:rsid w:val="00956F30"/>
    <w:rsid w:val="00991C44"/>
    <w:rsid w:val="009A772F"/>
    <w:rsid w:val="009D6581"/>
    <w:rsid w:val="009E7D78"/>
    <w:rsid w:val="00A11F03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2A66"/>
    <w:rsid w:val="00B26D16"/>
    <w:rsid w:val="00B27501"/>
    <w:rsid w:val="00B854E6"/>
    <w:rsid w:val="00B90679"/>
    <w:rsid w:val="00BA2260"/>
    <w:rsid w:val="00BB4D5D"/>
    <w:rsid w:val="00BC2BFC"/>
    <w:rsid w:val="00BC5689"/>
    <w:rsid w:val="00BC58E1"/>
    <w:rsid w:val="00BD5172"/>
    <w:rsid w:val="00C2237A"/>
    <w:rsid w:val="00C60187"/>
    <w:rsid w:val="00C851B9"/>
    <w:rsid w:val="00CB54FA"/>
    <w:rsid w:val="00CF271C"/>
    <w:rsid w:val="00D02407"/>
    <w:rsid w:val="00D1682A"/>
    <w:rsid w:val="00D41C69"/>
    <w:rsid w:val="00DA46A9"/>
    <w:rsid w:val="00DC7C72"/>
    <w:rsid w:val="00E53DDB"/>
    <w:rsid w:val="00ED2DDF"/>
    <w:rsid w:val="00EF3A07"/>
    <w:rsid w:val="00F4138D"/>
    <w:rsid w:val="00F65B2D"/>
    <w:rsid w:val="00F73997"/>
    <w:rsid w:val="00F76E42"/>
    <w:rsid w:val="00F81BB3"/>
    <w:rsid w:val="00FB2566"/>
    <w:rsid w:val="00FB3C79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7262-E7B1-4A20-B2BE-25193D44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42</cp:revision>
  <cp:lastPrinted>2018-10-29T09:05:00Z</cp:lastPrinted>
  <dcterms:created xsi:type="dcterms:W3CDTF">2014-10-15T10:52:00Z</dcterms:created>
  <dcterms:modified xsi:type="dcterms:W3CDTF">2019-10-21T06:18:00Z</dcterms:modified>
</cp:coreProperties>
</file>