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43" w:type="dxa"/>
        <w:tblInd w:w="3936" w:type="dxa"/>
        <w:tblLayout w:type="fixed"/>
        <w:tblLook w:val="04A0" w:firstRow="1" w:lastRow="0" w:firstColumn="1" w:lastColumn="0" w:noHBand="0" w:noVBand="1"/>
      </w:tblPr>
      <w:tblGrid>
        <w:gridCol w:w="6243"/>
      </w:tblGrid>
      <w:tr w:rsidR="00C66AB3" w:rsidRPr="00845F9B" w:rsidTr="00A635F1">
        <w:trPr>
          <w:cantSplit/>
          <w:trHeight w:val="299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AB3" w:rsidRPr="00845F9B" w:rsidRDefault="00A635F1" w:rsidP="00B16413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C66AB3" w:rsidRPr="00845F9B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 </w:t>
            </w:r>
            <w:r w:rsidR="00B90D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64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End"/>
          </w:p>
        </w:tc>
      </w:tr>
      <w:tr w:rsidR="00C66AB3" w:rsidRPr="00845F9B" w:rsidTr="00A635F1">
        <w:trPr>
          <w:cantSplit/>
          <w:trHeight w:val="598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AB3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к Решению Думы города Ханты-Мансийска</w:t>
            </w:r>
          </w:p>
          <w:p w:rsidR="00D275BC" w:rsidRPr="00845F9B" w:rsidRDefault="00D275BC" w:rsidP="00D275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AB3" w:rsidRPr="00845F9B" w:rsidTr="00A635F1">
        <w:trPr>
          <w:cantSplit/>
          <w:trHeight w:val="433"/>
        </w:trPr>
        <w:tc>
          <w:tcPr>
            <w:tcW w:w="6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AB3" w:rsidRPr="00845F9B" w:rsidRDefault="00C66AB3" w:rsidP="00D275BC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45F9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205AF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217E5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Pr="00C217E5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217E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B90D43">
        <w:rPr>
          <w:rFonts w:ascii="Times New Roman" w:hAnsi="Times New Roman" w:cs="Times New Roman"/>
          <w:sz w:val="26"/>
          <w:szCs w:val="26"/>
        </w:rPr>
        <w:t xml:space="preserve"> внутренних</w:t>
      </w:r>
      <w:proofErr w:type="gramEnd"/>
      <w:r w:rsidR="00B90D43">
        <w:rPr>
          <w:rFonts w:ascii="Times New Roman" w:hAnsi="Times New Roman" w:cs="Times New Roman"/>
          <w:sz w:val="26"/>
          <w:szCs w:val="26"/>
        </w:rPr>
        <w:t xml:space="preserve"> </w:t>
      </w:r>
      <w:r w:rsidRPr="00C217E5">
        <w:rPr>
          <w:rFonts w:ascii="Times New Roman" w:hAnsi="Times New Roman" w:cs="Times New Roman"/>
          <w:sz w:val="26"/>
          <w:szCs w:val="26"/>
        </w:rPr>
        <w:t>заимс</w:t>
      </w:r>
      <w:r w:rsidR="009205AF">
        <w:rPr>
          <w:rFonts w:ascii="Times New Roman" w:hAnsi="Times New Roman" w:cs="Times New Roman"/>
          <w:sz w:val="26"/>
          <w:szCs w:val="26"/>
        </w:rPr>
        <w:t>твований города Ханты-Мансийска</w:t>
      </w:r>
    </w:p>
    <w:p w:rsidR="00CC671B" w:rsidRDefault="009205AF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35F1" w:rsidRPr="00C217E5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413">
        <w:rPr>
          <w:rFonts w:ascii="Times New Roman" w:hAnsi="Times New Roman" w:cs="Times New Roman"/>
          <w:sz w:val="26"/>
          <w:szCs w:val="26"/>
        </w:rPr>
        <w:t xml:space="preserve">2022 год и на </w:t>
      </w:r>
      <w:r>
        <w:rPr>
          <w:rFonts w:ascii="Times New Roman" w:hAnsi="Times New Roman" w:cs="Times New Roman"/>
          <w:sz w:val="26"/>
          <w:szCs w:val="26"/>
        </w:rPr>
        <w:t>плановый период 20</w:t>
      </w:r>
      <w:r w:rsidR="00156512">
        <w:rPr>
          <w:rFonts w:ascii="Times New Roman" w:hAnsi="Times New Roman" w:cs="Times New Roman"/>
          <w:sz w:val="26"/>
          <w:szCs w:val="26"/>
        </w:rPr>
        <w:t>2</w:t>
      </w:r>
      <w:r w:rsidR="00B90D4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456FFF">
        <w:rPr>
          <w:rFonts w:ascii="Times New Roman" w:hAnsi="Times New Roman" w:cs="Times New Roman"/>
          <w:sz w:val="26"/>
          <w:szCs w:val="26"/>
        </w:rPr>
        <w:t>2</w:t>
      </w:r>
      <w:r w:rsidR="00B90D43">
        <w:rPr>
          <w:rFonts w:ascii="Times New Roman" w:hAnsi="Times New Roman" w:cs="Times New Roman"/>
          <w:sz w:val="26"/>
          <w:szCs w:val="26"/>
        </w:rPr>
        <w:t>4</w:t>
      </w:r>
      <w:r w:rsidR="00A635F1" w:rsidRPr="00C217E5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5F1" w:rsidRDefault="00A635F1" w:rsidP="00D275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78010D">
        <w:rPr>
          <w:rFonts w:ascii="Times New Roman" w:hAnsi="Times New Roman" w:cs="Times New Roman"/>
          <w:sz w:val="26"/>
          <w:szCs w:val="26"/>
        </w:rPr>
        <w:t>(рублей</w:t>
      </w:r>
      <w:r w:rsidRPr="00C217E5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3"/>
        <w:tblW w:w="9657" w:type="dxa"/>
        <w:tblInd w:w="741" w:type="dxa"/>
        <w:tblLook w:val="04A0" w:firstRow="1" w:lastRow="0" w:firstColumn="1" w:lastColumn="0" w:noHBand="0" w:noVBand="1"/>
      </w:tblPr>
      <w:tblGrid>
        <w:gridCol w:w="3291"/>
        <w:gridCol w:w="1862"/>
        <w:gridCol w:w="2039"/>
        <w:gridCol w:w="2465"/>
      </w:tblGrid>
      <w:tr w:rsidR="00B16413" w:rsidTr="002F19A1">
        <w:trPr>
          <w:tblHeader/>
        </w:trPr>
        <w:tc>
          <w:tcPr>
            <w:tcW w:w="3291" w:type="dxa"/>
            <w:vMerge w:val="restart"/>
            <w:vAlign w:val="center"/>
          </w:tcPr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Наименование внутренних</w:t>
            </w:r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заимствований</w:t>
            </w:r>
          </w:p>
          <w:p w:rsidR="00B16413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66" w:type="dxa"/>
            <w:gridSpan w:val="3"/>
          </w:tcPr>
          <w:p w:rsidR="00B16413" w:rsidRPr="00C217E5" w:rsidRDefault="00B16413" w:rsidP="00B1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на год</w:t>
            </w:r>
          </w:p>
        </w:tc>
      </w:tr>
      <w:tr w:rsidR="00B16413" w:rsidTr="00B16413">
        <w:trPr>
          <w:tblHeader/>
        </w:trPr>
        <w:tc>
          <w:tcPr>
            <w:tcW w:w="3291" w:type="dxa"/>
            <w:vMerge/>
            <w:vAlign w:val="center"/>
          </w:tcPr>
          <w:p w:rsidR="00B16413" w:rsidRPr="00C217E5" w:rsidRDefault="00B16413" w:rsidP="00A635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2" w:type="dxa"/>
          </w:tcPr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2039" w:type="dxa"/>
            <w:vAlign w:val="center"/>
          </w:tcPr>
          <w:p w:rsidR="00B16413" w:rsidRPr="00C217E5" w:rsidRDefault="00B16413" w:rsidP="00B1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465" w:type="dxa"/>
            <w:vAlign w:val="center"/>
          </w:tcPr>
          <w:p w:rsidR="00B16413" w:rsidRPr="00C217E5" w:rsidRDefault="00B16413" w:rsidP="00B164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C217E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B16413" w:rsidRPr="00456FFF" w:rsidTr="00766F24">
        <w:tc>
          <w:tcPr>
            <w:tcW w:w="3291" w:type="dxa"/>
          </w:tcPr>
          <w:p w:rsidR="00B16413" w:rsidRPr="00E830DF" w:rsidRDefault="00B16413" w:rsidP="00E830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62" w:type="dxa"/>
            <w:vAlign w:val="center"/>
          </w:tcPr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150 000000,00</w:t>
            </w:r>
          </w:p>
        </w:tc>
        <w:tc>
          <w:tcPr>
            <w:tcW w:w="2039" w:type="dxa"/>
            <w:vAlign w:val="center"/>
          </w:tcPr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- 75 000 000,00</w:t>
            </w:r>
          </w:p>
        </w:tc>
        <w:tc>
          <w:tcPr>
            <w:tcW w:w="2465" w:type="dxa"/>
            <w:vAlign w:val="center"/>
          </w:tcPr>
          <w:p w:rsidR="00B16413" w:rsidRDefault="00B16413" w:rsidP="00E830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- 75 000 000,00</w:t>
            </w:r>
          </w:p>
        </w:tc>
      </w:tr>
      <w:tr w:rsidR="00B16413" w:rsidRPr="00456FFF" w:rsidTr="00B16413">
        <w:tc>
          <w:tcPr>
            <w:tcW w:w="3291" w:type="dxa"/>
          </w:tcPr>
          <w:p w:rsidR="00B16413" w:rsidRPr="00E830DF" w:rsidRDefault="00B16413" w:rsidP="00E8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sz w:val="26"/>
                <w:szCs w:val="26"/>
              </w:rPr>
              <w:t>Привлечение</w:t>
            </w:r>
          </w:p>
        </w:tc>
        <w:tc>
          <w:tcPr>
            <w:tcW w:w="1862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150 000 000,00</w:t>
            </w:r>
          </w:p>
        </w:tc>
        <w:tc>
          <w:tcPr>
            <w:tcW w:w="2039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465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16413" w:rsidRPr="00456FFF" w:rsidTr="00B16413">
        <w:tc>
          <w:tcPr>
            <w:tcW w:w="3291" w:type="dxa"/>
          </w:tcPr>
          <w:p w:rsidR="00B16413" w:rsidRPr="00E830DF" w:rsidRDefault="00B16413" w:rsidP="00E830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0DF">
              <w:rPr>
                <w:rFonts w:ascii="Times New Roman" w:hAnsi="Times New Roman" w:cs="Times New Roman"/>
                <w:sz w:val="26"/>
                <w:szCs w:val="26"/>
              </w:rPr>
              <w:t>Погашение</w:t>
            </w:r>
          </w:p>
        </w:tc>
        <w:tc>
          <w:tcPr>
            <w:tcW w:w="1862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2039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75 000 000,00</w:t>
            </w:r>
          </w:p>
        </w:tc>
        <w:tc>
          <w:tcPr>
            <w:tcW w:w="2465" w:type="dxa"/>
          </w:tcPr>
          <w:p w:rsidR="00B16413" w:rsidRPr="00B90D43" w:rsidRDefault="00B16413" w:rsidP="00E830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75 000 00</w:t>
            </w: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B16413" w:rsidRPr="00456FFF" w:rsidTr="00B16413">
        <w:tc>
          <w:tcPr>
            <w:tcW w:w="3291" w:type="dxa"/>
            <w:vAlign w:val="bottom"/>
          </w:tcPr>
          <w:p w:rsidR="00B16413" w:rsidRPr="00456FFF" w:rsidRDefault="00B16413" w:rsidP="00C83B6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6FFF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862" w:type="dxa"/>
          </w:tcPr>
          <w:p w:rsidR="00B16413" w:rsidRDefault="00B16413" w:rsidP="0015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150 000 000,00</w:t>
            </w:r>
          </w:p>
        </w:tc>
        <w:tc>
          <w:tcPr>
            <w:tcW w:w="2039" w:type="dxa"/>
          </w:tcPr>
          <w:p w:rsidR="00B16413" w:rsidRPr="00B90D43" w:rsidRDefault="00B16413" w:rsidP="0015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- 75 000 000</w:t>
            </w: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465" w:type="dxa"/>
          </w:tcPr>
          <w:p w:rsidR="00B16413" w:rsidRPr="00B90D43" w:rsidRDefault="00B16413" w:rsidP="001565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- 75 000 000</w:t>
            </w:r>
            <w:r w:rsidRPr="00B90D43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</w:tbl>
    <w:p w:rsidR="00B16413" w:rsidRDefault="00B16413" w:rsidP="00B90D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90D43" w:rsidRPr="000A2A49" w:rsidRDefault="00B90D43" w:rsidP="00B16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2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Предельны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 срок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погашения долговых обязательств, </w:t>
      </w:r>
      <w:r w:rsidRPr="000A2A49">
        <w:rPr>
          <w:rFonts w:ascii="Times New Roman" w:hAnsi="Times New Roman" w:cs="Times New Roman"/>
          <w:sz w:val="26"/>
          <w:szCs w:val="26"/>
        </w:rPr>
        <w:t xml:space="preserve">возникающих при осуществлении </w:t>
      </w:r>
      <w:r>
        <w:rPr>
          <w:rFonts w:ascii="Times New Roman" w:hAnsi="Times New Roman" w:cs="Times New Roman"/>
          <w:sz w:val="26"/>
          <w:szCs w:val="26"/>
        </w:rPr>
        <w:t>муниципальн</w:t>
      </w:r>
      <w:r w:rsidRPr="000A2A49">
        <w:rPr>
          <w:rFonts w:ascii="Times New Roman" w:hAnsi="Times New Roman" w:cs="Times New Roman"/>
          <w:sz w:val="26"/>
          <w:szCs w:val="26"/>
        </w:rPr>
        <w:t xml:space="preserve">ых внутренних заимствований </w:t>
      </w:r>
      <w:r>
        <w:rPr>
          <w:rFonts w:ascii="Times New Roman" w:hAnsi="Times New Roman" w:cs="Times New Roman"/>
          <w:sz w:val="26"/>
          <w:szCs w:val="26"/>
        </w:rPr>
        <w:t>города Ханты-Манс</w:t>
      </w:r>
      <w:r w:rsidR="00B16413">
        <w:rPr>
          <w:rFonts w:ascii="Times New Roman" w:hAnsi="Times New Roman" w:cs="Times New Roman"/>
          <w:sz w:val="26"/>
          <w:szCs w:val="26"/>
        </w:rPr>
        <w:t xml:space="preserve">ийска 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и план</w:t>
      </w:r>
      <w:bookmarkStart w:id="0" w:name="_GoBack"/>
      <w:bookmarkEnd w:id="0"/>
      <w:r w:rsidRPr="000A2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овом периоде 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годов</w:t>
      </w:r>
      <w:r w:rsidR="00B16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B164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кредитам кредитных организаций -</w:t>
      </w:r>
      <w:r w:rsidRPr="000A2A4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A2A49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года.</w:t>
      </w:r>
    </w:p>
    <w:p w:rsidR="00C66AB3" w:rsidRDefault="00C66AB3" w:rsidP="0039167E">
      <w:pPr>
        <w:spacing w:afterLines="200" w:after="480"/>
      </w:pPr>
    </w:p>
    <w:sectPr w:rsidR="00C66AB3" w:rsidSect="00C66AB3">
      <w:headerReference w:type="default" r:id="rId6"/>
      <w:pgSz w:w="11906" w:h="16838"/>
      <w:pgMar w:top="862" w:right="862" w:bottom="862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18" w:rsidRDefault="006F0618" w:rsidP="00D275BC">
      <w:pPr>
        <w:spacing w:after="0" w:line="240" w:lineRule="auto"/>
      </w:pPr>
      <w:r>
        <w:separator/>
      </w:r>
    </w:p>
  </w:endnote>
  <w:endnote w:type="continuationSeparator" w:id="0">
    <w:p w:rsidR="006F0618" w:rsidRDefault="006F0618" w:rsidP="00D2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18" w:rsidRDefault="006F0618" w:rsidP="00D275BC">
      <w:pPr>
        <w:spacing w:after="0" w:line="240" w:lineRule="auto"/>
      </w:pPr>
      <w:r>
        <w:separator/>
      </w:r>
    </w:p>
  </w:footnote>
  <w:footnote w:type="continuationSeparator" w:id="0">
    <w:p w:rsidR="006F0618" w:rsidRDefault="006F0618" w:rsidP="00D2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94" w:rsidRDefault="00705194">
    <w:pPr>
      <w:pStyle w:val="a4"/>
      <w:jc w:val="right"/>
    </w:pPr>
  </w:p>
  <w:p w:rsidR="00D275BC" w:rsidRDefault="00D27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B3"/>
    <w:rsid w:val="00156512"/>
    <w:rsid w:val="001A411F"/>
    <w:rsid w:val="00242DE6"/>
    <w:rsid w:val="00302F84"/>
    <w:rsid w:val="00342CDA"/>
    <w:rsid w:val="0039167E"/>
    <w:rsid w:val="00456FFF"/>
    <w:rsid w:val="0057031F"/>
    <w:rsid w:val="005D5E37"/>
    <w:rsid w:val="00641647"/>
    <w:rsid w:val="006F0618"/>
    <w:rsid w:val="00705194"/>
    <w:rsid w:val="00766F24"/>
    <w:rsid w:val="0078010D"/>
    <w:rsid w:val="007920AD"/>
    <w:rsid w:val="007C41A6"/>
    <w:rsid w:val="007E7DB0"/>
    <w:rsid w:val="00807594"/>
    <w:rsid w:val="009205AF"/>
    <w:rsid w:val="009E5720"/>
    <w:rsid w:val="009E5F52"/>
    <w:rsid w:val="009F4E9B"/>
    <w:rsid w:val="00A26417"/>
    <w:rsid w:val="00A635F1"/>
    <w:rsid w:val="00B16413"/>
    <w:rsid w:val="00B2776D"/>
    <w:rsid w:val="00B323C8"/>
    <w:rsid w:val="00B90D43"/>
    <w:rsid w:val="00B9608B"/>
    <w:rsid w:val="00C255E3"/>
    <w:rsid w:val="00C66AB3"/>
    <w:rsid w:val="00CC671B"/>
    <w:rsid w:val="00D275BC"/>
    <w:rsid w:val="00D9058E"/>
    <w:rsid w:val="00DF2148"/>
    <w:rsid w:val="00E171B1"/>
    <w:rsid w:val="00E64A3A"/>
    <w:rsid w:val="00E830DF"/>
    <w:rsid w:val="00EA4A83"/>
    <w:rsid w:val="00F276A4"/>
    <w:rsid w:val="00FF23A6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8C44FB8-A04B-4EB2-AAD8-058F64BE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5BC"/>
  </w:style>
  <w:style w:type="paragraph" w:styleId="a6">
    <w:name w:val="footer"/>
    <w:basedOn w:val="a"/>
    <w:link w:val="a7"/>
    <w:uiPriority w:val="99"/>
    <w:semiHidden/>
    <w:unhideWhenUsed/>
    <w:rsid w:val="00D27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75BC"/>
  </w:style>
  <w:style w:type="paragraph" w:styleId="a8">
    <w:name w:val="Balloon Text"/>
    <w:basedOn w:val="a"/>
    <w:link w:val="a9"/>
    <w:uiPriority w:val="99"/>
    <w:semiHidden/>
    <w:unhideWhenUsed/>
    <w:rsid w:val="0076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MilashevskayaIA</dc:creator>
  <cp:lastModifiedBy>Охранова Евгения Анатольевна</cp:lastModifiedBy>
  <cp:revision>12</cp:revision>
  <cp:lastPrinted>2021-11-12T05:19:00Z</cp:lastPrinted>
  <dcterms:created xsi:type="dcterms:W3CDTF">2017-11-10T10:45:00Z</dcterms:created>
  <dcterms:modified xsi:type="dcterms:W3CDTF">2021-11-12T05:23:00Z</dcterms:modified>
</cp:coreProperties>
</file>