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C57" w:rsidRDefault="00AE6EC4" w:rsidP="00255C57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19050" t="0" r="0" b="0"/>
            <wp:docPr id="1" name="Рисунок 1" descr="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C57" w:rsidRPr="00C34ED1" w:rsidRDefault="00255C57" w:rsidP="00255C57">
      <w:pPr>
        <w:jc w:val="center"/>
        <w:rPr>
          <w:sz w:val="6"/>
          <w:szCs w:val="16"/>
        </w:rPr>
      </w:pPr>
    </w:p>
    <w:p w:rsidR="00255C57" w:rsidRPr="00C31178" w:rsidRDefault="00255C57" w:rsidP="00255C57">
      <w:pPr>
        <w:jc w:val="center"/>
        <w:rPr>
          <w:b/>
          <w:sz w:val="28"/>
        </w:rPr>
      </w:pPr>
      <w:r w:rsidRPr="00C31178">
        <w:rPr>
          <w:b/>
          <w:sz w:val="28"/>
        </w:rPr>
        <w:t>АДМИНИСТРАЦИЯ ГОРОДА ХАНТЫ-МАНСИЙСКА</w:t>
      </w:r>
    </w:p>
    <w:p w:rsidR="00255C57" w:rsidRPr="00C31178" w:rsidRDefault="00255C57" w:rsidP="00255C57">
      <w:pPr>
        <w:jc w:val="center"/>
        <w:rPr>
          <w:b/>
          <w:sz w:val="28"/>
        </w:rPr>
      </w:pPr>
      <w:r w:rsidRPr="00C31178">
        <w:rPr>
          <w:b/>
          <w:sz w:val="28"/>
        </w:rPr>
        <w:t>Ханты-Мансийского автономного округа-Югры</w:t>
      </w:r>
    </w:p>
    <w:p w:rsidR="00255C57" w:rsidRPr="00C31178" w:rsidRDefault="00255C57" w:rsidP="00255C57">
      <w:pPr>
        <w:jc w:val="center"/>
        <w:rPr>
          <w:b/>
          <w:sz w:val="28"/>
        </w:rPr>
      </w:pPr>
    </w:p>
    <w:p w:rsidR="00255C57" w:rsidRPr="009047DF" w:rsidRDefault="00255C57" w:rsidP="00255C57">
      <w:pPr>
        <w:jc w:val="center"/>
        <w:rPr>
          <w:b/>
          <w:sz w:val="28"/>
        </w:rPr>
      </w:pPr>
      <w:r w:rsidRPr="00C31178">
        <w:rPr>
          <w:b/>
          <w:sz w:val="28"/>
        </w:rPr>
        <w:t>ПОСТАНОВЛЕНИЕ</w:t>
      </w:r>
    </w:p>
    <w:p w:rsidR="00255C57" w:rsidRDefault="00255C57">
      <w:pPr>
        <w:rPr>
          <w:sz w:val="28"/>
          <w:szCs w:val="28"/>
        </w:rPr>
      </w:pPr>
    </w:p>
    <w:p w:rsidR="00DA4430" w:rsidRDefault="00716B9F" w:rsidP="00DA44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  21.03.</w:t>
      </w:r>
      <w:r w:rsidR="00DA4430">
        <w:rPr>
          <w:sz w:val="28"/>
          <w:szCs w:val="28"/>
        </w:rPr>
        <w:t xml:space="preserve">2012                                                          </w:t>
      </w:r>
      <w:r>
        <w:rPr>
          <w:sz w:val="28"/>
          <w:szCs w:val="28"/>
        </w:rPr>
        <w:t xml:space="preserve">                  №  331</w:t>
      </w: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Pr="00BB1DA8" w:rsidRDefault="00DA4430" w:rsidP="00DA4430">
      <w:pPr>
        <w:ind w:firstLine="708"/>
        <w:rPr>
          <w:sz w:val="28"/>
          <w:szCs w:val="28"/>
        </w:rPr>
      </w:pPr>
      <w:r w:rsidRPr="00BB1DA8">
        <w:rPr>
          <w:sz w:val="28"/>
          <w:szCs w:val="28"/>
        </w:rPr>
        <w:t xml:space="preserve">Об организации </w:t>
      </w:r>
      <w:r>
        <w:rPr>
          <w:sz w:val="28"/>
          <w:szCs w:val="28"/>
        </w:rPr>
        <w:t>перевозок</w:t>
      </w:r>
      <w:r w:rsidRPr="00BB1DA8">
        <w:rPr>
          <w:sz w:val="28"/>
          <w:szCs w:val="28"/>
        </w:rPr>
        <w:t xml:space="preserve"> </w:t>
      </w:r>
      <w:r>
        <w:rPr>
          <w:sz w:val="28"/>
          <w:szCs w:val="28"/>
        </w:rPr>
        <w:t>пассажиров</w:t>
      </w:r>
    </w:p>
    <w:p w:rsidR="00DA4430" w:rsidRPr="00BB1DA8" w:rsidRDefault="00DA4430" w:rsidP="00DA4430">
      <w:pPr>
        <w:ind w:firstLine="708"/>
        <w:rPr>
          <w:sz w:val="28"/>
          <w:szCs w:val="28"/>
        </w:rPr>
      </w:pPr>
      <w:r w:rsidRPr="00BB1DA8">
        <w:rPr>
          <w:sz w:val="28"/>
          <w:szCs w:val="28"/>
        </w:rPr>
        <w:t xml:space="preserve">автомобильным транспортом на территории   </w:t>
      </w:r>
    </w:p>
    <w:p w:rsidR="00DA4430" w:rsidRPr="00BB1DA8" w:rsidRDefault="00DA4430" w:rsidP="00DA4430">
      <w:pPr>
        <w:ind w:firstLine="708"/>
        <w:rPr>
          <w:sz w:val="28"/>
          <w:szCs w:val="28"/>
        </w:rPr>
      </w:pPr>
      <w:r w:rsidRPr="00BB1DA8">
        <w:rPr>
          <w:sz w:val="28"/>
          <w:szCs w:val="28"/>
        </w:rPr>
        <w:t xml:space="preserve">города Ханты-Мансийска </w:t>
      </w:r>
    </w:p>
    <w:p w:rsidR="00DA4430" w:rsidRDefault="00DA4430" w:rsidP="00DA4430">
      <w:pPr>
        <w:jc w:val="both"/>
      </w:pPr>
    </w:p>
    <w:p w:rsidR="00DA4430" w:rsidRDefault="00DA4430" w:rsidP="00DA4430">
      <w:pPr>
        <w:jc w:val="both"/>
      </w:pPr>
    </w:p>
    <w:p w:rsidR="00DA4430" w:rsidRPr="00DD10BE" w:rsidRDefault="00DA4430" w:rsidP="00DA4430">
      <w:pPr>
        <w:pStyle w:val="a3"/>
        <w:tabs>
          <w:tab w:val="clear" w:pos="3402"/>
          <w:tab w:val="left" w:pos="720"/>
        </w:tabs>
        <w:ind w:right="-1"/>
        <w:rPr>
          <w:sz w:val="28"/>
          <w:szCs w:val="28"/>
        </w:rPr>
      </w:pPr>
      <w:r>
        <w:tab/>
      </w:r>
      <w:r w:rsidRPr="00DD10BE">
        <w:rPr>
          <w:sz w:val="28"/>
          <w:szCs w:val="28"/>
        </w:rPr>
        <w:t>В соответствии со ст</w:t>
      </w:r>
      <w:r>
        <w:rPr>
          <w:sz w:val="28"/>
          <w:szCs w:val="28"/>
        </w:rPr>
        <w:t>атьей</w:t>
      </w:r>
      <w:r w:rsidRPr="00DD10BE">
        <w:rPr>
          <w:sz w:val="28"/>
          <w:szCs w:val="28"/>
        </w:rPr>
        <w:t xml:space="preserve"> 16 Федерального закона от 06.10.2003 № 131-ФЗ «Об общих принципах организации местного самоуправления в Российской Федерации», ст</w:t>
      </w:r>
      <w:r>
        <w:rPr>
          <w:sz w:val="28"/>
          <w:szCs w:val="28"/>
        </w:rPr>
        <w:t>атьей</w:t>
      </w:r>
      <w:r w:rsidRPr="00DD10BE">
        <w:rPr>
          <w:sz w:val="28"/>
          <w:szCs w:val="28"/>
        </w:rPr>
        <w:t xml:space="preserve"> 6 Федерального закона от</w:t>
      </w:r>
      <w:r>
        <w:rPr>
          <w:sz w:val="28"/>
          <w:szCs w:val="28"/>
        </w:rPr>
        <w:t xml:space="preserve"> 10.12.</w:t>
      </w:r>
      <w:r w:rsidRPr="00DD10BE">
        <w:rPr>
          <w:sz w:val="28"/>
          <w:szCs w:val="28"/>
        </w:rPr>
        <w:t>95</w:t>
      </w:r>
      <w:r>
        <w:rPr>
          <w:sz w:val="28"/>
          <w:szCs w:val="28"/>
        </w:rPr>
        <w:t xml:space="preserve"> № </w:t>
      </w:r>
      <w:r w:rsidRPr="00DD10BE">
        <w:rPr>
          <w:sz w:val="28"/>
          <w:szCs w:val="28"/>
        </w:rPr>
        <w:t>196-ФЗ «О безопасности дорожного движения», ст</w:t>
      </w:r>
      <w:r>
        <w:rPr>
          <w:sz w:val="28"/>
          <w:szCs w:val="28"/>
        </w:rPr>
        <w:t>атьей</w:t>
      </w:r>
      <w:r w:rsidRPr="00DD10BE">
        <w:rPr>
          <w:sz w:val="28"/>
          <w:szCs w:val="28"/>
        </w:rPr>
        <w:t xml:space="preserve"> </w:t>
      </w:r>
      <w:r>
        <w:rPr>
          <w:sz w:val="28"/>
          <w:szCs w:val="28"/>
        </w:rPr>
        <w:t>56</w:t>
      </w:r>
      <w:r w:rsidRPr="00DD10BE">
        <w:rPr>
          <w:sz w:val="28"/>
          <w:szCs w:val="28"/>
        </w:rPr>
        <w:t xml:space="preserve"> Устава города </w:t>
      </w:r>
      <w:r>
        <w:rPr>
          <w:sz w:val="28"/>
          <w:szCs w:val="28"/>
        </w:rPr>
        <w:t>Ханты-Мансийска</w:t>
      </w:r>
      <w:r w:rsidRPr="00DD10BE">
        <w:rPr>
          <w:sz w:val="28"/>
          <w:szCs w:val="28"/>
        </w:rPr>
        <w:t>, в целях создания условий для предоставления транспортных услуг населению и организации транспортного обслуживания населения, повышения эффективности работы городского пассажирского автотранспорта, обеспечения безопасности дорожного движения</w:t>
      </w:r>
      <w:r>
        <w:rPr>
          <w:sz w:val="28"/>
          <w:szCs w:val="28"/>
        </w:rPr>
        <w:t>:</w:t>
      </w:r>
    </w:p>
    <w:p w:rsidR="00DA4430" w:rsidRPr="00C332A0" w:rsidRDefault="00DA4430" w:rsidP="00DA4430">
      <w:pPr>
        <w:ind w:firstLine="708"/>
        <w:jc w:val="both"/>
        <w:rPr>
          <w:sz w:val="28"/>
          <w:szCs w:val="28"/>
        </w:rPr>
      </w:pPr>
      <w:r w:rsidRPr="00E312D9">
        <w:rPr>
          <w:sz w:val="28"/>
          <w:szCs w:val="28"/>
        </w:rPr>
        <w:t xml:space="preserve">1.Утвердить Положение об организации </w:t>
      </w:r>
      <w:r w:rsidRPr="00C332A0">
        <w:rPr>
          <w:sz w:val="28"/>
          <w:szCs w:val="28"/>
        </w:rPr>
        <w:t>перевозок пассажир</w:t>
      </w:r>
      <w:r>
        <w:rPr>
          <w:sz w:val="28"/>
          <w:szCs w:val="28"/>
        </w:rPr>
        <w:t xml:space="preserve">ов </w:t>
      </w:r>
      <w:r w:rsidRPr="00C332A0">
        <w:rPr>
          <w:sz w:val="28"/>
          <w:szCs w:val="28"/>
        </w:rPr>
        <w:t>автомобильным транспортом по маршрутам регулярных перевозок города Ханты-Мансийска (приложение 1).</w:t>
      </w:r>
    </w:p>
    <w:p w:rsidR="00DA4430" w:rsidRPr="00C332A0" w:rsidRDefault="00DA4430" w:rsidP="00DA4430">
      <w:pPr>
        <w:ind w:firstLine="708"/>
        <w:jc w:val="both"/>
        <w:rPr>
          <w:sz w:val="28"/>
          <w:szCs w:val="28"/>
        </w:rPr>
      </w:pPr>
      <w:r w:rsidRPr="00C332A0">
        <w:rPr>
          <w:sz w:val="28"/>
          <w:szCs w:val="28"/>
        </w:rPr>
        <w:t>2.Утвердить Положение о порядке проведения конкурса на право осуществления перевозок пассажир</w:t>
      </w:r>
      <w:r>
        <w:rPr>
          <w:sz w:val="28"/>
          <w:szCs w:val="28"/>
        </w:rPr>
        <w:t>ов</w:t>
      </w:r>
      <w:r w:rsidRPr="00C332A0">
        <w:rPr>
          <w:sz w:val="28"/>
          <w:szCs w:val="28"/>
        </w:rPr>
        <w:t xml:space="preserve"> автомобильным транспортом по маршрутам регулярных перевозок города Ханты-Мансийска (приложение 2).</w:t>
      </w:r>
    </w:p>
    <w:p w:rsidR="00DA4430" w:rsidRPr="00C332A0" w:rsidRDefault="00DA4430" w:rsidP="00DA4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332A0">
        <w:rPr>
          <w:sz w:val="28"/>
          <w:szCs w:val="28"/>
        </w:rPr>
        <w:t>Утвердить форму маршрутной карты на осуществление перевозок пассажир</w:t>
      </w:r>
      <w:r>
        <w:rPr>
          <w:sz w:val="28"/>
          <w:szCs w:val="28"/>
        </w:rPr>
        <w:t>ов</w:t>
      </w:r>
      <w:r w:rsidRPr="00C332A0">
        <w:rPr>
          <w:sz w:val="28"/>
          <w:szCs w:val="28"/>
        </w:rPr>
        <w:t xml:space="preserve"> по маршрутам регулярных перевозок города Ханты-Мансийска </w:t>
      </w:r>
      <w:r>
        <w:rPr>
          <w:sz w:val="28"/>
          <w:szCs w:val="28"/>
        </w:rPr>
        <w:t xml:space="preserve">(приложение </w:t>
      </w:r>
      <w:r w:rsidRPr="00C332A0">
        <w:rPr>
          <w:sz w:val="28"/>
          <w:szCs w:val="28"/>
        </w:rPr>
        <w:t>3).</w:t>
      </w:r>
    </w:p>
    <w:p w:rsidR="00DA4430" w:rsidRPr="00C332A0" w:rsidRDefault="00DA4430" w:rsidP="00DA4430">
      <w:pPr>
        <w:pStyle w:val="a3"/>
        <w:ind w:right="-1" w:firstLine="720"/>
        <w:rPr>
          <w:sz w:val="28"/>
          <w:szCs w:val="28"/>
        </w:rPr>
      </w:pPr>
      <w:r w:rsidRPr="00C332A0">
        <w:rPr>
          <w:sz w:val="28"/>
          <w:szCs w:val="28"/>
        </w:rPr>
        <w:t>4.Утвердить перечень документов, представляемых для участия в конкурсе на право осуществления перевозок пассажир</w:t>
      </w:r>
      <w:r>
        <w:rPr>
          <w:sz w:val="28"/>
          <w:szCs w:val="28"/>
        </w:rPr>
        <w:t>ов</w:t>
      </w:r>
      <w:r w:rsidRPr="00C332A0">
        <w:rPr>
          <w:sz w:val="28"/>
          <w:szCs w:val="28"/>
        </w:rPr>
        <w:t xml:space="preserve"> автомобильным транспортом по маршрутам регулярных перевозок города Ханты-Мансийска (приложение</w:t>
      </w:r>
      <w:r>
        <w:rPr>
          <w:sz w:val="28"/>
          <w:szCs w:val="28"/>
        </w:rPr>
        <w:t xml:space="preserve"> </w:t>
      </w:r>
      <w:r w:rsidRPr="00C332A0">
        <w:rPr>
          <w:sz w:val="28"/>
          <w:szCs w:val="28"/>
        </w:rPr>
        <w:t>4).</w:t>
      </w:r>
    </w:p>
    <w:p w:rsidR="00DA4430" w:rsidRPr="00C332A0" w:rsidRDefault="00DA4430" w:rsidP="00DA4430">
      <w:pPr>
        <w:pStyle w:val="a3"/>
        <w:ind w:right="-1" w:firstLine="720"/>
        <w:rPr>
          <w:sz w:val="28"/>
          <w:szCs w:val="28"/>
        </w:rPr>
      </w:pPr>
      <w:r w:rsidRPr="00C332A0">
        <w:rPr>
          <w:sz w:val="28"/>
          <w:szCs w:val="28"/>
        </w:rPr>
        <w:t>5.Утвердить критерии оценки для определения победителей конкурса на право осуществления перевозок пассажир</w:t>
      </w:r>
      <w:r>
        <w:rPr>
          <w:sz w:val="28"/>
          <w:szCs w:val="28"/>
        </w:rPr>
        <w:t>ов</w:t>
      </w:r>
      <w:r w:rsidRPr="00C332A0">
        <w:rPr>
          <w:sz w:val="28"/>
          <w:szCs w:val="28"/>
        </w:rPr>
        <w:t xml:space="preserve"> автомобильным транспортом по маршрутам регулярных перевозок города Ханты-Мансийска (приложение 5).</w:t>
      </w:r>
    </w:p>
    <w:p w:rsidR="00DA4430" w:rsidRPr="00C332A0" w:rsidRDefault="00DA4430" w:rsidP="00DA4430">
      <w:pPr>
        <w:pStyle w:val="a3"/>
        <w:ind w:right="-1" w:firstLine="720"/>
        <w:rPr>
          <w:sz w:val="28"/>
          <w:szCs w:val="28"/>
        </w:rPr>
      </w:pPr>
      <w:r w:rsidRPr="00C332A0">
        <w:rPr>
          <w:sz w:val="28"/>
          <w:szCs w:val="28"/>
        </w:rPr>
        <w:t xml:space="preserve">6.Утвердить </w:t>
      </w:r>
      <w:r w:rsidR="005D21F8">
        <w:rPr>
          <w:sz w:val="28"/>
          <w:szCs w:val="28"/>
        </w:rPr>
        <w:t>проект договора на осуществление</w:t>
      </w:r>
      <w:r w:rsidRPr="00C332A0">
        <w:rPr>
          <w:sz w:val="28"/>
          <w:szCs w:val="28"/>
        </w:rPr>
        <w:t xml:space="preserve"> перевозок пассажир</w:t>
      </w:r>
      <w:r>
        <w:rPr>
          <w:sz w:val="28"/>
          <w:szCs w:val="28"/>
        </w:rPr>
        <w:t>ов</w:t>
      </w:r>
      <w:r w:rsidRPr="00C332A0">
        <w:rPr>
          <w:sz w:val="28"/>
          <w:szCs w:val="28"/>
        </w:rPr>
        <w:t xml:space="preserve"> по маршрутам регулярных перевозок города Ханты-Мансийска (приложение 6).</w:t>
      </w:r>
    </w:p>
    <w:p w:rsidR="00DA4430" w:rsidRPr="00C332A0" w:rsidRDefault="00DA4430" w:rsidP="00DA4430">
      <w:pPr>
        <w:ind w:firstLine="720"/>
        <w:jc w:val="both"/>
        <w:rPr>
          <w:sz w:val="28"/>
          <w:szCs w:val="28"/>
        </w:rPr>
      </w:pPr>
      <w:r w:rsidRPr="00C332A0">
        <w:rPr>
          <w:sz w:val="28"/>
          <w:szCs w:val="28"/>
        </w:rPr>
        <w:t>7. Признать утратившими силу:</w:t>
      </w:r>
    </w:p>
    <w:p w:rsidR="00DA4430" w:rsidRDefault="00DA4430" w:rsidP="00DA4430">
      <w:pPr>
        <w:ind w:firstLine="708"/>
        <w:jc w:val="both"/>
        <w:rPr>
          <w:sz w:val="28"/>
          <w:szCs w:val="28"/>
        </w:rPr>
      </w:pPr>
      <w:r w:rsidRPr="00C332A0">
        <w:rPr>
          <w:sz w:val="28"/>
          <w:szCs w:val="28"/>
        </w:rPr>
        <w:t>постановление Администрации города Ханты-Мансийска от 1</w:t>
      </w:r>
      <w:r>
        <w:rPr>
          <w:sz w:val="28"/>
          <w:szCs w:val="28"/>
        </w:rPr>
        <w:t>4</w:t>
      </w:r>
      <w:r w:rsidRPr="00C332A0">
        <w:rPr>
          <w:sz w:val="28"/>
          <w:szCs w:val="28"/>
        </w:rPr>
        <w:t>.</w:t>
      </w:r>
      <w:r>
        <w:rPr>
          <w:sz w:val="28"/>
          <w:szCs w:val="28"/>
        </w:rPr>
        <w:t>04.2011</w:t>
      </w:r>
      <w:r w:rsidRPr="00C332A0">
        <w:rPr>
          <w:sz w:val="28"/>
          <w:szCs w:val="28"/>
        </w:rPr>
        <w:t xml:space="preserve"> № </w:t>
      </w:r>
      <w:r>
        <w:rPr>
          <w:sz w:val="28"/>
          <w:szCs w:val="28"/>
        </w:rPr>
        <w:t>488</w:t>
      </w:r>
      <w:r w:rsidRPr="00C332A0">
        <w:rPr>
          <w:sz w:val="28"/>
          <w:szCs w:val="28"/>
        </w:rPr>
        <w:t xml:space="preserve"> «Об организации перевозки пассажиров автомобильным</w:t>
      </w:r>
      <w:r w:rsidRPr="00BB1DA8">
        <w:rPr>
          <w:sz w:val="28"/>
          <w:szCs w:val="28"/>
        </w:rPr>
        <w:t xml:space="preserve"> транспортом на территории</w:t>
      </w:r>
      <w:r>
        <w:rPr>
          <w:sz w:val="28"/>
          <w:szCs w:val="28"/>
        </w:rPr>
        <w:t xml:space="preserve"> города Ханты-Мансийска»</w:t>
      </w:r>
      <w:r w:rsidRPr="00C0116D">
        <w:rPr>
          <w:sz w:val="28"/>
          <w:szCs w:val="28"/>
        </w:rPr>
        <w:t>;</w:t>
      </w:r>
    </w:p>
    <w:p w:rsidR="00DA4430" w:rsidRPr="00C0116D" w:rsidRDefault="00DA4430" w:rsidP="00DA44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 Администрации города</w:t>
      </w:r>
      <w:r w:rsidRPr="00C01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Ханты-Мансийска </w:t>
      </w:r>
      <w:r w:rsidRPr="00C0116D">
        <w:rPr>
          <w:sz w:val="28"/>
          <w:szCs w:val="28"/>
        </w:rPr>
        <w:t xml:space="preserve">от </w:t>
      </w:r>
      <w:r>
        <w:rPr>
          <w:sz w:val="28"/>
          <w:szCs w:val="28"/>
        </w:rPr>
        <w:t>31.08.2011</w:t>
      </w:r>
      <w:r w:rsidRPr="00C011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C0116D">
        <w:rPr>
          <w:sz w:val="28"/>
          <w:szCs w:val="28"/>
        </w:rPr>
        <w:t xml:space="preserve">№ </w:t>
      </w:r>
      <w:r>
        <w:rPr>
          <w:sz w:val="28"/>
          <w:szCs w:val="28"/>
        </w:rPr>
        <w:t>1025</w:t>
      </w:r>
      <w:r w:rsidRPr="00C0116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0116D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й</w:t>
      </w:r>
      <w:r w:rsidRPr="00C0116D">
        <w:rPr>
          <w:sz w:val="28"/>
          <w:szCs w:val="28"/>
        </w:rPr>
        <w:t xml:space="preserve"> в </w:t>
      </w:r>
      <w:r>
        <w:rPr>
          <w:sz w:val="28"/>
          <w:szCs w:val="28"/>
        </w:rPr>
        <w:t>постановление</w:t>
      </w:r>
      <w:r w:rsidRPr="00C0116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Ханты-Мансийска</w:t>
      </w:r>
      <w:r w:rsidRPr="00C0116D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14.04.2011</w:t>
      </w:r>
      <w:r w:rsidRPr="00C0116D">
        <w:rPr>
          <w:sz w:val="28"/>
          <w:szCs w:val="28"/>
        </w:rPr>
        <w:t xml:space="preserve"> № </w:t>
      </w:r>
      <w:r>
        <w:rPr>
          <w:sz w:val="28"/>
          <w:szCs w:val="28"/>
        </w:rPr>
        <w:t>488</w:t>
      </w:r>
      <w:r w:rsidRPr="00C0116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B1DA8">
        <w:rPr>
          <w:sz w:val="28"/>
          <w:szCs w:val="28"/>
        </w:rPr>
        <w:t>Об организации перевозки пассажиров автомобильным транспортом на территории</w:t>
      </w:r>
      <w:r>
        <w:rPr>
          <w:sz w:val="28"/>
          <w:szCs w:val="28"/>
        </w:rPr>
        <w:t xml:space="preserve"> города Ханты-Мансийска»</w:t>
      </w:r>
      <w:r w:rsidRPr="00C0116D">
        <w:rPr>
          <w:sz w:val="28"/>
          <w:szCs w:val="28"/>
        </w:rPr>
        <w:t>.</w:t>
      </w:r>
    </w:p>
    <w:p w:rsidR="00DA4430" w:rsidRPr="00BB1DA8" w:rsidRDefault="00DA4430" w:rsidP="00DA4430">
      <w:pPr>
        <w:jc w:val="both"/>
        <w:rPr>
          <w:sz w:val="28"/>
          <w:szCs w:val="28"/>
        </w:rPr>
      </w:pPr>
      <w:r w:rsidRPr="00BB1DA8">
        <w:rPr>
          <w:sz w:val="28"/>
          <w:szCs w:val="28"/>
        </w:rPr>
        <w:tab/>
      </w:r>
      <w:r>
        <w:rPr>
          <w:sz w:val="28"/>
          <w:szCs w:val="28"/>
        </w:rPr>
        <w:t>8.</w:t>
      </w:r>
      <w:r w:rsidRPr="00BB1DA8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Pr="00BB1DA8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официального </w:t>
      </w:r>
      <w:r w:rsidRPr="00BB1DA8">
        <w:rPr>
          <w:sz w:val="28"/>
          <w:szCs w:val="28"/>
        </w:rPr>
        <w:t>опубликования в средствах массовой информации.</w:t>
      </w:r>
    </w:p>
    <w:p w:rsidR="00DA4430" w:rsidRPr="00BB1DA8" w:rsidRDefault="00DA4430" w:rsidP="00DA4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B1DA8">
        <w:rPr>
          <w:sz w:val="28"/>
          <w:szCs w:val="28"/>
        </w:rPr>
        <w:t>.</w:t>
      </w:r>
      <w:r>
        <w:rPr>
          <w:sz w:val="28"/>
          <w:szCs w:val="28"/>
        </w:rPr>
        <w:t xml:space="preserve">Контроль за выполнением </w:t>
      </w:r>
      <w:r w:rsidRPr="00BB1DA8">
        <w:rPr>
          <w:sz w:val="28"/>
          <w:szCs w:val="28"/>
        </w:rPr>
        <w:t>поста</w:t>
      </w:r>
      <w:r>
        <w:rPr>
          <w:sz w:val="28"/>
          <w:szCs w:val="28"/>
        </w:rPr>
        <w:t>новления возложить на управление</w:t>
      </w:r>
      <w:r w:rsidRPr="00BB1DA8">
        <w:rPr>
          <w:sz w:val="28"/>
          <w:szCs w:val="28"/>
        </w:rPr>
        <w:t xml:space="preserve"> транспорта, связи и дорог </w:t>
      </w:r>
      <w:r>
        <w:rPr>
          <w:sz w:val="28"/>
          <w:szCs w:val="28"/>
        </w:rPr>
        <w:t>Администрации города Ханты-Мансийска (Лиханов</w:t>
      </w:r>
      <w:r w:rsidRPr="00BB1DA8">
        <w:rPr>
          <w:sz w:val="28"/>
          <w:szCs w:val="28"/>
        </w:rPr>
        <w:t xml:space="preserve"> Н.В.</w:t>
      </w:r>
      <w:r>
        <w:rPr>
          <w:sz w:val="28"/>
          <w:szCs w:val="28"/>
        </w:rPr>
        <w:t>).</w:t>
      </w:r>
    </w:p>
    <w:p w:rsidR="00DA4430" w:rsidRPr="00BB1DA8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Pr="00BB1DA8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A4430" w:rsidRDefault="00DA4430" w:rsidP="00DA44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Ханты-Мансийска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>
        <w:rPr>
          <w:sz w:val="28"/>
          <w:szCs w:val="28"/>
        </w:rPr>
        <w:tab/>
        <w:t>М.П.Ряшин</w:t>
      </w:r>
      <w:r>
        <w:rPr>
          <w:sz w:val="28"/>
          <w:szCs w:val="28"/>
        </w:rPr>
        <w:tab/>
      </w: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8"/>
          <w:szCs w:val="28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Pr="008D3862" w:rsidRDefault="00DA4430" w:rsidP="00DA443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D3862">
        <w:rPr>
          <w:sz w:val="28"/>
          <w:szCs w:val="28"/>
        </w:rPr>
        <w:t>Приложение 1</w:t>
      </w:r>
    </w:p>
    <w:p w:rsidR="00DA4430" w:rsidRPr="008D3862" w:rsidRDefault="00DA4430" w:rsidP="00DA44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D3862">
        <w:rPr>
          <w:sz w:val="28"/>
          <w:szCs w:val="28"/>
        </w:rPr>
        <w:t xml:space="preserve">к постановлению Администрации </w:t>
      </w:r>
    </w:p>
    <w:p w:rsidR="00DA4430" w:rsidRDefault="00DA4430" w:rsidP="00DA44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D3862">
        <w:rPr>
          <w:sz w:val="28"/>
          <w:szCs w:val="28"/>
        </w:rPr>
        <w:t>города Ханты-Мансийска</w:t>
      </w:r>
    </w:p>
    <w:p w:rsidR="00DA4430" w:rsidRPr="008D3862" w:rsidRDefault="00716B9F" w:rsidP="00DA443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21.03.2012  № 331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663756" w:rsidRDefault="00DA4430" w:rsidP="00DA44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3756">
        <w:rPr>
          <w:sz w:val="28"/>
          <w:szCs w:val="28"/>
        </w:rPr>
        <w:t xml:space="preserve">Положение </w:t>
      </w:r>
    </w:p>
    <w:p w:rsidR="00DA4430" w:rsidRPr="00663756" w:rsidRDefault="00DA4430" w:rsidP="00DA44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63756">
        <w:rPr>
          <w:sz w:val="28"/>
          <w:szCs w:val="28"/>
        </w:rPr>
        <w:t>об организации перевозок пассажиров автомобильным транспортом по маршрутам регулярных перевозок города Ханты-Мансийска</w:t>
      </w:r>
    </w:p>
    <w:p w:rsidR="00DA4430" w:rsidRPr="008D3862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D3862">
        <w:rPr>
          <w:sz w:val="28"/>
          <w:szCs w:val="28"/>
        </w:rPr>
        <w:t>1. Общие положения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1.1.Положение об организации перевозок пассажиров автомобильным транспортом по маршрутам регулярных перевозок города Ханты-Мансийска (далее - Положение) регулирует отношения, связанные с организацией транспортного обслуживания населения автомобильным пассажирским транспортом и устанавливает основные принципы организации перевозок пассажиров на маршрутах регулярных перевозок автомобильным транспортом на территории города Ханты-Мансийска.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1.2.Положение является обязательным для всех юридических лиц и индивидуальных предпринимателей, осуществляющих перевозки пассажиров автомобильным транспортом по маршрутам регулярных перевозок города Ханты-Мансийска.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1.3.Основные понятия и термины.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В целях применения настоящего Положения используются следующие понятия и термины: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маршрутная карта - документ, подтверждающий правомочность работы транспортного средства на определенном маршруте регулярных перевозок по определенному графику движения;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организатор пассажирских перевозок - Администрация города Ханты-Мансийска в лице управления транспорта, связи и дорог</w:t>
      </w:r>
      <w:r w:rsidR="005D21F8">
        <w:rPr>
          <w:sz w:val="28"/>
          <w:szCs w:val="28"/>
        </w:rPr>
        <w:t>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организация транспортного обслуживания населения - комплекс мероприятий нормативно-правового и организационного характера, проводимых в целях удовлетворения потребностей населения в пассажирских перевозках;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резервное транспортное средство – транспортное средство, прошедшее технический осмотр, имеющее лицензионную карточку, находящееся в технически исправном состоянии, которое в случае невыхода по техническим причинам, ДТП или иным обстоятельствам транспортного средства, заявленного на обслуживание маршрута, обязано выйти на маршрут для замены выбывшего транспортного средства.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1.4.Организация транспортного обслуживания населения по маршрутам регулярных перевозок включает: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формирование сети маршрутов регулярных перевозок;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организацию маршрутов регулярных перевозок;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lastRenderedPageBreak/>
        <w:t>организацию безопасных регулярных перевозок;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контроль за соблюдением установленных условий выполнения регулярных перевозок.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1.5.Организация транспортного обслуживания населения автомобильным транспортом по маршрутам регулярных перевозок города Ханты-Мансийска осуществляется Администрацией города Ханты-Мансийска.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D3862">
        <w:rPr>
          <w:sz w:val="28"/>
          <w:szCs w:val="28"/>
        </w:rPr>
        <w:t>2. Формирование сети маршрутов регулярных перевозок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2.1.Формирование сети маршрутов регулярных перевозок осуществляется организатором пассажирских перевозок в соответствии с настоящим Положением. Сеть маршрутов регулярных перевозок, открытие, изменение, закрытие маршрутов регулярных перевозок оформляется постановлением Администрации города Ханты-Мансийска.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2.2.С целью оптимизации сети маршрутов регулярных перевозок, открытия новых или изменения существующих маршрутов регулярных перевозок</w:t>
      </w:r>
      <w:r w:rsidR="005D21F8">
        <w:rPr>
          <w:sz w:val="28"/>
          <w:szCs w:val="28"/>
        </w:rPr>
        <w:t>,</w:t>
      </w:r>
      <w:r w:rsidRPr="008D3862">
        <w:rPr>
          <w:sz w:val="28"/>
          <w:szCs w:val="28"/>
        </w:rPr>
        <w:t xml:space="preserve"> организатор пассажирских перевозок осуществляет обследование и изучение пассажиропотоков, анализирует поступившие предложения по оптимизации сети маршрутов регулярных перевозок.</w:t>
      </w:r>
    </w:p>
    <w:p w:rsidR="00DA4430" w:rsidRPr="008D3862" w:rsidRDefault="00DA4430" w:rsidP="00DA4430">
      <w:pPr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2.3.Инициаторами оптимизации (изменения) сети маршрутов регулярных перевозок могут выступать физические и юридические лица, общественные объединения, организации.</w:t>
      </w:r>
    </w:p>
    <w:p w:rsidR="00DA4430" w:rsidRPr="008D3862" w:rsidRDefault="00DA4430" w:rsidP="00DA4430">
      <w:pPr>
        <w:jc w:val="both"/>
        <w:rPr>
          <w:sz w:val="28"/>
          <w:szCs w:val="28"/>
        </w:rPr>
      </w:pPr>
      <w:r w:rsidRPr="008D3862">
        <w:rPr>
          <w:sz w:val="28"/>
          <w:szCs w:val="28"/>
        </w:rPr>
        <w:tab/>
        <w:t>Предложения об открытии новых, изменении действующих маршрутов регулярных перевозок направляются организатору пассажирских перевозок.</w:t>
      </w:r>
    </w:p>
    <w:p w:rsidR="00DA4430" w:rsidRPr="008D3862" w:rsidRDefault="00DA4430" w:rsidP="00DA4430">
      <w:pPr>
        <w:ind w:firstLine="708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Организатор пассажирских перевозок принимает решение об открытии нового, изменении действующего маршрута регулярных перевозок или отказе инициатору в открытии нового</w:t>
      </w:r>
      <w:r>
        <w:rPr>
          <w:sz w:val="28"/>
          <w:szCs w:val="28"/>
        </w:rPr>
        <w:t>,</w:t>
      </w:r>
      <w:r w:rsidRPr="008D3862">
        <w:rPr>
          <w:sz w:val="28"/>
          <w:szCs w:val="28"/>
        </w:rPr>
        <w:t xml:space="preserve"> изменении действующего маршрута регулярных перевозок и напра</w:t>
      </w:r>
      <w:r>
        <w:rPr>
          <w:sz w:val="28"/>
          <w:szCs w:val="28"/>
        </w:rPr>
        <w:t>вляет ответ инициатору в течение</w:t>
      </w:r>
      <w:r w:rsidRPr="008D3862">
        <w:rPr>
          <w:sz w:val="28"/>
          <w:szCs w:val="28"/>
        </w:rPr>
        <w:t xml:space="preserve"> 30 календарных дней с даты получения предложений инициатора.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2.4.Маршруты регулярных перевозок открываются при: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2.4.1.наличии устойчивого пассажиропотока;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2.4.2.наличии условий, обеспечивающих безопасность движения;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2.4.3.наличии резервов пропускной способности транспортных узлов и дорожной сети города;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2.4.4.отсутствии дублирующих маршрутов регулярных перевозок (менее 80 % протяженности одного из действующих маршрутов регулярных перевозок).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2.5.Открытие маршрута регулярных перевозок удостоверяется паспортом маршрута. Схема движения по маршруту с указанием опасных участков является элементом паспорта маршрута. Утверждение (согласование) паспорта маршрута, схемы движения по маршруту с указанием опасных участков осуществляется организатором пассажирских перевозок.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2.6.В зависимости от вида регулярных перевозок маршруты подразделяются на: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lastRenderedPageBreak/>
        <w:t>1) маршруты, предназначенные для перевозки с посадкой и высадкой пассажиров только в установленных остановочных пунктах по маршруту регулярных перевозок;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2) маршруты, предназначенные для перевозки с посадкой и высадкой пассажиров в любом</w:t>
      </w:r>
      <w:r>
        <w:rPr>
          <w:sz w:val="28"/>
          <w:szCs w:val="28"/>
        </w:rPr>
        <w:t>,</w:t>
      </w:r>
      <w:r w:rsidRPr="008D3862">
        <w:rPr>
          <w:sz w:val="28"/>
          <w:szCs w:val="28"/>
        </w:rPr>
        <w:t xml:space="preserve"> не запрещенном правилами дорожного движения</w:t>
      </w:r>
      <w:r>
        <w:rPr>
          <w:sz w:val="28"/>
          <w:szCs w:val="28"/>
        </w:rPr>
        <w:t>,</w:t>
      </w:r>
      <w:r w:rsidRPr="008D3862">
        <w:rPr>
          <w:sz w:val="28"/>
          <w:szCs w:val="28"/>
        </w:rPr>
        <w:t xml:space="preserve"> месте по маршруту регулярных перевозок.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 xml:space="preserve">2.7.Каждому маршруту регулярных перевозок присваивается  определенный порядковый номер. 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2.8.Информация о маршрутах регулярных перевозок и выполняемых на них видах перевозок доводится организатором пассажирских перевозок до сведения населения через средства массовой информации.</w:t>
      </w:r>
    </w:p>
    <w:p w:rsidR="00DA4430" w:rsidRPr="008D3862" w:rsidRDefault="00DA4430" w:rsidP="00DA4430">
      <w:pPr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2.9.Закрытие маршрута регулярных перевозок, в отношении которого заключен договор на осуществление перевозок пассажиров</w:t>
      </w:r>
      <w:r w:rsidR="005D21F8">
        <w:rPr>
          <w:sz w:val="28"/>
          <w:szCs w:val="28"/>
        </w:rPr>
        <w:t>,</w:t>
      </w:r>
      <w:r w:rsidRPr="008D3862">
        <w:rPr>
          <w:sz w:val="28"/>
          <w:szCs w:val="28"/>
        </w:rPr>
        <w:t xml:space="preserve"> не допускается в период действия указанного договора. За исключением п. 3.4.4 настоящего Положения.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D3862">
        <w:rPr>
          <w:sz w:val="28"/>
          <w:szCs w:val="28"/>
        </w:rPr>
        <w:t>3. Организация маршрутов регулярных перевозок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3.1.Решение об открытии новых или изменении существующих маршрутов регулярных перевозок принимается организатором пассажирских перевозок с учетом п. 2.4 настоящего Положения.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3.2.Выбор трассы маршрута регулярных перевозок производится при обязательном соблюдении требований действующего законодательства.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3.3.Маршруты регулярных перевозок могут быть организованы, если состояние дорог и их обустройство соответствуют требованиям безопасности движения.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3.4.Оценка соответствия технического состояния и уровня содержания автомобильных дорог, улиц, искусственных сооружений</w:t>
      </w:r>
      <w:r>
        <w:rPr>
          <w:sz w:val="28"/>
          <w:szCs w:val="28"/>
        </w:rPr>
        <w:t>,</w:t>
      </w:r>
      <w:r w:rsidRPr="008D3862">
        <w:rPr>
          <w:sz w:val="28"/>
          <w:szCs w:val="28"/>
        </w:rPr>
        <w:t xml:space="preserve"> их инженерного оборудования, пропускной способности дорожной сети требованиям безопасности движения осуществляется комиссией по оценке дорожных условий на городских маршрутах регулярных перевозок (далее - комиссия).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3.4.1.Состав комиссии утверждается постановлением Администрации города Ханты-Мансийска.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3.4.2.Обследование дорожных условий на маршрутах регулярных перевозок производится комиссией перед их открытием и в процессе эксплуатации - не реже двух раз в год (к осенне-зимнему и весенне-летнему периоду). Порядок обследования определяется в соответствии с действующим законодательством</w:t>
      </w:r>
      <w:r w:rsidR="002F2403">
        <w:rPr>
          <w:sz w:val="28"/>
          <w:szCs w:val="28"/>
        </w:rPr>
        <w:t>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3.4.3.Обследование дорожных условий при открытии маршрутов регулярных перевозок производится комиссией в течение 30 календарных дней с момента поступления заявки от организатора пассажирских перевозок.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 xml:space="preserve">3.4.4.Результаты обследования оформляются актом, в котором дается заключение комиссии о возможности эксплуатации действующих и открытии новых маршрутов регулярных перевозок. В случае выявления их несоответствия требованиям безопасности в акте отражаются предложения комиссии о  проведении неотложных и перспективных мероприятий, направленных на улучшение условий движения и предупреждение дорожно-транспортных происшествий на маршруте, </w:t>
      </w:r>
      <w:r w:rsidRPr="008D3862">
        <w:rPr>
          <w:sz w:val="28"/>
          <w:szCs w:val="28"/>
        </w:rPr>
        <w:lastRenderedPageBreak/>
        <w:t>вплоть до временного прекращения движения транспортных средств на этих маршрутах или закрытия маршрутов.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3.4.5.Открытие маршрута регулярных перевозок осуществляется после подписания комиссией акта о готовности маршрута к началу движения либо после устранения недостатков, отмеченных в акте комиссии.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3.5.При открытии маршрутов регулярных перевозок должны предусматриваться: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расположение начальных и конечных остановочных пунктов маршрутов в достаточно крупных пассажирообразующих и пассажиропоглощающих местах;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использование рациональных категорий транспортных средств, соответствующих виду перевозок;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средства контроля за регулярностью движения;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обеспечение координированного движения транспортных средств на вновь открываемом маршруте с движением транспортных средств на существующих маршрутах регулярных перевозок, а также с работой других видов пассажирского транспорта.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8D3862">
        <w:rPr>
          <w:sz w:val="28"/>
          <w:szCs w:val="28"/>
        </w:rPr>
        <w:t>.Обустройство маршрута регулярных перевозок производится в зависимости от величины пассажиропотока и дорожных условий в соответствии с требованиями действующего законодательства.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8D3862">
        <w:rPr>
          <w:sz w:val="28"/>
          <w:szCs w:val="28"/>
        </w:rPr>
        <w:t>.Остановочные пункты маршрутов регулярных перевозок размещаются с учетом безопасного и удобного подхода пассажиров, при соблюдении Правил дорожного движения и требований действующего законодательства.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3862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8D3862">
        <w:rPr>
          <w:sz w:val="28"/>
          <w:szCs w:val="28"/>
        </w:rPr>
        <w:t>.Изменение маршрутов регулярных перевозок осуществляется в том же порядке, что и их открытие.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F758A5">
        <w:rPr>
          <w:sz w:val="28"/>
          <w:szCs w:val="28"/>
        </w:rPr>
        <w:t>3.9.Организатор пассажирских перевозок обеспечивает размещение на остановочных пунктах информации о маршрутах регулярных перевозок и расписание движения транспортных средств.</w:t>
      </w:r>
    </w:p>
    <w:p w:rsidR="00DA4430" w:rsidRPr="008D3862" w:rsidRDefault="00DA4430" w:rsidP="00DA443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A4430" w:rsidRPr="00F758A5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758A5">
        <w:rPr>
          <w:sz w:val="28"/>
          <w:szCs w:val="28"/>
        </w:rPr>
        <w:t>4. Участие перевозчиков в осуществлении регулярных перевозок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4.1.Допуск перевозчиков к выполнению перевозок пассажиров автомобильным транспортом по маршрутам регулярных перевозок города Ханты-Мансийска осуществляется на основе открытого</w:t>
      </w:r>
      <w:r w:rsidR="002F2403">
        <w:rPr>
          <w:sz w:val="28"/>
          <w:szCs w:val="28"/>
        </w:rPr>
        <w:t xml:space="preserve"> конкурса, за исключением случаев, указанных</w:t>
      </w:r>
      <w:r w:rsidRPr="00F758A5">
        <w:rPr>
          <w:sz w:val="28"/>
          <w:szCs w:val="28"/>
        </w:rPr>
        <w:t xml:space="preserve"> в пункте 4.4 настоящего Положения.</w:t>
      </w:r>
    </w:p>
    <w:p w:rsidR="00DA4430" w:rsidRPr="00F758A5" w:rsidRDefault="00416BDE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4.2.Конкурс проводится 1 раз</w:t>
      </w:r>
      <w:r w:rsidR="00DA4430" w:rsidRPr="00F758A5">
        <w:rPr>
          <w:sz w:val="28"/>
          <w:szCs w:val="28"/>
        </w:rPr>
        <w:t xml:space="preserve"> в 2 года, за исключением случаев:</w:t>
      </w:r>
    </w:p>
    <w:p w:rsidR="00DA4430" w:rsidRPr="00F758A5" w:rsidRDefault="00DA4430" w:rsidP="00DA4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расторжения с перевозчиком договора на право осуществления перевозок пассажиров по маршрутам регулярных перевозок города Ханты-Мансийска, который приведет к уменьшению количества транспортных средств на маршруте регулярных перевозок на 20 % и более;</w:t>
      </w:r>
    </w:p>
    <w:p w:rsidR="00DA4430" w:rsidRPr="00F758A5" w:rsidRDefault="00DA4430" w:rsidP="00DA4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изменения схемы движения маршрута регулярных перевозок более 20% от общей протяженности;</w:t>
      </w:r>
    </w:p>
    <w:p w:rsidR="00DA4430" w:rsidRPr="00F758A5" w:rsidRDefault="00DA4430" w:rsidP="00DA44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необходимости увеличения количества транспортных средств на маршруте регулярных перевозок на 20% и более.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lastRenderedPageBreak/>
        <w:t>4.3.На каждый маршрут отбираются перевозчики, которые соответствуют установленным критериям отбора, в том числе: наличие транспортных средств в собственности или на другом законном основании, водительского состава соответствующей квалификации и необходимой разрешительной документации на осуществление перевозки пассажиров.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4.4.Перевозчики допускаются к выполнению регулярных перевозок без проведения конкурса в случаях: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если потребность в перевозках пассажиров по маршрутам регулярных перевозок обусловлена обстоятельствами, носящими чрезвычайный характер (вследствие действия непреодолимой силы). Договор на осуществление регулярных перевозок в этом случае заключается до устранения данных обстоятельств;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обеспечения резерва на основании поданных заявок в межконкурсный период.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4.5.Порядок провед</w:t>
      </w:r>
      <w:r w:rsidR="002F2403">
        <w:rPr>
          <w:sz w:val="28"/>
          <w:szCs w:val="28"/>
        </w:rPr>
        <w:t>ения конкурсов устанавливается П</w:t>
      </w:r>
      <w:r w:rsidRPr="00F758A5">
        <w:rPr>
          <w:sz w:val="28"/>
          <w:szCs w:val="28"/>
        </w:rPr>
        <w:t>оложением, утвержденным постановлением Администрации город</w:t>
      </w:r>
      <w:r w:rsidR="005D21F8">
        <w:rPr>
          <w:sz w:val="28"/>
          <w:szCs w:val="28"/>
        </w:rPr>
        <w:t>а Ханты-Мансийска</w:t>
      </w:r>
      <w:r w:rsidRPr="00F758A5">
        <w:rPr>
          <w:sz w:val="28"/>
          <w:szCs w:val="28"/>
        </w:rPr>
        <w:t>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4.6.Допуск к выполнению регулярных перевозок оформляется договором на осуществление перевозок пассажиров автомобильным транспортом по маршрутам регулярных перевозок города Ханты-Мансийска (далее - договор на осуществление регулярных перевозок), заключаемым организатором пассажирских перевозок с соответствующим перевозчиком (объединением перевозчиков в форме полного товарищества).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4.7.Договор на осуществление регулярных перевозок, распределенных по результатам конкурса, заключается на 2 года. Сокращение указанного срока договора допускается только по предложению перевозчика.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4.8.Типовой договор на осуществление регулярных перевозок утверждается постановлением Администрации города Ханты-Мансийска.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 xml:space="preserve">4.9.В подтверждение заключения договора на осуществление регулярных перевозок на каждое транспортное средство, указанное в договоре, выдается маршрутная карта. 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4.10.Выполнение пассажирских перевозок по маршрутам регулярных перевозок без заключения соответствующего договора с организатором пассажирских перевозок запрещается.</w:t>
      </w:r>
    </w:p>
    <w:p w:rsidR="00DA4430" w:rsidRPr="00F758A5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A4430" w:rsidRPr="00F758A5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758A5">
        <w:rPr>
          <w:sz w:val="28"/>
          <w:szCs w:val="28"/>
        </w:rPr>
        <w:t>5.Организация регулярных перевозок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5.1.Перевозчики, осуществляющие перевозки пассажиров по маршрутам регулярных перевозок, обязаны обеспечить выполнение требований и положений, предусмотренных в действующих правовых актах, регулирующих вопросы пассажирских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5.2.Регулярность движения транспортных средств на маршрутах.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5.2.1.Перевозки пассажиров по маршрутам регулярных перевозок организуются по расписанию движения. Расписание является основой организации движения транспортных средств по маршрутам регулярных перевозок и обязательно для выполнения всеми перевозчиками.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lastRenderedPageBreak/>
        <w:t>Расписание движения разрабатывается организатором пассажирских перевозок исходя из интервалов движения, в зависимости от времени суток и времени года.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5.2.2.Изменение действующего расписания движения транспортных средств возможно по итогам весеннего и осеннего обследования дорожных условий на маршрутах регулярных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 xml:space="preserve">Перевозчики вправе вносить предложения организатору пассажирских перевозок по изменению расписания движения. 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Введение нового расписания движения отменяет действие предыдущего расписания.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5.3.Обеспечение регулярности движения на маршрутах регулярных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5.3.1.Для соблюдения регулярности движения на маршрутах регулярных перевозок перевозчики, осуществляющие перевозки пассажиров транспортными средствами категории М3</w:t>
      </w:r>
      <w:r w:rsidR="005D21F8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должны иметь постоянный резерв транспортных средств. Количество резервных транспортных средств устанавливается организатором пассажирских перевозок и указывается в конкурсной документации.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5.3.2.Резерв транспортных средств категории М2 формирует организатор пассажирских перевозок по результатам: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конкурса на право осуществления перевозок пассажиров из числа транспортных средств перевозчиков</w:t>
      </w:r>
      <w:r w:rsidR="002F2403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прошедших конкурс и не набравших достаточного количества баллов для прохождения по основному и дополнительным лотам;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поступивших заявок в адрес организатора пассажирских перевозок на осуществление перевозок пассажиров, поданных перевозчиками в текущем конкурсном периоде. Поступившие заявки рассматриваются и оцениваются конкурсной комиссией в соответствии с порядком, установленным Положением о порядке проведения конкурса на право осуществления перевозок пассажиров автомобильным транспортом по маршрутам регулярных перевозок г</w:t>
      </w:r>
      <w:r w:rsidR="002F2403">
        <w:rPr>
          <w:sz w:val="28"/>
          <w:szCs w:val="28"/>
        </w:rPr>
        <w:t>орода Ханты-Мансийска, в течение</w:t>
      </w:r>
      <w:r w:rsidRPr="00F758A5">
        <w:rPr>
          <w:sz w:val="28"/>
          <w:szCs w:val="28"/>
        </w:rPr>
        <w:t xml:space="preserve"> 30 дней с момента регистрации.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В случае невозможности обеспечения перевозчиком регулярности перевозок</w:t>
      </w:r>
      <w:r w:rsidR="002F2403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он обязан уведомить организатора пассажирских перевозок об этом</w:t>
      </w:r>
      <w:r w:rsidR="002F2403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с указанием причин и даты</w:t>
      </w:r>
      <w:r w:rsidR="005D21F8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с которой им не соблюдается регулярность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В том случае, если причиной</w:t>
      </w:r>
      <w:r w:rsidR="005D21F8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вызвавшей нарушение усло</w:t>
      </w:r>
      <w:r w:rsidR="002F2403">
        <w:rPr>
          <w:sz w:val="28"/>
          <w:szCs w:val="28"/>
        </w:rPr>
        <w:t>вий регулярности перевозок</w:t>
      </w:r>
      <w:r w:rsidR="005D21F8">
        <w:rPr>
          <w:sz w:val="28"/>
          <w:szCs w:val="28"/>
        </w:rPr>
        <w:t>,</w:t>
      </w:r>
      <w:r w:rsidR="002F2403">
        <w:rPr>
          <w:sz w:val="28"/>
          <w:szCs w:val="28"/>
        </w:rPr>
        <w:t xml:space="preserve"> явила</w:t>
      </w:r>
      <w:r w:rsidRPr="00F758A5">
        <w:rPr>
          <w:sz w:val="28"/>
          <w:szCs w:val="28"/>
        </w:rPr>
        <w:t>сь невозможность использования перевозчиком транспортного средства, определенного по итогам конкурса, перевозчик обязан</w:t>
      </w:r>
      <w:r w:rsidR="002F2403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уведомив организатора пассажирских перевозок</w:t>
      </w:r>
      <w:r w:rsidR="005D21F8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использовать иное транспортное средство</w:t>
      </w:r>
      <w:r w:rsidR="002F2403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отвечающее условиям конкурса.</w:t>
      </w:r>
    </w:p>
    <w:p w:rsidR="00DA4430" w:rsidRPr="00F758A5" w:rsidRDefault="002F2403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не</w:t>
      </w:r>
      <w:r w:rsidR="00DA4430" w:rsidRPr="00F758A5">
        <w:rPr>
          <w:sz w:val="28"/>
          <w:szCs w:val="28"/>
        </w:rPr>
        <w:t>возможности использования перевозчиком иного транспортного средства</w:t>
      </w:r>
      <w:r>
        <w:rPr>
          <w:sz w:val="28"/>
          <w:szCs w:val="28"/>
        </w:rPr>
        <w:t>,</w:t>
      </w:r>
      <w:r w:rsidR="00DA4430" w:rsidRPr="00F758A5">
        <w:rPr>
          <w:sz w:val="28"/>
          <w:szCs w:val="28"/>
        </w:rPr>
        <w:t xml:space="preserve"> отвечающего условиям конкурса, организатор пассажирских перевозок в целях восстановления регулярности перевозок использует резервные транспортные средства.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Очередность использования резервных транспортных средств осуществляется в соответствии с набранными баллами при оценке конкурсной заявки. Преимущество имеет перевозчик, чье транспортное средство набрало наибольшее количество баллов.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5.4.Обеспечение безопасности регулярных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lastRenderedPageBreak/>
        <w:t>5.4.1.Безопасность регулярных перевозок является одним из основных условий при организации пассажирских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5.4.2.Перевозчики должны обеспечивать безопасность пассажиров при пользовании автомобильным транспортом, создание им удобств, культурное обслуживание пассажиров.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5.4.3.Безопасность перевозок на маршрутах регулярных перевозок обеспечивается реализацией комплекса задач, основными из которых являются: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выполнение перевозчиками установленных законодательными и иными нормативными правовыми актами требований к уровню квалификации, состоянию здоровья, поведению при участии в дорожном движении, режимам труда и отдыха водителей транспортных средств (обеспечение профессиональной надежности водителей);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содержание транспортных средств в технически исправном состоянии, предупреждение отказов и неисправностей при эксплуатации их на маршрутах регулярных перевозок;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обеспечение безопасных дорожных условий на маршрутах регулярных перевозок;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организация перевозочного процесса, обеспечивающая безопасные условия перевозок пассажиров.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5.4.4.Обязанности организатора пассажирских перевозок и иных лиц, осуществляющих содержание автомобильных дорог и эксплуатацию объектов транспортной инфраструктуры, по выполнению перечисленных задач определяются действующими правовыми актами.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5.5.Особенности организации перевозок по маршрутам, предназначенным для перевозки с посадкой и высадкой пассажиров в любом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не запрещенном правилами дорожного движения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месте по маршруту регулярных перевозок.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5.5.1.Перевоз</w:t>
      </w:r>
      <w:r w:rsidR="000A6BFF">
        <w:rPr>
          <w:sz w:val="28"/>
          <w:szCs w:val="28"/>
        </w:rPr>
        <w:t>ки по маршрутам, предназначенным</w:t>
      </w:r>
      <w:r w:rsidRPr="00F758A5">
        <w:rPr>
          <w:sz w:val="28"/>
          <w:szCs w:val="28"/>
        </w:rPr>
        <w:t xml:space="preserve"> для перевозки с посадкой и высадкой пассажиров в любом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не запрещенном правилами дорожного движения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месте по маршруту регулярных перевозок</w:t>
      </w:r>
      <w:r w:rsidR="000A6BFF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организуются с целью предоставления населению транспортных услуг повышенной комфортности за счет: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повышенной скорости сообщения;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остановок в пути следования по требованию пассажиров в любом месте маршрута регулярных перевозок с соблюдением правил дорожного движения.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5.5.2. Перевоз</w:t>
      </w:r>
      <w:r w:rsidR="000A6BFF">
        <w:rPr>
          <w:sz w:val="28"/>
          <w:szCs w:val="28"/>
        </w:rPr>
        <w:t>ки по маршрутам, предназначенным</w:t>
      </w:r>
      <w:r w:rsidRPr="00F758A5">
        <w:rPr>
          <w:sz w:val="28"/>
          <w:szCs w:val="28"/>
        </w:rPr>
        <w:t xml:space="preserve"> для перевозки с посадкой и высадкой пассажиров в любом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не запрещенном правилами дорожного движения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месте по маршруту регулярных перевозок</w:t>
      </w:r>
      <w:r w:rsidR="000A6BFF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осуществляются по установленным маршрутам регулярных перевозок. Открытие маршрутов регулярных перевозок и допуск перевозчиков к выполнению перевозок пассажиров на данных маршрутах производятся в общем порядке.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5.5.3.Посадка и высадка пассажиров производится на остановочных пунктах и в пути следования по требованию пассажиров в любом месте маршрута регулярных перевозок с соблюдением правил дорожного движения.</w:t>
      </w:r>
    </w:p>
    <w:p w:rsidR="00DA4430" w:rsidRPr="00F758A5" w:rsidRDefault="00DA4430" w:rsidP="00DA4430">
      <w:pPr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lastRenderedPageBreak/>
        <w:t xml:space="preserve">5.5.4.На каждое транспортное средство, предусмотренное договором на осуществление регулярных перевозок, организатор пассажирских перевозок выдает маршрутную карту. 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5.5.5.Форма маршрутной карты утверждается постановлением Админис</w:t>
      </w:r>
      <w:r w:rsidR="00353E49">
        <w:rPr>
          <w:rFonts w:ascii="Times New Roman" w:hAnsi="Times New Roman" w:cs="Times New Roman"/>
          <w:sz w:val="28"/>
          <w:szCs w:val="28"/>
        </w:rPr>
        <w:t>трации города Ханты-Мансийска</w:t>
      </w:r>
      <w:r w:rsidR="000A6BFF">
        <w:rPr>
          <w:rFonts w:ascii="Times New Roman" w:hAnsi="Times New Roman" w:cs="Times New Roman"/>
          <w:sz w:val="28"/>
          <w:szCs w:val="28"/>
        </w:rPr>
        <w:t>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5.5.6.Срок действия маршрутной карты соответствует сроку действия договора на осуществление регулярных перевозок.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5.5.7.Маршрутная карта может быть аннулирована или действие ее приостановлено.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5.5.8.Действие маршрутной карты приостанавливается в случае приостановления действия лицензии на право перевозки пассажиров, а также при нарушении условий договора на осуществление регулярных перевозок до возобновления действия лицензии или до устранения выявленных нарушений</w:t>
      </w:r>
      <w:r w:rsidR="000A6BFF">
        <w:rPr>
          <w:rFonts w:ascii="Times New Roman" w:hAnsi="Times New Roman" w:cs="Times New Roman"/>
          <w:sz w:val="28"/>
          <w:szCs w:val="28"/>
        </w:rPr>
        <w:t>,</w:t>
      </w:r>
      <w:r w:rsidRPr="00F758A5">
        <w:rPr>
          <w:rFonts w:ascii="Times New Roman" w:hAnsi="Times New Roman" w:cs="Times New Roman"/>
          <w:sz w:val="28"/>
          <w:szCs w:val="28"/>
        </w:rPr>
        <w:t xml:space="preserve"> либо до решения в установленном порядке вопроса о возможности выполнения перевозчиком перевозок пассажиров.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5.5.9.Маршрутная карта аннулируется в случае аннулирования лицензии, истечения срока действия лицензии, ликвидации юридического лица либо прекращения действия свидетельства о государственной регистрации гражданина в качестве индивидуального предпринимателя, истечения срока действия или досрочного расторжения договора на осуществление регулярных перевозок.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 xml:space="preserve">5.5.10.Перевозчик имеет право заменить водителя транспортного средства и внести изменения в маршрутную </w:t>
      </w:r>
      <w:r w:rsidR="00353E49">
        <w:rPr>
          <w:rFonts w:ascii="Times New Roman" w:hAnsi="Times New Roman" w:cs="Times New Roman"/>
          <w:sz w:val="28"/>
          <w:szCs w:val="28"/>
        </w:rPr>
        <w:t>карту, уведомив в течение</w:t>
      </w:r>
      <w:r w:rsidRPr="00F758A5">
        <w:rPr>
          <w:rFonts w:ascii="Times New Roman" w:hAnsi="Times New Roman" w:cs="Times New Roman"/>
          <w:sz w:val="28"/>
          <w:szCs w:val="28"/>
        </w:rPr>
        <w:t xml:space="preserve"> 3 календарных дней любым доступным способом организатора пассажирс</w:t>
      </w:r>
      <w:r w:rsidR="000A6BFF">
        <w:rPr>
          <w:rFonts w:ascii="Times New Roman" w:hAnsi="Times New Roman" w:cs="Times New Roman"/>
          <w:sz w:val="28"/>
          <w:szCs w:val="28"/>
        </w:rPr>
        <w:t>ких перевозок. В указанный срок</w:t>
      </w:r>
      <w:r w:rsidRPr="00F758A5">
        <w:rPr>
          <w:rFonts w:ascii="Times New Roman" w:hAnsi="Times New Roman" w:cs="Times New Roman"/>
          <w:sz w:val="28"/>
          <w:szCs w:val="28"/>
        </w:rPr>
        <w:t xml:space="preserve"> перевозчик обязан предоставить организатору пассажирских перевозок документы на водителя</w:t>
      </w:r>
      <w:r w:rsidR="000A6BFF">
        <w:rPr>
          <w:rFonts w:ascii="Times New Roman" w:hAnsi="Times New Roman" w:cs="Times New Roman"/>
          <w:sz w:val="28"/>
          <w:szCs w:val="28"/>
        </w:rPr>
        <w:t>,</w:t>
      </w:r>
      <w:r w:rsidRPr="00F758A5">
        <w:rPr>
          <w:rFonts w:ascii="Times New Roman" w:hAnsi="Times New Roman" w:cs="Times New Roman"/>
          <w:sz w:val="28"/>
          <w:szCs w:val="28"/>
        </w:rPr>
        <w:t xml:space="preserve"> предусмотренные договором на осуществление регулярных перевозок.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5.5.11.Перевозчик имеет право заменить транспортное средство, указанное в договоре на осуществление регулярных перевозок</w:t>
      </w:r>
      <w:r w:rsidR="00353E49">
        <w:rPr>
          <w:rFonts w:ascii="Times New Roman" w:hAnsi="Times New Roman" w:cs="Times New Roman"/>
          <w:sz w:val="28"/>
          <w:szCs w:val="28"/>
        </w:rPr>
        <w:t>,</w:t>
      </w:r>
      <w:r w:rsidRPr="00F758A5">
        <w:rPr>
          <w:rFonts w:ascii="Times New Roman" w:hAnsi="Times New Roman" w:cs="Times New Roman"/>
          <w:sz w:val="28"/>
          <w:szCs w:val="28"/>
        </w:rPr>
        <w:t xml:space="preserve"> на транспортное средство аналогичного класса. Замена транспортного средства производится перевозчиком после предоставления документов организатору пассажирских перевозок, предусмотренных договором на осуществление регулярных перевозок. </w:t>
      </w:r>
    </w:p>
    <w:p w:rsidR="00DA4430" w:rsidRPr="00F758A5" w:rsidRDefault="00DA4430" w:rsidP="00DA443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8A5">
        <w:rPr>
          <w:rFonts w:ascii="Times New Roman" w:hAnsi="Times New Roman" w:cs="Times New Roman"/>
          <w:sz w:val="28"/>
          <w:szCs w:val="28"/>
        </w:rPr>
        <w:t>5.5.12.Перевозчикам запрещается осуществлять перевозки пассажиров по маршрутам регулярных перевозок без наличия маршрутной карты.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5.6.Во всем остальном, не предусмотренном настоящим Положением, перевозчики при осуществлении перевозок пассажиров автомобильным транспортом по маршрутам регулярных перевозок руководствуются правовыми актами, регулирующими вопросы перевозки пассажиров автомобильным транспортом.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F758A5" w:rsidRDefault="00DA4430" w:rsidP="00DA443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758A5">
        <w:rPr>
          <w:sz w:val="28"/>
          <w:szCs w:val="28"/>
        </w:rPr>
        <w:t>6.Контроль за соблюдением установленных условий выполнения</w:t>
      </w:r>
    </w:p>
    <w:p w:rsidR="00DA4430" w:rsidRPr="00F758A5" w:rsidRDefault="00DA4430" w:rsidP="00DA443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58A5">
        <w:rPr>
          <w:sz w:val="28"/>
          <w:szCs w:val="28"/>
        </w:rPr>
        <w:t>регулярных перевозок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 xml:space="preserve">6.1.Организатор пассажирских перевозок контролирует выполнение условий договора на осуществление регулярных перевозок на основе данных </w:t>
      </w:r>
      <w:r w:rsidRPr="00F758A5">
        <w:rPr>
          <w:sz w:val="28"/>
          <w:szCs w:val="28"/>
        </w:rPr>
        <w:lastRenderedPageBreak/>
        <w:t>представляемой перевозчиками отчетности, а также посредством контроля на линии.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6.2.Контроль на линии предусматривает проверки по соблюдению условий договора.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6.3.По результатам проверки, а также в случае выявления факта нарушения</w:t>
      </w:r>
      <w:r w:rsidR="00353E49">
        <w:rPr>
          <w:sz w:val="28"/>
          <w:szCs w:val="28"/>
        </w:rPr>
        <w:t>,</w:t>
      </w:r>
      <w:r w:rsidRPr="00F758A5">
        <w:rPr>
          <w:sz w:val="28"/>
          <w:szCs w:val="28"/>
        </w:rPr>
        <w:t xml:space="preserve"> составляется акт.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 xml:space="preserve">6.4.Материалы о выявленных нарушениях направляются соответствующему перевозчику для принятия мер по их устранению. 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6.5.При нарушении перевозчиком установленных условий выполнения перевозок пассажиров организатор пассажирских перевозок: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применяет к перевозчику меры ответственности, предусмотренные договором на осуществление регулярных перевозок;</w:t>
      </w:r>
    </w:p>
    <w:p w:rsidR="00DA4430" w:rsidRPr="00F758A5" w:rsidRDefault="00DA4430" w:rsidP="00DA44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направляет информацию в лицензирующий орган о выявленных нарушениях.</w:t>
      </w:r>
    </w:p>
    <w:p w:rsidR="00DA4430" w:rsidRPr="00F758A5" w:rsidRDefault="00DA4430" w:rsidP="00DA4430">
      <w:pPr>
        <w:ind w:firstLine="708"/>
        <w:jc w:val="center"/>
        <w:rPr>
          <w:sz w:val="28"/>
          <w:szCs w:val="28"/>
        </w:rPr>
      </w:pPr>
    </w:p>
    <w:p w:rsidR="00DA4430" w:rsidRPr="00F758A5" w:rsidRDefault="00DA4430" w:rsidP="00DA4430">
      <w:pPr>
        <w:ind w:firstLine="708"/>
        <w:jc w:val="center"/>
        <w:rPr>
          <w:sz w:val="28"/>
          <w:szCs w:val="28"/>
        </w:rPr>
      </w:pPr>
      <w:r w:rsidRPr="00F758A5">
        <w:rPr>
          <w:sz w:val="28"/>
          <w:szCs w:val="28"/>
        </w:rPr>
        <w:t>7. Тарифы на перевозку пассажиров и багажа</w:t>
      </w:r>
    </w:p>
    <w:p w:rsidR="00DA4430" w:rsidRPr="00F758A5" w:rsidRDefault="00DA4430" w:rsidP="00DA4430">
      <w:pPr>
        <w:ind w:firstLine="708"/>
        <w:jc w:val="center"/>
        <w:rPr>
          <w:sz w:val="28"/>
          <w:szCs w:val="28"/>
        </w:rPr>
      </w:pPr>
    </w:p>
    <w:p w:rsidR="00DA4430" w:rsidRPr="00F758A5" w:rsidRDefault="00DA4430" w:rsidP="00DA4430">
      <w:pPr>
        <w:ind w:firstLine="540"/>
        <w:jc w:val="both"/>
        <w:rPr>
          <w:sz w:val="28"/>
          <w:szCs w:val="28"/>
        </w:rPr>
      </w:pPr>
      <w:r w:rsidRPr="00F758A5">
        <w:rPr>
          <w:sz w:val="28"/>
          <w:szCs w:val="28"/>
        </w:rPr>
        <w:t>Тарифы на перевозку пассажиров и багажа автомобильным транспортом устанавливаю</w:t>
      </w:r>
      <w:r w:rsidR="000A6BFF">
        <w:rPr>
          <w:sz w:val="28"/>
          <w:szCs w:val="28"/>
        </w:rPr>
        <w:t>тся перевозчиками</w:t>
      </w:r>
      <w:r w:rsidRPr="00F758A5">
        <w:rPr>
          <w:sz w:val="28"/>
          <w:szCs w:val="28"/>
        </w:rPr>
        <w:t xml:space="preserve"> </w:t>
      </w:r>
      <w:r w:rsidRPr="00F758A5">
        <w:rPr>
          <w:spacing w:val="4"/>
          <w:sz w:val="28"/>
          <w:szCs w:val="28"/>
        </w:rPr>
        <w:t>в соответствии с предельными максимальными тарифами на перевозки пассажира и багажа автомобильным общественным транспортом в город</w:t>
      </w:r>
      <w:r w:rsidR="000A6BFF">
        <w:rPr>
          <w:spacing w:val="4"/>
          <w:sz w:val="28"/>
          <w:szCs w:val="28"/>
        </w:rPr>
        <w:t>ском сообщении, установленными Р</w:t>
      </w:r>
      <w:r w:rsidRPr="00F758A5">
        <w:rPr>
          <w:spacing w:val="4"/>
          <w:sz w:val="28"/>
          <w:szCs w:val="28"/>
        </w:rPr>
        <w:t>егиональной службой по тарифам Ханты-Мансийского автономного округа – Югры.</w:t>
      </w: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DA4430" w:rsidRDefault="00DA4430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0A6BFF" w:rsidRDefault="000A6BFF" w:rsidP="00DA4430">
      <w:pPr>
        <w:jc w:val="both"/>
        <w:rPr>
          <w:sz w:val="20"/>
          <w:szCs w:val="20"/>
        </w:rPr>
      </w:pPr>
    </w:p>
    <w:p w:rsidR="00B458A6" w:rsidRPr="00B14A42" w:rsidRDefault="00B458A6" w:rsidP="00B458A6">
      <w:pPr>
        <w:jc w:val="right"/>
        <w:rPr>
          <w:sz w:val="28"/>
          <w:szCs w:val="28"/>
        </w:rPr>
      </w:pPr>
      <w:r w:rsidRPr="00B14A42">
        <w:rPr>
          <w:sz w:val="28"/>
          <w:szCs w:val="28"/>
        </w:rPr>
        <w:lastRenderedPageBreak/>
        <w:t>Приложение 2</w:t>
      </w:r>
    </w:p>
    <w:p w:rsidR="00B458A6" w:rsidRPr="00B14A42" w:rsidRDefault="00B458A6" w:rsidP="00B458A6">
      <w:pPr>
        <w:jc w:val="right"/>
        <w:rPr>
          <w:sz w:val="28"/>
          <w:szCs w:val="28"/>
        </w:rPr>
      </w:pPr>
      <w:r w:rsidRPr="00B14A42">
        <w:rPr>
          <w:sz w:val="28"/>
          <w:szCs w:val="28"/>
        </w:rPr>
        <w:t>к постановлению Администрации</w:t>
      </w:r>
    </w:p>
    <w:p w:rsidR="00B458A6" w:rsidRDefault="00B458A6" w:rsidP="00B458A6">
      <w:pPr>
        <w:jc w:val="right"/>
        <w:rPr>
          <w:sz w:val="28"/>
          <w:szCs w:val="28"/>
        </w:rPr>
      </w:pPr>
      <w:r w:rsidRPr="00B14A42">
        <w:rPr>
          <w:sz w:val="28"/>
          <w:szCs w:val="28"/>
        </w:rPr>
        <w:t>города Ханты-Мансийска</w:t>
      </w:r>
    </w:p>
    <w:p w:rsidR="00B458A6" w:rsidRPr="00B14A42" w:rsidRDefault="00716B9F" w:rsidP="00B458A6">
      <w:pPr>
        <w:jc w:val="right"/>
        <w:rPr>
          <w:sz w:val="28"/>
          <w:szCs w:val="28"/>
        </w:rPr>
      </w:pPr>
      <w:r>
        <w:rPr>
          <w:sz w:val="28"/>
          <w:szCs w:val="28"/>
        </w:rPr>
        <w:t>от  21.03.2012  № 331</w:t>
      </w:r>
    </w:p>
    <w:p w:rsidR="00B458A6" w:rsidRPr="00B14A42" w:rsidRDefault="00B458A6" w:rsidP="00B458A6">
      <w:pPr>
        <w:jc w:val="center"/>
        <w:rPr>
          <w:b/>
          <w:sz w:val="28"/>
          <w:szCs w:val="28"/>
        </w:rPr>
      </w:pPr>
    </w:p>
    <w:p w:rsidR="00B458A6" w:rsidRPr="00B14A42" w:rsidRDefault="00B458A6" w:rsidP="00B458A6">
      <w:pPr>
        <w:jc w:val="center"/>
        <w:rPr>
          <w:b/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 xml:space="preserve">Положение </w:t>
      </w: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о порядке проведения конкурса на право осуществления перевозок пассажиров автом</w:t>
      </w:r>
      <w:r w:rsidRPr="00A0529D">
        <w:rPr>
          <w:sz w:val="28"/>
          <w:szCs w:val="28"/>
        </w:rPr>
        <w:t>о</w:t>
      </w:r>
      <w:r w:rsidRPr="00A0529D">
        <w:rPr>
          <w:sz w:val="28"/>
          <w:szCs w:val="28"/>
        </w:rPr>
        <w:t>бильным транспортом по маршрутам регулярных перевозок города Ханты-Мансийска</w:t>
      </w:r>
    </w:p>
    <w:p w:rsidR="00B458A6" w:rsidRPr="00A0529D" w:rsidRDefault="00B458A6" w:rsidP="00B458A6">
      <w:pPr>
        <w:jc w:val="center"/>
        <w:rPr>
          <w:b/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1. Общие положения</w:t>
      </w:r>
    </w:p>
    <w:p w:rsidR="00B458A6" w:rsidRPr="00A0529D" w:rsidRDefault="00B458A6" w:rsidP="00B458A6">
      <w:pPr>
        <w:jc w:val="both"/>
      </w:pP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1.1.Настоящее Положение о порядке проведения конкурса на право осущ</w:t>
      </w:r>
      <w:r w:rsidRPr="00A0529D">
        <w:rPr>
          <w:rFonts w:ascii="Times New Roman" w:hAnsi="Times New Roman" w:cs="Times New Roman"/>
          <w:sz w:val="28"/>
          <w:szCs w:val="28"/>
        </w:rPr>
        <w:t>е</w:t>
      </w:r>
      <w:r w:rsidRPr="00A0529D">
        <w:rPr>
          <w:rFonts w:ascii="Times New Roman" w:hAnsi="Times New Roman" w:cs="Times New Roman"/>
          <w:sz w:val="28"/>
          <w:szCs w:val="28"/>
        </w:rPr>
        <w:t>ствления перевозок пассажиров автомобильным транспортом по маршрутам регулярных перевозок г</w:t>
      </w:r>
      <w:r>
        <w:rPr>
          <w:rFonts w:ascii="Times New Roman" w:hAnsi="Times New Roman" w:cs="Times New Roman"/>
          <w:sz w:val="28"/>
          <w:szCs w:val="28"/>
        </w:rPr>
        <w:t>орода Ханты-Мансийска (далее – п</w:t>
      </w:r>
      <w:r w:rsidRPr="00A0529D">
        <w:rPr>
          <w:rFonts w:ascii="Times New Roman" w:hAnsi="Times New Roman" w:cs="Times New Roman"/>
          <w:sz w:val="28"/>
          <w:szCs w:val="28"/>
        </w:rPr>
        <w:t>оложение) разработано 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10.12.</w:t>
      </w:r>
      <w:r w:rsidRPr="00A0529D">
        <w:rPr>
          <w:rFonts w:ascii="Times New Roman" w:hAnsi="Times New Roman" w:cs="Times New Roman"/>
          <w:sz w:val="28"/>
          <w:szCs w:val="28"/>
        </w:rPr>
        <w:t xml:space="preserve">95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0529D">
        <w:rPr>
          <w:rFonts w:ascii="Times New Roman" w:hAnsi="Times New Roman" w:cs="Times New Roman"/>
          <w:sz w:val="28"/>
          <w:szCs w:val="28"/>
        </w:rPr>
        <w:t xml:space="preserve">№ 196-ФЗ «О безопасности дорожного движения»,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0529D">
        <w:rPr>
          <w:rFonts w:ascii="Times New Roman" w:hAnsi="Times New Roman" w:cs="Times New Roman"/>
          <w:sz w:val="28"/>
          <w:szCs w:val="28"/>
        </w:rPr>
        <w:t>от 08.11.2007 №259-ФЗ «Устав автомобильного транспорта и городского наземного электрического транспорта».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1.2.Положение определяет общий порядок, условия подготовки, организации, проведения конкурса среди юридических лиц независимо о</w:t>
      </w:r>
      <w:r>
        <w:rPr>
          <w:sz w:val="28"/>
          <w:szCs w:val="28"/>
        </w:rPr>
        <w:t>т организационно-правовой формы</w:t>
      </w:r>
      <w:r w:rsidRPr="00A0529D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 предпринимателей</w:t>
      </w:r>
      <w:r w:rsidRPr="00A0529D">
        <w:rPr>
          <w:sz w:val="28"/>
          <w:szCs w:val="28"/>
        </w:rPr>
        <w:t xml:space="preserve"> на право осуществления перевозок пассажиров автомобильным транспортом по маршрутам регулярных перевозок города Ханты-Мансийска.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1.3.Конкурс на право осуществления перевозок пассажиров автомобил</w:t>
      </w:r>
      <w:r w:rsidRPr="00A0529D">
        <w:rPr>
          <w:rFonts w:ascii="Times New Roman" w:hAnsi="Times New Roman" w:cs="Times New Roman"/>
          <w:sz w:val="28"/>
          <w:szCs w:val="28"/>
        </w:rPr>
        <w:t>ь</w:t>
      </w:r>
      <w:r w:rsidRPr="00A0529D">
        <w:rPr>
          <w:rFonts w:ascii="Times New Roman" w:hAnsi="Times New Roman" w:cs="Times New Roman"/>
          <w:sz w:val="28"/>
          <w:szCs w:val="28"/>
        </w:rPr>
        <w:t>ным транспортом по маршрутам регулярных перевозок города Ханты-Мансийска (далее – конкурс) проводится в сроки, указанные в п. 4.2 Положения об организации перевозок пассажиров автомобильным транспортом по маршрутам регулярных перевозок города Ханты-Мансийска.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2. Цели, задачи и предмет конкурса</w:t>
      </w:r>
    </w:p>
    <w:p w:rsidR="00B458A6" w:rsidRPr="00A0529D" w:rsidRDefault="00B458A6" w:rsidP="00B458A6">
      <w:pPr>
        <w:jc w:val="both"/>
      </w:pP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2.1.Целью конкурса является: 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удовлетворение потребностей населения города в перевозках пассажиров;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повышение культуры и качества обслуживания пассажиров;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повышение безопасности дорожного движения при перевозке пассажиров, у</w:t>
      </w:r>
      <w:r w:rsidRPr="00A0529D">
        <w:rPr>
          <w:sz w:val="28"/>
          <w:szCs w:val="28"/>
        </w:rPr>
        <w:t>к</w:t>
      </w:r>
      <w:r w:rsidRPr="00A0529D">
        <w:rPr>
          <w:sz w:val="28"/>
          <w:szCs w:val="28"/>
        </w:rPr>
        <w:t>репление транспортной дисциплины на предприятиях, владеющих транспортными средствами, а также среди индивидуальных владельцев.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</w:t>
      </w:r>
      <w:r w:rsidRPr="00A0529D">
        <w:rPr>
          <w:sz w:val="28"/>
          <w:szCs w:val="28"/>
        </w:rPr>
        <w:tab/>
        <w:t>2.2.Основные задачи конкурса:</w:t>
      </w:r>
    </w:p>
    <w:p w:rsidR="00B458A6" w:rsidRPr="00A0529D" w:rsidRDefault="00B458A6" w:rsidP="00B458A6">
      <w:pPr>
        <w:ind w:firstLine="54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создание равных условий и возможностей для привлечения к работе на маршрутах регулярных перевозок юридических лиц независимо от организационно-</w:t>
      </w:r>
      <w:r w:rsidRPr="00A0529D">
        <w:rPr>
          <w:sz w:val="28"/>
          <w:szCs w:val="28"/>
        </w:rPr>
        <w:lastRenderedPageBreak/>
        <w:t>правовой формы и граждан, занимающихся индивидуальной предпринимательской деятельностью;</w:t>
      </w:r>
    </w:p>
    <w:p w:rsidR="00B458A6" w:rsidRPr="00A0529D" w:rsidRDefault="00B458A6" w:rsidP="00B458A6">
      <w:pPr>
        <w:ind w:firstLine="54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опр</w:t>
      </w:r>
      <w:r>
        <w:rPr>
          <w:sz w:val="28"/>
          <w:szCs w:val="28"/>
        </w:rPr>
        <w:t xml:space="preserve">еделение из числа претендентов </w:t>
      </w:r>
      <w:r w:rsidRPr="00A0529D">
        <w:rPr>
          <w:sz w:val="28"/>
          <w:szCs w:val="28"/>
        </w:rPr>
        <w:t xml:space="preserve"> перевозчиков различных организационно-прав</w:t>
      </w:r>
      <w:r>
        <w:rPr>
          <w:sz w:val="28"/>
          <w:szCs w:val="28"/>
        </w:rPr>
        <w:t xml:space="preserve">овых форм и форм собственности </w:t>
      </w:r>
      <w:r w:rsidRPr="00A0529D">
        <w:rPr>
          <w:sz w:val="28"/>
          <w:szCs w:val="28"/>
        </w:rPr>
        <w:t xml:space="preserve"> максимально соответствующих предъявляемым требованиям на основе объективной оценки их квалификации.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</w:t>
      </w:r>
      <w:r w:rsidRPr="00A0529D">
        <w:rPr>
          <w:sz w:val="28"/>
          <w:szCs w:val="28"/>
        </w:rPr>
        <w:tab/>
        <w:t xml:space="preserve">2.3.Предметом конкурса является право на заключение договора </w:t>
      </w:r>
      <w:r w:rsidRPr="00A0529D">
        <w:rPr>
          <w:spacing w:val="10"/>
          <w:sz w:val="28"/>
          <w:szCs w:val="28"/>
        </w:rPr>
        <w:t>на осущ</w:t>
      </w:r>
      <w:r w:rsidRPr="00A0529D">
        <w:rPr>
          <w:spacing w:val="10"/>
          <w:sz w:val="28"/>
          <w:szCs w:val="28"/>
        </w:rPr>
        <w:t>е</w:t>
      </w:r>
      <w:r w:rsidRPr="00A0529D">
        <w:rPr>
          <w:spacing w:val="10"/>
          <w:sz w:val="28"/>
          <w:szCs w:val="28"/>
        </w:rPr>
        <w:t>ствление перевозок пассажиров по маршрутам регулярных перевозок города Ханты-Мансийска.</w:t>
      </w:r>
    </w:p>
    <w:p w:rsidR="00B458A6" w:rsidRPr="00A0529D" w:rsidRDefault="00B458A6" w:rsidP="00B458A6">
      <w:pPr>
        <w:jc w:val="both"/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3. Участники конкурса</w:t>
      </w:r>
    </w:p>
    <w:p w:rsidR="00B458A6" w:rsidRPr="00A0529D" w:rsidRDefault="00B458A6" w:rsidP="00B458A6">
      <w:pPr>
        <w:jc w:val="center"/>
        <w:rPr>
          <w:b/>
        </w:rPr>
      </w:pPr>
    </w:p>
    <w:p w:rsidR="00B458A6" w:rsidRPr="00A0529D" w:rsidRDefault="00B458A6" w:rsidP="00B458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   3.1.К участию в конкурсе допускаются юридические лица независимо от организационно-правовой формы и индивидуальные предприниматели.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</w:t>
      </w:r>
      <w:r w:rsidRPr="00A0529D">
        <w:rPr>
          <w:sz w:val="28"/>
          <w:szCs w:val="28"/>
        </w:rPr>
        <w:tab/>
        <w:t>3.2.Участник конкурса имеет право: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получать от организатора конкурса информацию об условиях и порядке проведения ко</w:t>
      </w:r>
      <w:r w:rsidRPr="00A0529D">
        <w:rPr>
          <w:sz w:val="28"/>
          <w:szCs w:val="28"/>
        </w:rPr>
        <w:t>н</w:t>
      </w:r>
      <w:r w:rsidRPr="00A0529D">
        <w:rPr>
          <w:sz w:val="28"/>
          <w:szCs w:val="28"/>
        </w:rPr>
        <w:t>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получать дополнительную информацию об интересующем его маршруте;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ознакомиться с конкурсной документацией;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отозвать поданную заявку на участие в конкурсе до окончания срока приема  заявок,  в  письменной форме уведомив об этом организатора конкурса.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</w:t>
      </w:r>
      <w:r w:rsidRPr="00A0529D">
        <w:rPr>
          <w:sz w:val="28"/>
          <w:szCs w:val="28"/>
        </w:rPr>
        <w:tab/>
        <w:t>3.3.Участником конкурса может быть только перевозчик, имеющий собственные или находящиеся во владении на ином законном основании пассажирские транспортны</w:t>
      </w:r>
      <w:r>
        <w:rPr>
          <w:sz w:val="28"/>
          <w:szCs w:val="28"/>
        </w:rPr>
        <w:t>е средства, водительский состав соответствующе</w:t>
      </w:r>
      <w:r w:rsidRPr="00A0529D">
        <w:rPr>
          <w:sz w:val="28"/>
          <w:szCs w:val="28"/>
        </w:rPr>
        <w:t>й квал</w:t>
      </w:r>
      <w:r w:rsidRPr="00A0529D">
        <w:rPr>
          <w:sz w:val="28"/>
          <w:szCs w:val="28"/>
        </w:rPr>
        <w:t>и</w:t>
      </w:r>
      <w:r w:rsidRPr="00A0529D">
        <w:rPr>
          <w:sz w:val="28"/>
          <w:szCs w:val="28"/>
        </w:rPr>
        <w:t>фикации и необходимую разрешительную документацию на осуществление перевозки пасс</w:t>
      </w:r>
      <w:r w:rsidRPr="00A0529D">
        <w:rPr>
          <w:sz w:val="28"/>
          <w:szCs w:val="28"/>
        </w:rPr>
        <w:t>а</w:t>
      </w:r>
      <w:r w:rsidRPr="00A0529D">
        <w:rPr>
          <w:sz w:val="28"/>
          <w:szCs w:val="28"/>
        </w:rPr>
        <w:t>жиров.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</w:t>
      </w:r>
      <w:r w:rsidRPr="00A0529D">
        <w:rPr>
          <w:sz w:val="28"/>
          <w:szCs w:val="28"/>
        </w:rPr>
        <w:tab/>
        <w:t xml:space="preserve">3.4.К участию в конкурсе не допускаются лица: </w:t>
      </w:r>
    </w:p>
    <w:p w:rsidR="00B458A6" w:rsidRPr="00A0529D" w:rsidRDefault="00B458A6" w:rsidP="00B458A6">
      <w:pPr>
        <w:ind w:left="61" w:firstLine="647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не имеющие лицензии на осуществление перевозки пассажиров автомобильным транспортом, оборудованным для перевозок более 8 человек, лицензионных карточе</w:t>
      </w:r>
      <w:r>
        <w:rPr>
          <w:sz w:val="28"/>
          <w:szCs w:val="28"/>
        </w:rPr>
        <w:t>к на транспортные средства</w:t>
      </w:r>
      <w:r w:rsidRPr="00A0529D">
        <w:rPr>
          <w:sz w:val="28"/>
          <w:szCs w:val="28"/>
        </w:rPr>
        <w:t xml:space="preserve"> либо имеющие лицензии, действие которых приостановлено;</w:t>
      </w:r>
    </w:p>
    <w:p w:rsidR="00B458A6" w:rsidRPr="00A0529D" w:rsidRDefault="00B458A6" w:rsidP="00B458A6">
      <w:pPr>
        <w:ind w:left="61" w:firstLine="647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с которыми был расторгнут договор на осуществление перевозок пассажиров автомобильным транспортом по маршрутам регулярных перевозок города Ханты-Мансийска в предыдущий конкурсный период по инициативе организатора пассажирских перевозок;</w:t>
      </w:r>
    </w:p>
    <w:p w:rsidR="00B458A6" w:rsidRPr="00A0529D" w:rsidRDefault="00B458A6" w:rsidP="00B458A6">
      <w:pPr>
        <w:pStyle w:val="ConsPlusNormal"/>
        <w:widowControl/>
        <w:tabs>
          <w:tab w:val="left" w:pos="426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tab/>
      </w:r>
      <w:r w:rsidRPr="00A0529D">
        <w:tab/>
      </w:r>
      <w:r w:rsidRPr="00A0529D">
        <w:rPr>
          <w:rFonts w:ascii="Times New Roman" w:hAnsi="Times New Roman" w:cs="Times New Roman"/>
          <w:sz w:val="28"/>
          <w:szCs w:val="28"/>
        </w:rPr>
        <w:t>имеющие непогашенную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более одного минимального размера оплаты труда.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3.5.Заявители конкурса обязаны: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своевременно представлять конкурсной комиссии заявку на участие в конкурсе;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отражать в заявке на участие в конкурсе достоверную и полную информацию в соответствии с требо</w:t>
      </w:r>
      <w:r>
        <w:rPr>
          <w:sz w:val="28"/>
          <w:szCs w:val="28"/>
        </w:rPr>
        <w:t>ваниями и условиями настоящего п</w:t>
      </w:r>
      <w:r w:rsidRPr="00A0529D">
        <w:rPr>
          <w:sz w:val="28"/>
          <w:szCs w:val="28"/>
        </w:rPr>
        <w:t>оложения;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соблюдать правила и процед</w:t>
      </w:r>
      <w:r>
        <w:rPr>
          <w:sz w:val="28"/>
          <w:szCs w:val="28"/>
        </w:rPr>
        <w:t>уры, предусмотренные настоящим п</w:t>
      </w:r>
      <w:r w:rsidRPr="00A0529D">
        <w:rPr>
          <w:sz w:val="28"/>
          <w:szCs w:val="28"/>
        </w:rPr>
        <w:t>оложением и действу</w:t>
      </w:r>
      <w:r w:rsidRPr="00A0529D">
        <w:rPr>
          <w:sz w:val="28"/>
          <w:szCs w:val="28"/>
        </w:rPr>
        <w:t>ю</w:t>
      </w:r>
      <w:r w:rsidR="00353E49">
        <w:rPr>
          <w:sz w:val="28"/>
          <w:szCs w:val="28"/>
        </w:rPr>
        <w:t xml:space="preserve">щими нормативными </w:t>
      </w:r>
      <w:r w:rsidRPr="00A0529D">
        <w:rPr>
          <w:sz w:val="28"/>
          <w:szCs w:val="28"/>
        </w:rPr>
        <w:t>правовыми акта</w:t>
      </w:r>
      <w:r w:rsidRPr="00A0529D">
        <w:rPr>
          <w:sz w:val="28"/>
          <w:szCs w:val="28"/>
        </w:rPr>
        <w:softHyphen/>
        <w:t>ми;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lastRenderedPageBreak/>
        <w:t xml:space="preserve">в случае признания победителем подписать в установленные сроки договор </w:t>
      </w:r>
      <w:r w:rsidRPr="00A0529D">
        <w:rPr>
          <w:spacing w:val="10"/>
          <w:sz w:val="28"/>
          <w:szCs w:val="28"/>
        </w:rPr>
        <w:t>на осуществление перевозок пассажи</w:t>
      </w:r>
      <w:r w:rsidRPr="00A0529D">
        <w:rPr>
          <w:spacing w:val="10"/>
          <w:sz w:val="28"/>
          <w:szCs w:val="28"/>
        </w:rPr>
        <w:t>р</w:t>
      </w:r>
      <w:r w:rsidRPr="00A0529D">
        <w:rPr>
          <w:spacing w:val="10"/>
          <w:sz w:val="28"/>
          <w:szCs w:val="28"/>
        </w:rPr>
        <w:t>ов по маршрутам регулярных перевозок города Ханты-Мансийска.</w:t>
      </w:r>
    </w:p>
    <w:p w:rsidR="00B458A6" w:rsidRPr="00A0529D" w:rsidRDefault="00B458A6" w:rsidP="00B458A6">
      <w:pPr>
        <w:jc w:val="center"/>
        <w:rPr>
          <w:b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4. Организатор конкурса</w:t>
      </w:r>
    </w:p>
    <w:p w:rsidR="00B458A6" w:rsidRPr="00A0529D" w:rsidRDefault="00B458A6" w:rsidP="00B458A6">
      <w:pPr>
        <w:jc w:val="both"/>
      </w:pP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4.1.Организатором конкурса выступает Администрация г</w:t>
      </w:r>
      <w:r w:rsidRPr="00A0529D">
        <w:rPr>
          <w:sz w:val="28"/>
          <w:szCs w:val="28"/>
        </w:rPr>
        <w:t>о</w:t>
      </w:r>
      <w:r w:rsidRPr="00A0529D">
        <w:rPr>
          <w:sz w:val="28"/>
          <w:szCs w:val="28"/>
        </w:rPr>
        <w:t>рода Ханты-Мансийска в лице управления транспорта, связи и дорог</w:t>
      </w:r>
      <w:r w:rsidR="00353E49">
        <w:rPr>
          <w:sz w:val="28"/>
          <w:szCs w:val="28"/>
        </w:rPr>
        <w:t>.</w:t>
      </w:r>
      <w:r w:rsidRPr="00A0529D">
        <w:rPr>
          <w:sz w:val="28"/>
          <w:szCs w:val="28"/>
        </w:rPr>
        <w:t xml:space="preserve"> 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</w:t>
      </w:r>
      <w:r w:rsidRPr="00A0529D">
        <w:rPr>
          <w:sz w:val="28"/>
          <w:szCs w:val="28"/>
        </w:rPr>
        <w:tab/>
        <w:t>4.2.Организатор конкурса осуществляет следующие функции: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принимает решение о проведении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подготавливает и утверждает конкурсную документацию;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публикует извещение о проведении конкурса в официальном печатном издании и на официальном сайте Администрации города Ханты-Мансийска;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проводит прием, регистрацию и хранение представленных заявок на участие в конкурсе и </w:t>
      </w:r>
      <w:r>
        <w:rPr>
          <w:sz w:val="28"/>
          <w:szCs w:val="28"/>
        </w:rPr>
        <w:t>прилагаемых документов в течение</w:t>
      </w:r>
      <w:r w:rsidRPr="00A0529D">
        <w:rPr>
          <w:sz w:val="28"/>
          <w:szCs w:val="28"/>
        </w:rPr>
        <w:t xml:space="preserve"> трех лет;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обеспечивает условия для работы конкурсной комиссии и привлекает специ</w:t>
      </w:r>
      <w:r w:rsidRPr="00A0529D">
        <w:rPr>
          <w:sz w:val="28"/>
          <w:szCs w:val="28"/>
        </w:rPr>
        <w:t>а</w:t>
      </w:r>
      <w:r w:rsidRPr="00A0529D">
        <w:rPr>
          <w:sz w:val="28"/>
          <w:szCs w:val="28"/>
        </w:rPr>
        <w:t>листов и экспертов к участию в конкурсной комиссии;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по результатам конкурса организует заключение договоров </w:t>
      </w:r>
      <w:r w:rsidRPr="00A0529D">
        <w:rPr>
          <w:spacing w:val="10"/>
          <w:sz w:val="28"/>
          <w:szCs w:val="28"/>
        </w:rPr>
        <w:t>на осуществл</w:t>
      </w:r>
      <w:r w:rsidRPr="00A0529D">
        <w:rPr>
          <w:spacing w:val="10"/>
          <w:sz w:val="28"/>
          <w:szCs w:val="28"/>
        </w:rPr>
        <w:t>е</w:t>
      </w:r>
      <w:r w:rsidRPr="00A0529D">
        <w:rPr>
          <w:spacing w:val="10"/>
          <w:sz w:val="28"/>
          <w:szCs w:val="28"/>
        </w:rPr>
        <w:t>ние перевозок пассажиров по маршрутам регулярных перевозок города Ханты-Мансийска.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4.3.Организатор конкурса имеет право: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назначить повторный конкурс, если в 10-дневный срок после объявления победите</w:t>
      </w:r>
      <w:r w:rsidRPr="00A0529D">
        <w:rPr>
          <w:sz w:val="28"/>
          <w:szCs w:val="28"/>
        </w:rPr>
        <w:softHyphen/>
        <w:t xml:space="preserve">ля с ним не был заключен договор </w:t>
      </w:r>
      <w:r w:rsidRPr="00A0529D">
        <w:rPr>
          <w:spacing w:val="10"/>
          <w:sz w:val="28"/>
          <w:szCs w:val="28"/>
        </w:rPr>
        <w:t>на осуществление пер</w:t>
      </w:r>
      <w:r w:rsidRPr="00A0529D">
        <w:rPr>
          <w:spacing w:val="10"/>
          <w:sz w:val="28"/>
          <w:szCs w:val="28"/>
        </w:rPr>
        <w:t>е</w:t>
      </w:r>
      <w:r w:rsidRPr="00A0529D">
        <w:rPr>
          <w:spacing w:val="10"/>
          <w:sz w:val="28"/>
          <w:szCs w:val="28"/>
        </w:rPr>
        <w:t>возок пассажиров по маршрутам регулярных перевозок города Ханты-Мансийска</w:t>
      </w:r>
      <w:r w:rsidRPr="00A0529D">
        <w:rPr>
          <w:sz w:val="28"/>
          <w:szCs w:val="28"/>
        </w:rPr>
        <w:t>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аннулировать результаты конкурса, если претендентом были поданы неверные сведе</w:t>
      </w:r>
      <w:r w:rsidRPr="00A0529D">
        <w:rPr>
          <w:sz w:val="28"/>
          <w:szCs w:val="28"/>
        </w:rPr>
        <w:softHyphen/>
        <w:t>ния, повлекшие н</w:t>
      </w:r>
      <w:r>
        <w:rPr>
          <w:sz w:val="28"/>
          <w:szCs w:val="28"/>
        </w:rPr>
        <w:t>арушение требований настоящего п</w:t>
      </w:r>
      <w:r w:rsidRPr="00A0529D">
        <w:rPr>
          <w:sz w:val="28"/>
          <w:szCs w:val="28"/>
        </w:rPr>
        <w:t>оложения.</w:t>
      </w:r>
    </w:p>
    <w:p w:rsidR="00B458A6" w:rsidRPr="00A0529D" w:rsidRDefault="00B458A6" w:rsidP="00B458A6">
      <w:pPr>
        <w:jc w:val="center"/>
        <w:rPr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5. Конкурсная комиссия</w:t>
      </w:r>
    </w:p>
    <w:p w:rsidR="00B458A6" w:rsidRPr="00A0529D" w:rsidRDefault="00B458A6" w:rsidP="00B458A6">
      <w:pPr>
        <w:jc w:val="center"/>
        <w:rPr>
          <w:b/>
        </w:rPr>
      </w:pP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5.1.Для выполнения функций по организации и проведению конкурса, организатор формиру</w:t>
      </w:r>
      <w:r w:rsidRPr="00A0529D">
        <w:rPr>
          <w:sz w:val="28"/>
          <w:szCs w:val="28"/>
        </w:rPr>
        <w:softHyphen/>
        <w:t>ет ко</w:t>
      </w:r>
      <w:r w:rsidRPr="00A0529D">
        <w:rPr>
          <w:sz w:val="28"/>
          <w:szCs w:val="28"/>
        </w:rPr>
        <w:t>н</w:t>
      </w:r>
      <w:r>
        <w:rPr>
          <w:sz w:val="28"/>
          <w:szCs w:val="28"/>
        </w:rPr>
        <w:t>курсную комиссию (далее – к</w:t>
      </w:r>
      <w:r w:rsidRPr="00A0529D">
        <w:rPr>
          <w:sz w:val="28"/>
          <w:szCs w:val="28"/>
        </w:rPr>
        <w:t>омиссия).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5.2.Комиссия состоит из </w:t>
      </w:r>
      <w:r>
        <w:rPr>
          <w:sz w:val="28"/>
          <w:szCs w:val="28"/>
        </w:rPr>
        <w:t>7 человек. Персональный состав к</w:t>
      </w:r>
      <w:r w:rsidRPr="00A0529D">
        <w:rPr>
          <w:sz w:val="28"/>
          <w:szCs w:val="28"/>
        </w:rPr>
        <w:t>омиссии, ее председатель и его з</w:t>
      </w:r>
      <w:r w:rsidRPr="00A0529D">
        <w:rPr>
          <w:sz w:val="28"/>
          <w:szCs w:val="28"/>
        </w:rPr>
        <w:t>а</w:t>
      </w:r>
      <w:r w:rsidRPr="00A0529D">
        <w:rPr>
          <w:sz w:val="28"/>
          <w:szCs w:val="28"/>
        </w:rPr>
        <w:t xml:space="preserve">меститель утверждаются постановлением Администрации города Ханты-Мансийска. 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состав к</w:t>
      </w:r>
      <w:r w:rsidRPr="00A0529D">
        <w:rPr>
          <w:sz w:val="28"/>
          <w:szCs w:val="28"/>
        </w:rPr>
        <w:t>омиссии включаются представители общественных организаций, иных объединений перевозчиков, в случае наличия предл</w:t>
      </w:r>
      <w:r>
        <w:rPr>
          <w:sz w:val="28"/>
          <w:szCs w:val="28"/>
        </w:rPr>
        <w:t>ожений о включении их в состав к</w:t>
      </w:r>
      <w:r w:rsidRPr="00A0529D">
        <w:rPr>
          <w:sz w:val="28"/>
          <w:szCs w:val="28"/>
        </w:rPr>
        <w:t>омиссии.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5.3.Руководство к</w:t>
      </w:r>
      <w:r w:rsidRPr="00A0529D">
        <w:rPr>
          <w:sz w:val="28"/>
          <w:szCs w:val="28"/>
        </w:rPr>
        <w:t>омиссией осуществляет председатель, а в его отсут</w:t>
      </w:r>
      <w:r w:rsidRPr="00A0529D">
        <w:rPr>
          <w:sz w:val="28"/>
          <w:szCs w:val="28"/>
        </w:rPr>
        <w:softHyphen/>
        <w:t>ствие - заместитель председателя.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5.4.Председатель к</w:t>
      </w:r>
      <w:r w:rsidRPr="00A0529D">
        <w:rPr>
          <w:sz w:val="28"/>
          <w:szCs w:val="28"/>
        </w:rPr>
        <w:t>омиссии определяет дату и время заседаний конкурсной комиссии.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5.5.Заседание к</w:t>
      </w:r>
      <w:r w:rsidRPr="00A0529D">
        <w:rPr>
          <w:sz w:val="28"/>
          <w:szCs w:val="28"/>
        </w:rPr>
        <w:t>омиссии не является правомочным, если на нем присутствуют менее половины ее членов.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5.6.Комиссия осуществляет следующие функции: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проводит осмотр транспортных средств участников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lastRenderedPageBreak/>
        <w:t>оценивает предложения участников конкурса, определяет победителей и оформляет прот</w:t>
      </w:r>
      <w:r w:rsidRPr="00A0529D">
        <w:rPr>
          <w:sz w:val="28"/>
          <w:szCs w:val="28"/>
        </w:rPr>
        <w:t>о</w:t>
      </w:r>
      <w:r w:rsidRPr="00A0529D">
        <w:rPr>
          <w:sz w:val="28"/>
          <w:szCs w:val="28"/>
        </w:rPr>
        <w:t>кол по результатам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информирует участников о результатах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рассматривает заявления и жалобы участников конкурса и принимает по ним соответс</w:t>
      </w:r>
      <w:r w:rsidRPr="00A0529D">
        <w:rPr>
          <w:sz w:val="28"/>
          <w:szCs w:val="28"/>
        </w:rPr>
        <w:t>т</w:t>
      </w:r>
      <w:r w:rsidRPr="00A0529D">
        <w:rPr>
          <w:sz w:val="28"/>
          <w:szCs w:val="28"/>
        </w:rPr>
        <w:t>вующие решения.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5.7.Комиссия обязана: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создать равные условия для участников конкурса независимо от форм собственности и в</w:t>
      </w:r>
      <w:r w:rsidRPr="00A0529D">
        <w:rPr>
          <w:sz w:val="28"/>
          <w:szCs w:val="28"/>
        </w:rPr>
        <w:t>е</w:t>
      </w:r>
      <w:r w:rsidRPr="00A0529D">
        <w:rPr>
          <w:sz w:val="28"/>
          <w:szCs w:val="28"/>
        </w:rPr>
        <w:t>домственной принадлежности;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выдвигать единые требования к участникам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обеспечить гласность проведения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не допускать разглашения конфиденциальных сведе</w:t>
      </w:r>
      <w:r>
        <w:rPr>
          <w:sz w:val="28"/>
          <w:szCs w:val="28"/>
        </w:rPr>
        <w:t>ний, полученных от заявителей для участия</w:t>
      </w:r>
      <w:r w:rsidRPr="00A0529D">
        <w:rPr>
          <w:sz w:val="28"/>
          <w:szCs w:val="28"/>
        </w:rPr>
        <w:t xml:space="preserve"> в ко</w:t>
      </w:r>
      <w:r w:rsidRPr="00A0529D">
        <w:rPr>
          <w:sz w:val="28"/>
          <w:szCs w:val="28"/>
        </w:rPr>
        <w:t>н</w:t>
      </w:r>
      <w:r w:rsidRPr="00A0529D">
        <w:rPr>
          <w:sz w:val="28"/>
          <w:szCs w:val="28"/>
        </w:rPr>
        <w:t>курсе.</w:t>
      </w:r>
    </w:p>
    <w:p w:rsidR="00B458A6" w:rsidRPr="00A0529D" w:rsidRDefault="00B458A6" w:rsidP="00B458A6">
      <w:pPr>
        <w:jc w:val="both"/>
        <w:rPr>
          <w:spacing w:val="9"/>
          <w:sz w:val="28"/>
          <w:szCs w:val="28"/>
        </w:rPr>
      </w:pPr>
      <w:r w:rsidRPr="00A0529D">
        <w:rPr>
          <w:sz w:val="28"/>
          <w:szCs w:val="28"/>
        </w:rPr>
        <w:tab/>
        <w:t>5.8.Комиссия отстраняет претендента (участника) от участия в конкурсе на любом этапе его проведения в случаях: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предоставления недостоверных сведений, содержащихся в заявке на участие в конкурсе и (или) в документах, представленных претендентами (участниками)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проведения ликвидации юридического лица, прекращения деятельности индивидуального предпринимателя;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ареста транспортного средства, необходимого для обеспечения организации перевозок пассажиров в соответствии с поданной заявкой на участие в конкурсе, за исключением случая, когда владельцу предоставлено право пользования данным транспортным средством.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5.9.Комиссия отклоняет расс</w:t>
      </w:r>
      <w:r>
        <w:rPr>
          <w:sz w:val="28"/>
          <w:szCs w:val="28"/>
        </w:rPr>
        <w:t>мотрение в конкурсе транспортных средств</w:t>
      </w:r>
      <w:r w:rsidRPr="00A0529D">
        <w:rPr>
          <w:sz w:val="28"/>
          <w:szCs w:val="28"/>
        </w:rPr>
        <w:t xml:space="preserve"> перевозчиков, водители которых совершили: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правонарушение, связанное с лишением права управления за управление транспортным средством в состоянии опьянения;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дорожно-транспортное происшествие по своей вине, в котором пострадали люди, за последние 3 года до проведения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пять и более нарушений требований ст. 12.9, 12.12, 12.13, 12.14, 12.18 КоАП Р</w:t>
      </w:r>
      <w:r w:rsidR="00353E49">
        <w:rPr>
          <w:sz w:val="28"/>
          <w:szCs w:val="28"/>
        </w:rPr>
        <w:t xml:space="preserve">оссийской </w:t>
      </w:r>
      <w:r w:rsidRPr="00A0529D">
        <w:rPr>
          <w:sz w:val="28"/>
          <w:szCs w:val="28"/>
        </w:rPr>
        <w:t>Ф</w:t>
      </w:r>
      <w:r w:rsidR="00353E49">
        <w:rPr>
          <w:sz w:val="28"/>
          <w:szCs w:val="28"/>
        </w:rPr>
        <w:t>едерации</w:t>
      </w:r>
      <w:r w:rsidRPr="00A0529D">
        <w:rPr>
          <w:sz w:val="28"/>
          <w:szCs w:val="28"/>
        </w:rPr>
        <w:t xml:space="preserve"> (в сумме или по любой статье отдельно) за последний год до проведения конкурса.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6. Извещение о проведении конкурса</w:t>
      </w:r>
    </w:p>
    <w:p w:rsidR="00B458A6" w:rsidRPr="00A0529D" w:rsidRDefault="00B458A6" w:rsidP="00B458A6">
      <w:pPr>
        <w:jc w:val="both"/>
        <w:rPr>
          <w:b/>
        </w:rPr>
      </w:pP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6.1.Извещение о проведении конкурса публикуется в официальных городских печатных средствах массовой информации и на официальном сайте Администрации города Ханты-Мансийска не менее чем за 30 дней до даты окончания приема заявок на участие в конкурсе.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6.2.Извещение должно содержать следующую информацию: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наименование организатора конкурса и его адрес;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предмет конкурса и порядок его проведения;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адрес и телефон места, где можно ознакомиться с конкурсной документацией и получить необходимую дополнительную информацию;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lastRenderedPageBreak/>
        <w:t>основные требования к участникам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дату, время и место проведения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адрес и телефон места приема и регистрации заявок на участие в конкурсе;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дату, время начала и окончания приема заявок и документов от заявителей.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6.3.В случае необходимости внесения изменений в документацию о конкурсе организатор конкурса принимает решение не позднее, чем за десять дней до даты окончания подачи заявок на участие в конкурсе.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6.4.В течение 7 (семи) рабочих дней со дня принятия решения о внесении изменений в документацию о конкурсе такие изменения публикуются в официальных средствах массовой информации и в течение одного дня размещаются на официальном сайте Администрации города Ханты-Мансийска.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6.5.При этом срок подачи заявок на участие в конкурсе продлевается так, чтобы со дня опубликования и размещения на официальном сайте Администрации города Ханты-Мансийска внесенных изменений в документацию о конкурсе до даты окончания подачи заявок на участие в конкурсе такой срок составлял не менее десяти дней.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6.6.Организатор конкурса не несет ответственности в случае, если заявитель на участие в конкурсе не ознакомился с изменениями, внесенными в извещение о проведении конкурса и документацию о конкурсе, размещенными и опубликованными надлежащим образом.</w:t>
      </w:r>
    </w:p>
    <w:p w:rsidR="00B458A6" w:rsidRPr="00A0529D" w:rsidRDefault="00B458A6" w:rsidP="00B458A6">
      <w:pPr>
        <w:jc w:val="center"/>
        <w:rPr>
          <w:b/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7. Конкурсная документация</w:t>
      </w:r>
    </w:p>
    <w:p w:rsidR="00B458A6" w:rsidRPr="00A0529D" w:rsidRDefault="00B458A6" w:rsidP="00B458A6">
      <w:pPr>
        <w:jc w:val="both"/>
      </w:pP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7.1.Состав  и  содержание  конкурсной  документации  определяет организатор конкурса.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          </w:t>
      </w:r>
      <w:r w:rsidRPr="00A0529D">
        <w:rPr>
          <w:sz w:val="28"/>
          <w:szCs w:val="28"/>
        </w:rPr>
        <w:tab/>
        <w:t>7.2.Обязательными разделами конкурсной документации являются: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сведения о маршрутах регулярных перевозок, порядок выпо</w:t>
      </w:r>
      <w:r w:rsidRPr="00A0529D">
        <w:rPr>
          <w:sz w:val="28"/>
          <w:szCs w:val="28"/>
        </w:rPr>
        <w:t>л</w:t>
      </w:r>
      <w:r w:rsidRPr="00A0529D">
        <w:rPr>
          <w:sz w:val="28"/>
          <w:szCs w:val="28"/>
        </w:rPr>
        <w:t>нения перевозок;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требования к участникам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перечень документов, пред</w:t>
      </w:r>
      <w:r>
        <w:rPr>
          <w:sz w:val="28"/>
          <w:szCs w:val="28"/>
        </w:rPr>
        <w:t>ставляемых участниками конкурса</w:t>
      </w:r>
      <w:r w:rsidRPr="00A0529D">
        <w:rPr>
          <w:sz w:val="28"/>
          <w:szCs w:val="28"/>
        </w:rPr>
        <w:t xml:space="preserve"> и требования к их оформл</w:t>
      </w:r>
      <w:r w:rsidRPr="00A0529D">
        <w:rPr>
          <w:sz w:val="28"/>
          <w:szCs w:val="28"/>
        </w:rPr>
        <w:t>е</w:t>
      </w:r>
      <w:r w:rsidRPr="00A0529D">
        <w:rPr>
          <w:sz w:val="28"/>
          <w:szCs w:val="28"/>
        </w:rPr>
        <w:t>нию;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условия и порядок проведения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критерии выбора победителей конкурса;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 xml:space="preserve">проект договора </w:t>
      </w:r>
      <w:r w:rsidRPr="00A0529D">
        <w:rPr>
          <w:spacing w:val="10"/>
          <w:sz w:val="28"/>
          <w:szCs w:val="28"/>
        </w:rPr>
        <w:t>на осуществление перевозок пассажиров по маршрутам регулярных перевозок г</w:t>
      </w:r>
      <w:r w:rsidRPr="00A0529D">
        <w:rPr>
          <w:spacing w:val="10"/>
          <w:sz w:val="28"/>
          <w:szCs w:val="28"/>
        </w:rPr>
        <w:t>о</w:t>
      </w:r>
      <w:r w:rsidRPr="00A0529D">
        <w:rPr>
          <w:spacing w:val="10"/>
          <w:sz w:val="28"/>
          <w:szCs w:val="28"/>
        </w:rPr>
        <w:t>рода Ханты-Мансийска;</w:t>
      </w:r>
    </w:p>
    <w:p w:rsidR="00B458A6" w:rsidRPr="00A0529D" w:rsidRDefault="00B458A6" w:rsidP="00B458A6">
      <w:pPr>
        <w:ind w:firstLine="708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форма конкурсной заявки и других документов.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8. Подача конкурсных предложений</w:t>
      </w:r>
    </w:p>
    <w:p w:rsidR="00B458A6" w:rsidRPr="00A0529D" w:rsidRDefault="00B458A6" w:rsidP="00B458A6">
      <w:pPr>
        <w:jc w:val="both"/>
      </w:pPr>
    </w:p>
    <w:p w:rsidR="00B458A6" w:rsidRPr="00A0529D" w:rsidRDefault="00B458A6" w:rsidP="00B458A6">
      <w:pPr>
        <w:pStyle w:val="ConsNormal"/>
        <w:widowControl/>
        <w:tabs>
          <w:tab w:val="left" w:pos="360"/>
        </w:tabs>
        <w:ind w:right="0" w:firstLine="360"/>
        <w:jc w:val="both"/>
        <w:rPr>
          <w:sz w:val="28"/>
          <w:szCs w:val="28"/>
        </w:rPr>
      </w:pPr>
      <w:r w:rsidRPr="00A0529D">
        <w:rPr>
          <w:spacing w:val="-1"/>
          <w:sz w:val="28"/>
          <w:szCs w:val="28"/>
        </w:rPr>
        <w:tab/>
      </w:r>
      <w:r w:rsidRPr="00A0529D">
        <w:rPr>
          <w:rFonts w:ascii="Times New Roman" w:hAnsi="Times New Roman" w:cs="Times New Roman"/>
          <w:spacing w:val="-1"/>
          <w:sz w:val="28"/>
          <w:szCs w:val="28"/>
        </w:rPr>
        <w:t>8.1.</w:t>
      </w:r>
      <w:r w:rsidRPr="00A0529D">
        <w:rPr>
          <w:rFonts w:ascii="Times New Roman" w:hAnsi="Times New Roman" w:cs="Times New Roman"/>
          <w:sz w:val="28"/>
          <w:szCs w:val="28"/>
        </w:rPr>
        <w:t>Заявитель на участие в конкурсе подает заявку на участие и прилагаемые документы в запечатанном конв</w:t>
      </w:r>
      <w:r w:rsidR="00353E49">
        <w:rPr>
          <w:rFonts w:ascii="Times New Roman" w:hAnsi="Times New Roman" w:cs="Times New Roman"/>
          <w:sz w:val="28"/>
          <w:szCs w:val="28"/>
        </w:rPr>
        <w:t>ерте, оформленном в соответствии</w:t>
      </w:r>
      <w:r w:rsidRPr="00A0529D">
        <w:rPr>
          <w:rFonts w:ascii="Times New Roman" w:hAnsi="Times New Roman" w:cs="Times New Roman"/>
          <w:sz w:val="28"/>
          <w:szCs w:val="28"/>
        </w:rPr>
        <w:t xml:space="preserve"> с требованиями конкурсной д</w:t>
      </w:r>
      <w:r w:rsidRPr="00A0529D">
        <w:rPr>
          <w:rFonts w:ascii="Times New Roman" w:hAnsi="Times New Roman" w:cs="Times New Roman"/>
          <w:sz w:val="28"/>
          <w:szCs w:val="28"/>
        </w:rPr>
        <w:t>о</w:t>
      </w:r>
      <w:r w:rsidRPr="00A0529D">
        <w:rPr>
          <w:rFonts w:ascii="Times New Roman" w:hAnsi="Times New Roman" w:cs="Times New Roman"/>
          <w:sz w:val="28"/>
          <w:szCs w:val="28"/>
        </w:rPr>
        <w:t>кументации.</w:t>
      </w:r>
    </w:p>
    <w:p w:rsidR="00B458A6" w:rsidRPr="00A0529D" w:rsidRDefault="00B458A6" w:rsidP="00B458A6">
      <w:pPr>
        <w:pStyle w:val="ConsNormal"/>
        <w:widowControl/>
        <w:tabs>
          <w:tab w:val="left" w:pos="360"/>
        </w:tabs>
        <w:ind w:righ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ab/>
        <w:t>8.2.Заявитель вправе указать в заявке любое количество лотов (маршрутов). Лот</w:t>
      </w:r>
      <w:r w:rsidR="00353E49">
        <w:rPr>
          <w:rFonts w:ascii="Times New Roman" w:hAnsi="Times New Roman" w:cs="Times New Roman"/>
          <w:sz w:val="28"/>
          <w:szCs w:val="28"/>
        </w:rPr>
        <w:t>,</w:t>
      </w:r>
      <w:r w:rsidRPr="00A0529D">
        <w:rPr>
          <w:rFonts w:ascii="Times New Roman" w:hAnsi="Times New Roman" w:cs="Times New Roman"/>
          <w:sz w:val="28"/>
          <w:szCs w:val="28"/>
        </w:rPr>
        <w:t xml:space="preserve"> указанный первым в зая</w:t>
      </w:r>
      <w:r>
        <w:rPr>
          <w:rFonts w:ascii="Times New Roman" w:hAnsi="Times New Roman" w:cs="Times New Roman"/>
          <w:sz w:val="28"/>
          <w:szCs w:val="28"/>
        </w:rPr>
        <w:t>вке</w:t>
      </w:r>
      <w:r w:rsidR="00353E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рассматривается конкурсной к</w:t>
      </w:r>
      <w:r w:rsidRPr="00A0529D">
        <w:rPr>
          <w:rFonts w:ascii="Times New Roman" w:hAnsi="Times New Roman" w:cs="Times New Roman"/>
          <w:sz w:val="28"/>
          <w:szCs w:val="28"/>
        </w:rPr>
        <w:t xml:space="preserve">омиссией как приоритетный. 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lastRenderedPageBreak/>
        <w:t>8.3.Учет конкурсных предложений ведется организатором конкурса в жу</w:t>
      </w:r>
      <w:r w:rsidRPr="00A0529D">
        <w:rPr>
          <w:sz w:val="28"/>
          <w:szCs w:val="28"/>
        </w:rPr>
        <w:t>р</w:t>
      </w:r>
      <w:r w:rsidRPr="00A0529D">
        <w:rPr>
          <w:sz w:val="28"/>
          <w:szCs w:val="28"/>
        </w:rPr>
        <w:t>нале при</w:t>
      </w:r>
      <w:r w:rsidRPr="00A0529D">
        <w:rPr>
          <w:sz w:val="28"/>
          <w:szCs w:val="28"/>
        </w:rPr>
        <w:softHyphen/>
        <w:t>ема по мере их поступления с присвоением каждому конкурсному предложению номе</w:t>
      </w:r>
      <w:r w:rsidRPr="00A0529D">
        <w:rPr>
          <w:sz w:val="28"/>
          <w:szCs w:val="28"/>
        </w:rPr>
        <w:softHyphen/>
        <w:t>ра и указанием времени подачи д</w:t>
      </w:r>
      <w:r w:rsidRPr="00A0529D">
        <w:rPr>
          <w:sz w:val="28"/>
          <w:szCs w:val="28"/>
        </w:rPr>
        <w:t>о</w:t>
      </w:r>
      <w:r w:rsidRPr="00A0529D">
        <w:rPr>
          <w:sz w:val="28"/>
          <w:szCs w:val="28"/>
        </w:rPr>
        <w:t xml:space="preserve">кументов. </w:t>
      </w:r>
    </w:p>
    <w:p w:rsidR="00B458A6" w:rsidRPr="00A0529D" w:rsidRDefault="00B458A6" w:rsidP="00B458A6">
      <w:pPr>
        <w:ind w:firstLine="720"/>
        <w:jc w:val="both"/>
        <w:rPr>
          <w:sz w:val="28"/>
          <w:szCs w:val="28"/>
        </w:rPr>
      </w:pPr>
      <w:r w:rsidRPr="00A0529D">
        <w:rPr>
          <w:sz w:val="28"/>
          <w:szCs w:val="28"/>
        </w:rPr>
        <w:t>8.4.Конкурсные предложения, представленные после окончания сроков приема, не пр</w:t>
      </w:r>
      <w:r w:rsidRPr="00A0529D">
        <w:rPr>
          <w:sz w:val="28"/>
          <w:szCs w:val="28"/>
        </w:rPr>
        <w:t>и</w:t>
      </w:r>
      <w:r w:rsidRPr="00A0529D">
        <w:rPr>
          <w:sz w:val="28"/>
          <w:szCs w:val="28"/>
        </w:rPr>
        <w:t>нимаются и не рассматриваются.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  <w:r w:rsidRPr="00A0529D">
        <w:rPr>
          <w:sz w:val="28"/>
          <w:szCs w:val="28"/>
        </w:rPr>
        <w:tab/>
        <w:t>8.5.По окончании срока приема заявок прилагаемые документы заявителям не возвр</w:t>
      </w:r>
      <w:r w:rsidRPr="00A0529D">
        <w:rPr>
          <w:sz w:val="28"/>
          <w:szCs w:val="28"/>
        </w:rPr>
        <w:t>а</w:t>
      </w:r>
      <w:r w:rsidRPr="00A0529D">
        <w:rPr>
          <w:sz w:val="28"/>
          <w:szCs w:val="28"/>
        </w:rPr>
        <w:t>щаются.</w:t>
      </w:r>
    </w:p>
    <w:p w:rsidR="00B458A6" w:rsidRPr="00A0529D" w:rsidRDefault="00B458A6" w:rsidP="00B458A6">
      <w:pPr>
        <w:jc w:val="center"/>
        <w:rPr>
          <w:sz w:val="28"/>
          <w:szCs w:val="28"/>
        </w:rPr>
      </w:pPr>
    </w:p>
    <w:p w:rsidR="00B458A6" w:rsidRPr="00A0529D" w:rsidRDefault="00B458A6" w:rsidP="00B458A6">
      <w:pPr>
        <w:jc w:val="center"/>
        <w:rPr>
          <w:sz w:val="28"/>
          <w:szCs w:val="28"/>
        </w:rPr>
      </w:pPr>
      <w:r w:rsidRPr="00A0529D">
        <w:rPr>
          <w:sz w:val="28"/>
          <w:szCs w:val="28"/>
        </w:rPr>
        <w:t>9. Порядок проведения конкурса</w:t>
      </w:r>
    </w:p>
    <w:p w:rsidR="00B458A6" w:rsidRPr="00A0529D" w:rsidRDefault="00B458A6" w:rsidP="00B458A6">
      <w:pPr>
        <w:jc w:val="center"/>
        <w:rPr>
          <w:sz w:val="28"/>
          <w:szCs w:val="28"/>
        </w:rPr>
      </w:pP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9.1.Конкурс является открытым по составу участников. Процедура рассмотрения, оценки заявок и сопоставления транспортных средств участников конкурса проводится в течение четырнадцати рабочих дней.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9.2.Вскрытие конвертов, рассмотрение и оценка конкурсных заявок производится в указанные в извещении о проведении конкурса день и время. На вскрытии конвертов, рассмотрении и оценке конкурсных заявок вправе присутствовать заявители на участие в конкурсе или уполномоченные ими лица.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Комиссия рассматривает заявки на соответствие перечню документов, предоставляемых для участия в конкурсе.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В случае необходимости заявитель имеет право предоставлят</w:t>
      </w:r>
      <w:r>
        <w:rPr>
          <w:rFonts w:ascii="Times New Roman" w:hAnsi="Times New Roman" w:cs="Times New Roman"/>
          <w:sz w:val="28"/>
          <w:szCs w:val="28"/>
        </w:rPr>
        <w:t>ь информацию, давать пояснения к</w:t>
      </w:r>
      <w:r w:rsidRPr="00A0529D">
        <w:rPr>
          <w:rFonts w:ascii="Times New Roman" w:hAnsi="Times New Roman" w:cs="Times New Roman"/>
          <w:sz w:val="28"/>
          <w:szCs w:val="28"/>
        </w:rPr>
        <w:t>омиссии.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На основании р</w:t>
      </w:r>
      <w:r>
        <w:rPr>
          <w:rFonts w:ascii="Times New Roman" w:hAnsi="Times New Roman" w:cs="Times New Roman"/>
          <w:sz w:val="28"/>
          <w:szCs w:val="28"/>
        </w:rPr>
        <w:t>езультатов рассмотрения заявок к</w:t>
      </w:r>
      <w:r w:rsidRPr="00A0529D">
        <w:rPr>
          <w:rFonts w:ascii="Times New Roman" w:hAnsi="Times New Roman" w:cs="Times New Roman"/>
          <w:sz w:val="28"/>
          <w:szCs w:val="28"/>
        </w:rPr>
        <w:t xml:space="preserve">омиссия принимает решение о допуске заявителей к участию в конкурсе. 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Комиссия проводит оценку конкурсных заявок участников конкурса в соответствии с критериями оценки для определения победителей конкурса на право осуществления перевозок пассажиров автомобильным транспортом по маршрутам регулярных перевозок горо</w:t>
      </w:r>
      <w:r w:rsidR="00353E49">
        <w:rPr>
          <w:rFonts w:ascii="Times New Roman" w:hAnsi="Times New Roman" w:cs="Times New Roman"/>
          <w:sz w:val="28"/>
          <w:szCs w:val="28"/>
        </w:rPr>
        <w:t>да Ханты-Мансийска, утвержденными</w:t>
      </w:r>
      <w:r w:rsidRPr="00A0529D">
        <w:rPr>
          <w:rFonts w:ascii="Times New Roman" w:hAnsi="Times New Roman" w:cs="Times New Roman"/>
          <w:sz w:val="28"/>
          <w:szCs w:val="28"/>
        </w:rPr>
        <w:t xml:space="preserve"> постановлением Админис</w:t>
      </w:r>
      <w:r w:rsidR="00353E49">
        <w:rPr>
          <w:rFonts w:ascii="Times New Roman" w:hAnsi="Times New Roman" w:cs="Times New Roman"/>
          <w:sz w:val="28"/>
          <w:szCs w:val="28"/>
        </w:rPr>
        <w:t>трации города Ханты-Мансийска</w:t>
      </w:r>
      <w:r w:rsidRPr="00A0529D">
        <w:rPr>
          <w:rFonts w:ascii="Times New Roman" w:hAnsi="Times New Roman" w:cs="Times New Roman"/>
          <w:sz w:val="28"/>
          <w:szCs w:val="28"/>
        </w:rPr>
        <w:t>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Осмотр и оценка транспортных средств заявителей, признанных у</w:t>
      </w:r>
      <w:r>
        <w:rPr>
          <w:rFonts w:ascii="Times New Roman" w:hAnsi="Times New Roman" w:cs="Times New Roman"/>
          <w:sz w:val="28"/>
          <w:szCs w:val="28"/>
        </w:rPr>
        <w:t>частниками конкурса</w:t>
      </w:r>
      <w:r w:rsidR="00353E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проводится к</w:t>
      </w:r>
      <w:r w:rsidRPr="00A0529D">
        <w:rPr>
          <w:rFonts w:ascii="Times New Roman" w:hAnsi="Times New Roman" w:cs="Times New Roman"/>
          <w:sz w:val="28"/>
          <w:szCs w:val="28"/>
        </w:rPr>
        <w:t>омиссией в указанные в извещении о проведении конкурса день и время.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 Результаты рассмотрения и оценки конкурсных заявок оформляются протоколом.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9.3.На основании результатов рассмотре</w:t>
      </w:r>
      <w:r>
        <w:rPr>
          <w:rFonts w:ascii="Times New Roman" w:hAnsi="Times New Roman" w:cs="Times New Roman"/>
          <w:sz w:val="28"/>
          <w:szCs w:val="28"/>
        </w:rPr>
        <w:t>ния и оценки конкурсных заявок к</w:t>
      </w:r>
      <w:r w:rsidRPr="00A0529D">
        <w:rPr>
          <w:rFonts w:ascii="Times New Roman" w:hAnsi="Times New Roman" w:cs="Times New Roman"/>
          <w:sz w:val="28"/>
          <w:szCs w:val="28"/>
        </w:rPr>
        <w:t>омиссия проводит сопоставление транспортных средств участников конкурса. Каждому транспортному средству участника конкурса относительно других по мере уменьшения степени выгодности содержащихся в них условий исполнения договора на осуществление перевозок пассажиров, присваивается порядковый номер. Транспортному средству, набравшему наибольшее количество баллов присваивается первый номер. В случае, если транспортные средства набрали одинаковое количество баллов, преимущество отдается участнику конкурса, имеющему больший опыт работы, определяемый по дате выдачи лицензии на право осуществления перевозок пассажиров.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lastRenderedPageBreak/>
        <w:t>Победителем конкурса признается участник конкурса, который предложил лучшие условия исполнения договора на осуществление перевозок пассажиров, набравший большее количество баллов.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9.4.Результаты сопоставления транспортных средств участников конкурса оформляются протоколом</w:t>
      </w:r>
      <w:r>
        <w:rPr>
          <w:rFonts w:ascii="Times New Roman" w:hAnsi="Times New Roman" w:cs="Times New Roman"/>
          <w:sz w:val="28"/>
          <w:szCs w:val="28"/>
        </w:rPr>
        <w:t>, в котором содержатся сведения</w:t>
      </w:r>
      <w:r w:rsidRPr="00A0529D">
        <w:rPr>
          <w:rFonts w:ascii="Times New Roman" w:hAnsi="Times New Roman" w:cs="Times New Roman"/>
          <w:sz w:val="28"/>
          <w:szCs w:val="28"/>
        </w:rPr>
        <w:t xml:space="preserve"> о месте, дате, времени проведения соп</w:t>
      </w:r>
      <w:r>
        <w:rPr>
          <w:rFonts w:ascii="Times New Roman" w:hAnsi="Times New Roman" w:cs="Times New Roman"/>
          <w:sz w:val="28"/>
          <w:szCs w:val="28"/>
        </w:rPr>
        <w:t>оставления транспортных средств;</w:t>
      </w:r>
      <w:r w:rsidRPr="00A0529D">
        <w:rPr>
          <w:rFonts w:ascii="Times New Roman" w:hAnsi="Times New Roman" w:cs="Times New Roman"/>
          <w:sz w:val="28"/>
          <w:szCs w:val="28"/>
        </w:rPr>
        <w:t xml:space="preserve"> об участниках конкурса, заявки на участие в конкурсе которых были расс</w:t>
      </w:r>
      <w:r>
        <w:rPr>
          <w:rFonts w:ascii="Times New Roman" w:hAnsi="Times New Roman" w:cs="Times New Roman"/>
          <w:sz w:val="28"/>
          <w:szCs w:val="28"/>
        </w:rPr>
        <w:t>мотрены; о порядке сопоставления</w:t>
      </w:r>
      <w:r w:rsidRPr="00A0529D">
        <w:rPr>
          <w:rFonts w:ascii="Times New Roman" w:hAnsi="Times New Roman" w:cs="Times New Roman"/>
          <w:sz w:val="28"/>
          <w:szCs w:val="28"/>
        </w:rPr>
        <w:t xml:space="preserve"> транспортных средств; о принятом на осн</w:t>
      </w:r>
      <w:r>
        <w:rPr>
          <w:rFonts w:ascii="Times New Roman" w:hAnsi="Times New Roman" w:cs="Times New Roman"/>
          <w:sz w:val="28"/>
          <w:szCs w:val="28"/>
        </w:rPr>
        <w:t>овании результатов сопоставления</w:t>
      </w:r>
      <w:r w:rsidRPr="00A0529D">
        <w:rPr>
          <w:rFonts w:ascii="Times New Roman" w:hAnsi="Times New Roman" w:cs="Times New Roman"/>
          <w:sz w:val="28"/>
          <w:szCs w:val="28"/>
        </w:rPr>
        <w:t xml:space="preserve"> транспортных средств решения о присвоении транспортным средствам участников конкурса порядковых номеров;</w:t>
      </w:r>
      <w:r>
        <w:rPr>
          <w:rFonts w:ascii="Times New Roman" w:hAnsi="Times New Roman" w:cs="Times New Roman"/>
          <w:sz w:val="28"/>
          <w:szCs w:val="28"/>
        </w:rPr>
        <w:t xml:space="preserve"> о наименовании</w:t>
      </w:r>
      <w:r w:rsidRPr="00A0529D">
        <w:rPr>
          <w:rFonts w:ascii="Times New Roman" w:hAnsi="Times New Roman" w:cs="Times New Roman"/>
          <w:sz w:val="28"/>
          <w:szCs w:val="28"/>
        </w:rPr>
        <w:t xml:space="preserve"> (для </w:t>
      </w:r>
      <w:r>
        <w:rPr>
          <w:rFonts w:ascii="Times New Roman" w:hAnsi="Times New Roman" w:cs="Times New Roman"/>
          <w:sz w:val="28"/>
          <w:szCs w:val="28"/>
        </w:rPr>
        <w:t>юридических лиц), фамилии, имени, отчестве</w:t>
      </w:r>
      <w:r w:rsidRPr="00A0529D">
        <w:rPr>
          <w:rFonts w:ascii="Times New Roman" w:hAnsi="Times New Roman" w:cs="Times New Roman"/>
          <w:sz w:val="28"/>
          <w:szCs w:val="28"/>
        </w:rPr>
        <w:t xml:space="preserve"> (для физических лиц) и почтовые адреса участников конкурса.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Участники конкурса имеют право ознакомиться с протоколом любым доступным для них способом. 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9.5.Организатор конкурса в трехдневный срок со дня подписания протокола сопоставления транспортных средств участников конкурса доводит информацию до участников конкурса об итогах конкурса. 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Заявители вправе присутствовать на заседании конкурсной комиссии по подведению итогов конкурса. 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Итоговый протокол публикуется на официальном сайте Администрации города Ханты-Мансийска в течение трех дней со дня его подписания.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9.6.Конкурс может быть признан несостоявшимся в следующих случаях: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отсутствие заявок на участие в конкурсе;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0529D">
        <w:rPr>
          <w:rFonts w:ascii="Times New Roman" w:hAnsi="Times New Roman" w:cs="Times New Roman"/>
          <w:sz w:val="28"/>
          <w:szCs w:val="28"/>
        </w:rPr>
        <w:t>омиссией принято решение об отказе в допуске к участию в конкурсе всем заявителям на участие в конкурсе;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только один заявитель, подавший заявку на участие в конкурсе на соответствующий лот, признан участником конкурса. Договор на перевозки в этом случае заключается с единственным участником конкурса.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>9.7.В случае признания конкурса несостоявшимся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A0529D">
        <w:rPr>
          <w:rFonts w:ascii="Times New Roman" w:hAnsi="Times New Roman" w:cs="Times New Roman"/>
          <w:sz w:val="28"/>
          <w:szCs w:val="28"/>
        </w:rPr>
        <w:t>омиссия выступает перед организатором конкурса с предложением о проведении нового конкурса.</w:t>
      </w:r>
    </w:p>
    <w:p w:rsidR="00B458A6" w:rsidRPr="00A0529D" w:rsidRDefault="00B458A6" w:rsidP="00B458A6">
      <w:pPr>
        <w:jc w:val="both"/>
        <w:rPr>
          <w:sz w:val="28"/>
          <w:szCs w:val="28"/>
        </w:rPr>
      </w:pPr>
    </w:p>
    <w:p w:rsidR="00B458A6" w:rsidRPr="00A0529D" w:rsidRDefault="00B458A6" w:rsidP="00B458A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A0529D">
        <w:rPr>
          <w:sz w:val="28"/>
          <w:szCs w:val="28"/>
        </w:rPr>
        <w:t xml:space="preserve"> Оформление договора с победителем</w:t>
      </w:r>
    </w:p>
    <w:p w:rsidR="00B458A6" w:rsidRPr="00A0529D" w:rsidRDefault="00B458A6" w:rsidP="00B458A6">
      <w:pPr>
        <w:shd w:val="clear" w:color="auto" w:fill="FFFFFF"/>
        <w:tabs>
          <w:tab w:val="left" w:pos="372"/>
        </w:tabs>
        <w:spacing w:before="223"/>
        <w:ind w:firstLine="709"/>
        <w:jc w:val="both"/>
        <w:rPr>
          <w:sz w:val="28"/>
          <w:szCs w:val="28"/>
        </w:rPr>
      </w:pPr>
      <w:r w:rsidRPr="00A0529D">
        <w:rPr>
          <w:spacing w:val="10"/>
          <w:sz w:val="28"/>
          <w:szCs w:val="28"/>
        </w:rPr>
        <w:t>10.1.Срок заключения договора с победителем конкурса на осущест</w:t>
      </w:r>
      <w:r w:rsidRPr="00A0529D">
        <w:rPr>
          <w:spacing w:val="10"/>
          <w:sz w:val="28"/>
          <w:szCs w:val="28"/>
        </w:rPr>
        <w:t>в</w:t>
      </w:r>
      <w:r w:rsidRPr="00A0529D">
        <w:rPr>
          <w:spacing w:val="10"/>
          <w:sz w:val="28"/>
          <w:szCs w:val="28"/>
        </w:rPr>
        <w:t xml:space="preserve">ление перевозок пассажиров по маршрутам регулярных перевозок города Ханты-Мансийска </w:t>
      </w:r>
      <w:r w:rsidRPr="00A0529D">
        <w:rPr>
          <w:sz w:val="28"/>
          <w:szCs w:val="28"/>
        </w:rPr>
        <w:t>составляет 10 (десять) дней со дня подписания итогового прот</w:t>
      </w:r>
      <w:r w:rsidRPr="00A0529D">
        <w:rPr>
          <w:sz w:val="28"/>
          <w:szCs w:val="28"/>
        </w:rPr>
        <w:t>о</w:t>
      </w:r>
      <w:r w:rsidRPr="00A0529D">
        <w:rPr>
          <w:sz w:val="28"/>
          <w:szCs w:val="28"/>
        </w:rPr>
        <w:t>кола конкурса.</w:t>
      </w:r>
    </w:p>
    <w:p w:rsidR="00B458A6" w:rsidRPr="00A0529D" w:rsidRDefault="00B458A6" w:rsidP="00B458A6">
      <w:pPr>
        <w:shd w:val="clear" w:color="auto" w:fill="FFFFFF"/>
        <w:tabs>
          <w:tab w:val="left" w:pos="372"/>
        </w:tabs>
        <w:jc w:val="both"/>
        <w:rPr>
          <w:sz w:val="28"/>
          <w:szCs w:val="28"/>
        </w:rPr>
      </w:pPr>
      <w:r w:rsidRPr="00A0529D">
        <w:rPr>
          <w:spacing w:val="6"/>
          <w:sz w:val="28"/>
          <w:szCs w:val="28"/>
        </w:rPr>
        <w:tab/>
      </w:r>
      <w:r w:rsidRPr="00A0529D">
        <w:rPr>
          <w:spacing w:val="6"/>
          <w:sz w:val="28"/>
          <w:szCs w:val="28"/>
        </w:rPr>
        <w:tab/>
        <w:t>10.2.В с</w:t>
      </w:r>
      <w:r>
        <w:rPr>
          <w:spacing w:val="6"/>
          <w:sz w:val="28"/>
          <w:szCs w:val="28"/>
        </w:rPr>
        <w:t>лучае, если победитель конкурса</w:t>
      </w:r>
      <w:r w:rsidRPr="00A0529D">
        <w:rPr>
          <w:spacing w:val="6"/>
          <w:sz w:val="28"/>
          <w:szCs w:val="28"/>
        </w:rPr>
        <w:t xml:space="preserve"> в указанный срок не предст</w:t>
      </w:r>
      <w:r w:rsidRPr="00A0529D">
        <w:rPr>
          <w:spacing w:val="6"/>
          <w:sz w:val="28"/>
          <w:szCs w:val="28"/>
        </w:rPr>
        <w:t>а</w:t>
      </w:r>
      <w:r w:rsidRPr="00A0529D">
        <w:rPr>
          <w:spacing w:val="6"/>
          <w:sz w:val="28"/>
          <w:szCs w:val="28"/>
        </w:rPr>
        <w:t xml:space="preserve">вил организатору подписанный </w:t>
      </w:r>
      <w:r w:rsidRPr="00A0529D">
        <w:rPr>
          <w:spacing w:val="9"/>
          <w:sz w:val="28"/>
          <w:szCs w:val="28"/>
        </w:rPr>
        <w:t>договор, переданный ему в соответствии с у</w:t>
      </w:r>
      <w:r w:rsidRPr="00A0529D">
        <w:rPr>
          <w:spacing w:val="9"/>
          <w:sz w:val="28"/>
          <w:szCs w:val="28"/>
        </w:rPr>
        <w:t>с</w:t>
      </w:r>
      <w:r w:rsidRPr="00A0529D">
        <w:rPr>
          <w:spacing w:val="9"/>
          <w:sz w:val="28"/>
          <w:szCs w:val="28"/>
        </w:rPr>
        <w:t xml:space="preserve">тановленным в конкурсной документации порядком, </w:t>
      </w:r>
      <w:r w:rsidRPr="00A0529D">
        <w:rPr>
          <w:spacing w:val="-1"/>
          <w:sz w:val="28"/>
          <w:szCs w:val="28"/>
        </w:rPr>
        <w:t>победитель конкурса признаётся уклонившимся от з</w:t>
      </w:r>
      <w:r w:rsidRPr="00A0529D">
        <w:rPr>
          <w:spacing w:val="-1"/>
          <w:sz w:val="28"/>
          <w:szCs w:val="28"/>
        </w:rPr>
        <w:t>а</w:t>
      </w:r>
      <w:r w:rsidRPr="00A0529D">
        <w:rPr>
          <w:spacing w:val="-1"/>
          <w:sz w:val="28"/>
          <w:szCs w:val="28"/>
        </w:rPr>
        <w:t>ключения договора.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10.3.В случае если победитель конкурса признан уклонившимся от заключения договора, организатор конкурса заключает договор с участником конкурса, чьи транспортные средства находятся в резерве. </w:t>
      </w:r>
    </w:p>
    <w:p w:rsidR="00B458A6" w:rsidRPr="00A0529D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В случае отказа победителя от перевозок пассажиров, или расторжения с ним договора, договор заключается с участником конкурса, чьи транспортные средства </w:t>
      </w:r>
      <w:r w:rsidRPr="00A0529D">
        <w:rPr>
          <w:rFonts w:ascii="Times New Roman" w:hAnsi="Times New Roman" w:cs="Times New Roman"/>
          <w:sz w:val="28"/>
          <w:szCs w:val="28"/>
        </w:rPr>
        <w:lastRenderedPageBreak/>
        <w:t>находятся в резерве, кроме случаев указанных в п. 4.2 Положения об организации перевозок пассажиров автомобильным транспортом по маршрутам регулярных перевозок города Ханты-Мансийска.</w:t>
      </w:r>
    </w:p>
    <w:p w:rsidR="00B458A6" w:rsidRDefault="00B458A6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29D">
        <w:rPr>
          <w:rFonts w:ascii="Times New Roman" w:hAnsi="Times New Roman" w:cs="Times New Roman"/>
          <w:sz w:val="28"/>
          <w:szCs w:val="28"/>
        </w:rPr>
        <w:t xml:space="preserve"> 10.4.Договор заключается на условиях, указанных в заявке на участие в конкурсе и в проекте договора, предложенного в конкур</w:t>
      </w:r>
      <w:r w:rsidR="00353E49">
        <w:rPr>
          <w:rFonts w:ascii="Times New Roman" w:hAnsi="Times New Roman" w:cs="Times New Roman"/>
          <w:sz w:val="28"/>
          <w:szCs w:val="28"/>
        </w:rPr>
        <w:t>сной документации</w:t>
      </w:r>
      <w:r w:rsidRPr="00A0529D">
        <w:rPr>
          <w:rFonts w:ascii="Times New Roman" w:hAnsi="Times New Roman" w:cs="Times New Roman"/>
          <w:sz w:val="28"/>
          <w:szCs w:val="28"/>
        </w:rPr>
        <w:t>.</w:t>
      </w: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2A24" w:rsidRDefault="006A2A24" w:rsidP="00B458A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6BFF" w:rsidRPr="00DA4430" w:rsidRDefault="000A6BFF" w:rsidP="00DA4430">
      <w:pPr>
        <w:jc w:val="both"/>
        <w:rPr>
          <w:sz w:val="20"/>
          <w:szCs w:val="20"/>
        </w:rPr>
      </w:pPr>
    </w:p>
    <w:sectPr w:rsidR="000A6BFF" w:rsidRPr="00DA4430" w:rsidSect="00A01275">
      <w:headerReference w:type="even" r:id="rId8"/>
      <w:headerReference w:type="default" r:id="rId9"/>
      <w:pgSz w:w="11906" w:h="16838"/>
      <w:pgMar w:top="130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164" w:rsidRDefault="00506164">
      <w:r>
        <w:separator/>
      </w:r>
    </w:p>
  </w:endnote>
  <w:endnote w:type="continuationSeparator" w:id="0">
    <w:p w:rsidR="00506164" w:rsidRDefault="00506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164" w:rsidRDefault="00506164">
      <w:r>
        <w:separator/>
      </w:r>
    </w:p>
  </w:footnote>
  <w:footnote w:type="continuationSeparator" w:id="0">
    <w:p w:rsidR="00506164" w:rsidRDefault="00506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49" w:rsidRDefault="00353E49" w:rsidP="007876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3E49" w:rsidRDefault="00353E4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E49" w:rsidRDefault="00353E49" w:rsidP="007876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6EC4">
      <w:rPr>
        <w:rStyle w:val="a5"/>
        <w:noProof/>
      </w:rPr>
      <w:t>19</w:t>
    </w:r>
    <w:r>
      <w:rPr>
        <w:rStyle w:val="a5"/>
      </w:rPr>
      <w:fldChar w:fldCharType="end"/>
    </w:r>
  </w:p>
  <w:p w:rsidR="00353E49" w:rsidRDefault="00353E4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D5733"/>
    <w:multiLevelType w:val="hybridMultilevel"/>
    <w:tmpl w:val="B19E7C3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430"/>
    <w:rsid w:val="000A6BFF"/>
    <w:rsid w:val="00171659"/>
    <w:rsid w:val="00255C57"/>
    <w:rsid w:val="002F2403"/>
    <w:rsid w:val="00353E49"/>
    <w:rsid w:val="00416BDE"/>
    <w:rsid w:val="00506164"/>
    <w:rsid w:val="005D21F8"/>
    <w:rsid w:val="005E24E8"/>
    <w:rsid w:val="00615FDF"/>
    <w:rsid w:val="006557B2"/>
    <w:rsid w:val="006A2A24"/>
    <w:rsid w:val="006C637C"/>
    <w:rsid w:val="00716B9F"/>
    <w:rsid w:val="007876EE"/>
    <w:rsid w:val="00A01275"/>
    <w:rsid w:val="00AE6EC4"/>
    <w:rsid w:val="00B458A6"/>
    <w:rsid w:val="00DA4430"/>
    <w:rsid w:val="00E5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C5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DA4430"/>
    <w:pPr>
      <w:tabs>
        <w:tab w:val="left" w:pos="-142"/>
        <w:tab w:val="left" w:pos="3402"/>
        <w:tab w:val="left" w:pos="8364"/>
        <w:tab w:val="left" w:pos="9072"/>
      </w:tabs>
      <w:autoSpaceDE w:val="0"/>
      <w:autoSpaceDN w:val="0"/>
      <w:ind w:right="5386"/>
      <w:jc w:val="both"/>
    </w:pPr>
  </w:style>
  <w:style w:type="paragraph" w:customStyle="1" w:styleId="ConsPlusNormal">
    <w:name w:val="ConsPlusNormal"/>
    <w:rsid w:val="00DA4430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paragraph" w:customStyle="1" w:styleId="ConsNormal">
    <w:name w:val="ConsNormal"/>
    <w:rsid w:val="00B458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header"/>
    <w:basedOn w:val="a"/>
    <w:rsid w:val="00A0127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1275"/>
  </w:style>
  <w:style w:type="paragraph" w:styleId="a6">
    <w:name w:val="Balloon Text"/>
    <w:basedOn w:val="a"/>
    <w:semiHidden/>
    <w:rsid w:val="005E24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ehanovao\AppData\Roaming\Microsoft\&#1064;&#1072;&#1073;&#1083;&#1086;&#1085;&#1099;\&#1055;&#1086;&#1089;&#1090;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Пост..dot</Template>
  <TotalTime>1</TotalTime>
  <Pages>19</Pages>
  <Words>6068</Words>
  <Characters>34589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г.Ханты-Мансийск</Company>
  <LinksUpToDate>false</LinksUpToDate>
  <CharactersWithSpaces>40576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Boldysheva</cp:lastModifiedBy>
  <cp:revision>2</cp:revision>
  <cp:lastPrinted>2012-03-21T06:38:00Z</cp:lastPrinted>
  <dcterms:created xsi:type="dcterms:W3CDTF">2012-03-21T10:39:00Z</dcterms:created>
  <dcterms:modified xsi:type="dcterms:W3CDTF">2012-03-21T10:39:00Z</dcterms:modified>
</cp:coreProperties>
</file>