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579E" w:rsidRPr="006A579E" w:rsidRDefault="006A579E" w:rsidP="00B67C24">
      <w:pPr>
        <w:pStyle w:val="ConsPlusNormal"/>
        <w:spacing w:line="23" w:lineRule="atLeast"/>
        <w:jc w:val="center"/>
        <w:rPr>
          <w:rFonts w:ascii="Times New Roman" w:hAnsi="Times New Roman" w:cs="Times New Roman"/>
          <w:sz w:val="32"/>
        </w:rPr>
      </w:pPr>
      <w:r w:rsidRPr="006A579E">
        <w:rPr>
          <w:rFonts w:ascii="Times New Roman" w:hAnsi="Times New Roman" w:cs="Times New Roman"/>
          <w:sz w:val="32"/>
        </w:rPr>
        <w:t>Ключевые изменения</w:t>
      </w:r>
      <w:r w:rsidRPr="006A579E">
        <w:rPr>
          <w:sz w:val="22"/>
        </w:rPr>
        <w:t xml:space="preserve"> </w:t>
      </w:r>
      <w:r w:rsidRPr="006A579E">
        <w:rPr>
          <w:rFonts w:ascii="Times New Roman" w:hAnsi="Times New Roman" w:cs="Times New Roman"/>
          <w:sz w:val="32"/>
        </w:rPr>
        <w:t>национального режима при осуществлении закупок по Федеральному закону от 05.04.2013 № 44-ФЗ</w:t>
      </w:r>
    </w:p>
    <w:p w:rsidR="006A579E" w:rsidRDefault="006A579E" w:rsidP="006A579E">
      <w:pPr>
        <w:pStyle w:val="ConsPlusNormal"/>
        <w:spacing w:line="23" w:lineRule="atLeast"/>
        <w:ind w:firstLine="567"/>
        <w:jc w:val="both"/>
        <w:rPr>
          <w:rFonts w:ascii="Times New Roman" w:hAnsi="Times New Roman" w:cs="Times New Roman"/>
        </w:rPr>
      </w:pPr>
    </w:p>
    <w:tbl>
      <w:tblPr>
        <w:tblW w:w="5155" w:type="pct"/>
        <w:tblInd w:w="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150" w:type="dxa"/>
          <w:bottom w:w="75" w:type="dxa"/>
          <w:right w:w="150" w:type="dxa"/>
        </w:tblCellMar>
        <w:tblLook w:val="04A0" w:firstRow="1" w:lastRow="0" w:firstColumn="1" w:lastColumn="0" w:noHBand="0" w:noVBand="1"/>
      </w:tblPr>
      <w:tblGrid>
        <w:gridCol w:w="4081"/>
        <w:gridCol w:w="4083"/>
        <w:gridCol w:w="2836"/>
      </w:tblGrid>
      <w:tr w:rsidR="00B67C24" w:rsidRPr="00E44FF8" w:rsidTr="00B67C24">
        <w:trPr>
          <w:tblHeader/>
        </w:trPr>
        <w:tc>
          <w:tcPr>
            <w:tcW w:w="1855" w:type="pct"/>
            <w:tcMar>
              <w:top w:w="90" w:type="dxa"/>
              <w:left w:w="90" w:type="dxa"/>
              <w:bottom w:w="90" w:type="dxa"/>
              <w:right w:w="90" w:type="dxa"/>
            </w:tcMar>
          </w:tcPr>
          <w:p w:rsidR="006A579E" w:rsidRPr="00E44FF8" w:rsidRDefault="006A579E" w:rsidP="00B57B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44F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 1 января 2025 года</w:t>
            </w:r>
          </w:p>
        </w:tc>
        <w:tc>
          <w:tcPr>
            <w:tcW w:w="1856" w:type="pct"/>
          </w:tcPr>
          <w:p w:rsidR="006A579E" w:rsidRPr="00E44FF8" w:rsidRDefault="006A579E" w:rsidP="00D749E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44F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 1 января 2025 года</w:t>
            </w:r>
          </w:p>
        </w:tc>
        <w:tc>
          <w:tcPr>
            <w:tcW w:w="1289" w:type="pct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:rsidR="006A579E" w:rsidRPr="00E44FF8" w:rsidRDefault="006A579E" w:rsidP="00FD580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44F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НПА</w:t>
            </w:r>
          </w:p>
        </w:tc>
      </w:tr>
      <w:tr w:rsidR="00B67C24" w:rsidRPr="00E44FF8" w:rsidTr="00B67C24">
        <w:tc>
          <w:tcPr>
            <w:tcW w:w="1855" w:type="pct"/>
          </w:tcPr>
          <w:p w:rsidR="006A579E" w:rsidRPr="00E44FF8" w:rsidRDefault="006A579E" w:rsidP="00B57B6A">
            <w:pPr>
              <w:pStyle w:val="a3"/>
              <w:spacing w:before="0" w:beforeAutospacing="0" w:after="0" w:afterAutospacing="0"/>
            </w:pPr>
            <w:r w:rsidRPr="00E44FF8">
              <w:t>Запрет устанавливали только в закупках товаров. Применяли два нормативных акта:</w:t>
            </w:r>
          </w:p>
          <w:p w:rsidR="006A579E" w:rsidRPr="00E44FF8" w:rsidRDefault="006A579E" w:rsidP="00B57B6A">
            <w:pPr>
              <w:numPr>
                <w:ilvl w:val="0"/>
                <w:numId w:val="1"/>
              </w:numPr>
              <w:ind w:left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F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hyperlink r:id="rId6" w:anchor="/document/99/564814269/" w:tgtFrame="_self" w:tooltip="" w:history="1">
              <w:r w:rsidRPr="00E44FF8">
                <w:rPr>
                  <w:rStyle w:val="a4"/>
                  <w:rFonts w:ascii="Times New Roman" w:eastAsia="Times New Roman" w:hAnsi="Times New Roman" w:cs="Times New Roman"/>
                  <w:color w:val="auto"/>
                  <w:sz w:val="24"/>
                  <w:szCs w:val="24"/>
                  <w:u w:val="none"/>
                </w:rPr>
                <w:t>постановление от 30.04.2020 № 616</w:t>
              </w:r>
            </w:hyperlink>
            <w:r w:rsidRPr="00E44FF8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6A579E" w:rsidRPr="00E44FF8" w:rsidRDefault="006A579E" w:rsidP="00B57B6A">
            <w:pPr>
              <w:numPr>
                <w:ilvl w:val="0"/>
                <w:numId w:val="1"/>
              </w:numPr>
              <w:ind w:left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F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hyperlink r:id="rId7" w:anchor="/document/99/420316861/" w:tgtFrame="_self" w:tooltip="" w:history="1">
              <w:r w:rsidRPr="00E44FF8">
                <w:rPr>
                  <w:rStyle w:val="a4"/>
                  <w:rFonts w:ascii="Times New Roman" w:eastAsia="Times New Roman" w:hAnsi="Times New Roman" w:cs="Times New Roman"/>
                  <w:color w:val="auto"/>
                  <w:sz w:val="24"/>
                  <w:szCs w:val="24"/>
                  <w:u w:val="none"/>
                </w:rPr>
                <w:t>постановление от 16.11.2015 № 1236</w:t>
              </w:r>
            </w:hyperlink>
          </w:p>
        </w:tc>
        <w:tc>
          <w:tcPr>
            <w:tcW w:w="1856" w:type="pct"/>
          </w:tcPr>
          <w:p w:rsidR="006A579E" w:rsidRPr="00E44FF8" w:rsidRDefault="006A579E" w:rsidP="00D749E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FF8">
              <w:rPr>
                <w:rFonts w:ascii="Times New Roman" w:eastAsia="Times New Roman" w:hAnsi="Times New Roman" w:cs="Times New Roman"/>
                <w:sz w:val="24"/>
                <w:szCs w:val="24"/>
              </w:rPr>
              <w:t>Запрет распространили на закупки работ и услуг. Утвердили единый перечень иностранной продукции, в отношении которой устанавливают запрет закупок</w:t>
            </w:r>
          </w:p>
        </w:tc>
        <w:tc>
          <w:tcPr>
            <w:tcW w:w="1289" w:type="pct"/>
            <w:hideMark/>
          </w:tcPr>
          <w:p w:rsidR="006A579E" w:rsidRDefault="006A579E" w:rsidP="00FD580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" w:anchor="/document/99/1310667825/ZAP25C43G1/" w:tgtFrame="_self" w:tooltip="" w:history="1">
              <w:r>
                <w:rPr>
                  <w:rStyle w:val="a4"/>
                  <w:rFonts w:ascii="Times New Roman" w:eastAsia="Times New Roman" w:hAnsi="Times New Roman" w:cs="Times New Roman"/>
                  <w:color w:val="auto"/>
                  <w:sz w:val="24"/>
                  <w:szCs w:val="24"/>
                  <w:u w:val="none"/>
                </w:rPr>
                <w:t>п</w:t>
              </w:r>
              <w:r w:rsidRPr="00E44FF8">
                <w:rPr>
                  <w:rStyle w:val="a4"/>
                  <w:rFonts w:ascii="Times New Roman" w:eastAsia="Times New Roman" w:hAnsi="Times New Roman" w:cs="Times New Roman"/>
                  <w:color w:val="auto"/>
                  <w:sz w:val="24"/>
                  <w:szCs w:val="24"/>
                  <w:u w:val="none"/>
                </w:rPr>
                <w:t>. 1</w:t>
              </w:r>
            </w:hyperlink>
            <w:r w:rsidRPr="00E44F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Постановления </w:t>
            </w:r>
          </w:p>
          <w:p w:rsidR="006A579E" w:rsidRPr="00E44FF8" w:rsidRDefault="006A579E" w:rsidP="00FD580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FF8">
              <w:rPr>
                <w:rFonts w:ascii="Times New Roman" w:eastAsia="Times New Roman" w:hAnsi="Times New Roman" w:cs="Times New Roman"/>
                <w:sz w:val="24"/>
                <w:szCs w:val="24"/>
              </w:rPr>
              <w:t>№ 1875</w:t>
            </w:r>
          </w:p>
        </w:tc>
      </w:tr>
      <w:tr w:rsidR="00B67C24" w:rsidRPr="00E44FF8" w:rsidTr="00B67C24">
        <w:tc>
          <w:tcPr>
            <w:tcW w:w="1855" w:type="pct"/>
          </w:tcPr>
          <w:p w:rsidR="006A579E" w:rsidRPr="00E44FF8" w:rsidRDefault="006A579E" w:rsidP="00B57B6A">
            <w:pPr>
              <w:pStyle w:val="a3"/>
              <w:spacing w:before="0" w:beforeAutospacing="0" w:after="0" w:afterAutospacing="0"/>
            </w:pPr>
            <w:r w:rsidRPr="00E44FF8">
              <w:t>Характеристики товара российского происхождения указывали при описании объекта закупки с целью выполнить минимальную долю закупок отечественных товаров</w:t>
            </w:r>
          </w:p>
        </w:tc>
        <w:tc>
          <w:tcPr>
            <w:tcW w:w="1856" w:type="pct"/>
          </w:tcPr>
          <w:p w:rsidR="006A579E" w:rsidRPr="00E44FF8" w:rsidRDefault="006A579E" w:rsidP="00D749EB">
            <w:pPr>
              <w:pStyle w:val="a3"/>
              <w:spacing w:before="0" w:beforeAutospacing="0" w:after="0" w:afterAutospacing="0"/>
            </w:pPr>
            <w:r w:rsidRPr="00E44FF8">
              <w:t>Установили обязанность при описании объекта закупки указывать характеристики только товара российского происхождения. Правило применяют, если закупаемый товар, в том числе в рамках закупки работ или услуги, попал под запрет</w:t>
            </w:r>
          </w:p>
        </w:tc>
        <w:tc>
          <w:tcPr>
            <w:tcW w:w="1289" w:type="pct"/>
            <w:hideMark/>
          </w:tcPr>
          <w:p w:rsidR="006A579E" w:rsidRDefault="006A579E" w:rsidP="00FD580D">
            <w:pPr>
              <w:pStyle w:val="a3"/>
              <w:spacing w:before="0" w:beforeAutospacing="0" w:after="0" w:afterAutospacing="0"/>
            </w:pPr>
            <w:hyperlink r:id="rId9" w:anchor="/document/99/1306890142/XA00M722MT/" w:tgtFrame="_self" w:tooltip="" w:history="1">
              <w:r>
                <w:rPr>
                  <w:rStyle w:val="a4"/>
                  <w:color w:val="auto"/>
                  <w:u w:val="none"/>
                </w:rPr>
                <w:t>п</w:t>
              </w:r>
              <w:r w:rsidRPr="00E44FF8">
                <w:rPr>
                  <w:rStyle w:val="a4"/>
                  <w:color w:val="auto"/>
                  <w:u w:val="none"/>
                </w:rPr>
                <w:t>. 10</w:t>
              </w:r>
            </w:hyperlink>
            <w:r w:rsidRPr="00E44FF8">
              <w:t xml:space="preserve"> ст. 2 Федерального закона от 08.08.2024 </w:t>
            </w:r>
          </w:p>
          <w:p w:rsidR="006A579E" w:rsidRPr="00E44FF8" w:rsidRDefault="006A579E" w:rsidP="00FD580D">
            <w:pPr>
              <w:pStyle w:val="a3"/>
              <w:spacing w:before="0" w:beforeAutospacing="0" w:after="0" w:afterAutospacing="0"/>
            </w:pPr>
            <w:r w:rsidRPr="00E44FF8">
              <w:t>№ 318-ФЗ</w:t>
            </w:r>
          </w:p>
        </w:tc>
      </w:tr>
      <w:tr w:rsidR="00B67C24" w:rsidRPr="00E44FF8" w:rsidTr="00B67C24">
        <w:tc>
          <w:tcPr>
            <w:tcW w:w="1855" w:type="pct"/>
          </w:tcPr>
          <w:p w:rsidR="006A579E" w:rsidRPr="00E44FF8" w:rsidRDefault="006A579E" w:rsidP="0077528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FF8">
              <w:rPr>
                <w:rFonts w:ascii="Times New Roman" w:eastAsia="Times New Roman" w:hAnsi="Times New Roman" w:cs="Times New Roman"/>
                <w:sz w:val="24"/>
                <w:szCs w:val="24"/>
              </w:rPr>
              <w:t>Обосновывать НМЦК при помощи ГИСП нужно было только в отношении квотируемых товаров</w:t>
            </w:r>
          </w:p>
        </w:tc>
        <w:tc>
          <w:tcPr>
            <w:tcW w:w="1856" w:type="pct"/>
          </w:tcPr>
          <w:p w:rsidR="006A579E" w:rsidRPr="00E44FF8" w:rsidRDefault="006A579E" w:rsidP="00B070B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FF8">
              <w:rPr>
                <w:rFonts w:ascii="Times New Roman" w:eastAsia="Times New Roman" w:hAnsi="Times New Roman" w:cs="Times New Roman"/>
                <w:sz w:val="24"/>
                <w:szCs w:val="24"/>
              </w:rPr>
              <w:t>Ввели требование при расчете НМЦК методом анализа рынка запрашивать </w:t>
            </w:r>
            <w:r w:rsidR="00B070B1">
              <w:rPr>
                <w:rFonts w:ascii="Times New Roman" w:eastAsia="Times New Roman" w:hAnsi="Times New Roman" w:cs="Times New Roman"/>
                <w:sz w:val="24"/>
                <w:szCs w:val="24"/>
              </w:rPr>
              <w:t>коммерческие предложения</w:t>
            </w:r>
            <w:r w:rsidRPr="00E44F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 поставщиков из ГИСП. При наличии менее трех субъектов в ГИСП запросы направляют поставщикам идентичных, а при их отсутствии – однородных товаров из ЕАЭС, сведения о которых включены в реестр контрактов в ЕИС</w:t>
            </w:r>
          </w:p>
        </w:tc>
        <w:tc>
          <w:tcPr>
            <w:tcW w:w="1289" w:type="pct"/>
            <w:hideMark/>
          </w:tcPr>
          <w:p w:rsidR="006A579E" w:rsidRPr="00E44FF8" w:rsidRDefault="006A579E" w:rsidP="00FD580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" w:anchor="/document/99/1310667825/ZAP2Q8K3P0/" w:tgtFrame="_self" w:tooltip="" w:history="1">
              <w:r w:rsidRPr="00E44FF8">
                <w:rPr>
                  <w:rStyle w:val="a4"/>
                  <w:rFonts w:ascii="Times New Roman" w:eastAsia="Times New Roman" w:hAnsi="Times New Roman" w:cs="Times New Roman"/>
                  <w:color w:val="auto"/>
                  <w:sz w:val="24"/>
                  <w:szCs w:val="24"/>
                  <w:u w:val="none"/>
                </w:rPr>
                <w:t>подп. «в»</w:t>
              </w:r>
            </w:hyperlink>
            <w:r w:rsidRPr="00E44F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п. 7 Постановления № 1875 </w:t>
            </w:r>
          </w:p>
        </w:tc>
      </w:tr>
      <w:tr w:rsidR="00B67C24" w:rsidRPr="00E44FF8" w:rsidTr="00B67C24">
        <w:tc>
          <w:tcPr>
            <w:tcW w:w="1855" w:type="pct"/>
          </w:tcPr>
          <w:p w:rsidR="006A579E" w:rsidRPr="00E44FF8" w:rsidRDefault="006A579E" w:rsidP="00533DF4">
            <w:pPr>
              <w:pStyle w:val="a3"/>
              <w:spacing w:before="0" w:beforeAutospacing="0" w:after="0" w:afterAutospacing="0"/>
            </w:pPr>
            <w:r w:rsidRPr="00E44FF8">
              <w:t>Заказчики отклоняют только заявки с иностранными товарами, если такой товар попал под запрет</w:t>
            </w:r>
          </w:p>
        </w:tc>
        <w:tc>
          <w:tcPr>
            <w:tcW w:w="1856" w:type="pct"/>
          </w:tcPr>
          <w:p w:rsidR="006A579E" w:rsidRPr="00E44FF8" w:rsidRDefault="006A579E" w:rsidP="00722C5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FF8">
              <w:rPr>
                <w:rFonts w:ascii="Times New Roman" w:eastAsia="Times New Roman" w:hAnsi="Times New Roman" w:cs="Times New Roman"/>
                <w:sz w:val="24"/>
                <w:szCs w:val="24"/>
              </w:rPr>
              <w:t>Установили обязанность отклонять все заявки от иностранных подрядчиков или исполнителей, если закупаемые работы или услуги попали под запрет</w:t>
            </w:r>
          </w:p>
        </w:tc>
        <w:tc>
          <w:tcPr>
            <w:tcW w:w="1289" w:type="pct"/>
            <w:hideMark/>
          </w:tcPr>
          <w:p w:rsidR="006A579E" w:rsidRDefault="006A579E" w:rsidP="006A579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п. 13 – 15 </w:t>
            </w:r>
            <w:r w:rsidRPr="00E44FF8">
              <w:rPr>
                <w:rFonts w:ascii="Times New Roman" w:eastAsia="Times New Roman" w:hAnsi="Times New Roman" w:cs="Times New Roman"/>
                <w:sz w:val="24"/>
                <w:szCs w:val="24"/>
              </w:rPr>
              <w:t>ст. 2 </w:t>
            </w:r>
          </w:p>
          <w:p w:rsidR="006A579E" w:rsidRDefault="006A579E" w:rsidP="006A579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F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Федерального </w:t>
            </w:r>
          </w:p>
          <w:p w:rsidR="006A579E" w:rsidRDefault="006A579E" w:rsidP="006A579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F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закона от 08.08.2024 </w:t>
            </w:r>
          </w:p>
          <w:p w:rsidR="006A579E" w:rsidRPr="00E44FF8" w:rsidRDefault="006A579E" w:rsidP="006A579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FF8">
              <w:rPr>
                <w:rFonts w:ascii="Times New Roman" w:eastAsia="Times New Roman" w:hAnsi="Times New Roman" w:cs="Times New Roman"/>
                <w:sz w:val="24"/>
                <w:szCs w:val="24"/>
              </w:rPr>
              <w:t>№ 318-ФЗ</w:t>
            </w:r>
          </w:p>
        </w:tc>
      </w:tr>
      <w:tr w:rsidR="00B67C24" w:rsidRPr="00E44FF8" w:rsidTr="00B67C24">
        <w:tc>
          <w:tcPr>
            <w:tcW w:w="1855" w:type="pct"/>
          </w:tcPr>
          <w:p w:rsidR="006A579E" w:rsidRPr="00E44FF8" w:rsidRDefault="006A579E" w:rsidP="00533DF4">
            <w:pPr>
              <w:pStyle w:val="a3"/>
              <w:spacing w:before="0" w:beforeAutospacing="0" w:after="0" w:afterAutospacing="0"/>
            </w:pPr>
            <w:r w:rsidRPr="00E44FF8">
              <w:t>Запрет на допу</w:t>
            </w:r>
            <w:proofErr w:type="gramStart"/>
            <w:r w:rsidRPr="00E44FF8">
              <w:t>ск в пр</w:t>
            </w:r>
            <w:proofErr w:type="gramEnd"/>
            <w:r w:rsidRPr="00E44FF8">
              <w:t>ямых закупках работал только для иностранных товаров</w:t>
            </w:r>
          </w:p>
        </w:tc>
        <w:tc>
          <w:tcPr>
            <w:tcW w:w="1856" w:type="pct"/>
          </w:tcPr>
          <w:p w:rsidR="006A579E" w:rsidRPr="00E44FF8" w:rsidRDefault="006A579E" w:rsidP="00981029">
            <w:pPr>
              <w:pStyle w:val="a3"/>
              <w:spacing w:before="0" w:beforeAutospacing="0" w:after="0" w:afterAutospacing="0"/>
            </w:pPr>
            <w:r w:rsidRPr="00E44FF8">
              <w:t>Запретили заключать прямые контракты, если:</w:t>
            </w:r>
          </w:p>
          <w:p w:rsidR="006A579E" w:rsidRPr="00E44FF8" w:rsidRDefault="006A579E" w:rsidP="00981029">
            <w:pPr>
              <w:numPr>
                <w:ilvl w:val="0"/>
                <w:numId w:val="2"/>
              </w:numPr>
              <w:tabs>
                <w:tab w:val="clear" w:pos="720"/>
                <w:tab w:val="left" w:pos="193"/>
                <w:tab w:val="num" w:pos="366"/>
              </w:tabs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FF8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предусмотрена поставка иностранного товара;</w:t>
            </w:r>
          </w:p>
          <w:p w:rsidR="006A579E" w:rsidRPr="00E44FF8" w:rsidRDefault="006A579E" w:rsidP="00981029">
            <w:pPr>
              <w:numPr>
                <w:ilvl w:val="0"/>
                <w:numId w:val="2"/>
              </w:numPr>
              <w:tabs>
                <w:tab w:val="clear" w:pos="720"/>
                <w:tab w:val="left" w:pos="193"/>
                <w:tab w:val="num" w:pos="366"/>
              </w:tabs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FF8">
              <w:rPr>
                <w:rFonts w:ascii="Times New Roman" w:eastAsia="Times New Roman" w:hAnsi="Times New Roman" w:cs="Times New Roman"/>
                <w:sz w:val="24"/>
                <w:szCs w:val="24"/>
              </w:rPr>
              <w:t>подрядчик или исполнитель – иностранное лицо</w:t>
            </w:r>
          </w:p>
        </w:tc>
        <w:tc>
          <w:tcPr>
            <w:tcW w:w="1289" w:type="pct"/>
            <w:hideMark/>
          </w:tcPr>
          <w:p w:rsidR="006A579E" w:rsidRDefault="006A579E" w:rsidP="00FD580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" w:anchor="/document/99/1306890142/XA00MAG2N8/" w:tgtFrame="_self" w:tooltip="" w:history="1">
              <w:r>
                <w:rPr>
                  <w:rStyle w:val="a4"/>
                  <w:rFonts w:ascii="Times New Roman" w:eastAsia="Times New Roman" w:hAnsi="Times New Roman" w:cs="Times New Roman"/>
                  <w:color w:val="auto"/>
                  <w:sz w:val="24"/>
                  <w:szCs w:val="24"/>
                  <w:u w:val="none"/>
                </w:rPr>
                <w:t>п</w:t>
              </w:r>
              <w:r w:rsidRPr="00E44FF8">
                <w:rPr>
                  <w:rStyle w:val="a4"/>
                  <w:rFonts w:ascii="Times New Roman" w:eastAsia="Times New Roman" w:hAnsi="Times New Roman" w:cs="Times New Roman"/>
                  <w:color w:val="auto"/>
                  <w:sz w:val="24"/>
                  <w:szCs w:val="24"/>
                  <w:u w:val="none"/>
                </w:rPr>
                <w:t>. 4</w:t>
              </w:r>
            </w:hyperlink>
            <w:r w:rsidRPr="00E44F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ст. 2 Федерального закона от 08.08.2024 </w:t>
            </w:r>
          </w:p>
          <w:p w:rsidR="006A579E" w:rsidRPr="00E44FF8" w:rsidRDefault="006A579E" w:rsidP="00FD580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FF8">
              <w:rPr>
                <w:rFonts w:ascii="Times New Roman" w:eastAsia="Times New Roman" w:hAnsi="Times New Roman" w:cs="Times New Roman"/>
                <w:sz w:val="24"/>
                <w:szCs w:val="24"/>
              </w:rPr>
              <w:t>№ 318-ФЗ</w:t>
            </w:r>
          </w:p>
        </w:tc>
      </w:tr>
      <w:tr w:rsidR="00B67C24" w:rsidRPr="00E44FF8" w:rsidTr="00B67C24">
        <w:tc>
          <w:tcPr>
            <w:tcW w:w="1855" w:type="pct"/>
          </w:tcPr>
          <w:p w:rsidR="006A579E" w:rsidRPr="00E44FF8" w:rsidRDefault="006A579E" w:rsidP="00533DF4">
            <w:pPr>
              <w:pStyle w:val="a3"/>
              <w:spacing w:before="0" w:beforeAutospacing="0" w:after="0" w:afterAutospacing="0"/>
            </w:pPr>
            <w:r w:rsidRPr="00E44FF8">
              <w:t>Правило новое. Расторгать контракт в одностороннем порядке заказчики были обязаны в трех случаях:</w:t>
            </w:r>
          </w:p>
          <w:p w:rsidR="006A579E" w:rsidRPr="00E44FF8" w:rsidRDefault="006A579E" w:rsidP="00533DF4">
            <w:pPr>
              <w:numPr>
                <w:ilvl w:val="0"/>
                <w:numId w:val="4"/>
              </w:numPr>
              <w:tabs>
                <w:tab w:val="left" w:pos="247"/>
              </w:tabs>
              <w:ind w:left="17" w:firstLine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FF8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контрагент или товар не отвечают требованиям извещения;</w:t>
            </w:r>
          </w:p>
          <w:p w:rsidR="006A579E" w:rsidRPr="00E44FF8" w:rsidRDefault="006A579E" w:rsidP="00533DF4">
            <w:pPr>
              <w:numPr>
                <w:ilvl w:val="0"/>
                <w:numId w:val="4"/>
              </w:numPr>
              <w:tabs>
                <w:tab w:val="left" w:pos="247"/>
              </w:tabs>
              <w:ind w:left="17" w:firstLine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FF8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расторгнут специальный инвестиционный контракт;</w:t>
            </w:r>
          </w:p>
          <w:p w:rsidR="006A579E" w:rsidRPr="00E44FF8" w:rsidRDefault="006A579E" w:rsidP="00533DF4">
            <w:pPr>
              <w:numPr>
                <w:ilvl w:val="0"/>
                <w:numId w:val="4"/>
              </w:numPr>
              <w:tabs>
                <w:tab w:val="left" w:pos="247"/>
              </w:tabs>
              <w:ind w:left="17" w:firstLine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FF8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контракт по инвестиционным обязательствам поставщика-инвестора расторгли</w:t>
            </w:r>
          </w:p>
        </w:tc>
        <w:tc>
          <w:tcPr>
            <w:tcW w:w="1856" w:type="pct"/>
          </w:tcPr>
          <w:p w:rsidR="006A579E" w:rsidRPr="00E44FF8" w:rsidRDefault="00B070B1" w:rsidP="009810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Дополнительно п</w:t>
            </w:r>
            <w:bookmarkStart w:id="0" w:name="_GoBack"/>
            <w:bookmarkEnd w:id="0"/>
            <w:r w:rsidR="006A579E" w:rsidRPr="00E44FF8">
              <w:rPr>
                <w:rFonts w:ascii="Times New Roman" w:eastAsia="Times New Roman" w:hAnsi="Times New Roman" w:cs="Times New Roman"/>
                <w:sz w:val="24"/>
                <w:szCs w:val="24"/>
              </w:rPr>
              <w:t>редусмотрели обязанность расторгать контракт в одностороннем порядке, если одновременно действуют два условия:</w:t>
            </w:r>
          </w:p>
          <w:p w:rsidR="006A579E" w:rsidRPr="00E44FF8" w:rsidRDefault="006A579E" w:rsidP="00981029">
            <w:pPr>
              <w:numPr>
                <w:ilvl w:val="0"/>
                <w:numId w:val="3"/>
              </w:numPr>
              <w:tabs>
                <w:tab w:val="clear" w:pos="720"/>
                <w:tab w:val="left" w:pos="205"/>
                <w:tab w:val="num" w:pos="507"/>
              </w:tabs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FF8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произошла реорганизация подрядчика или исполнителя – российского лица;</w:t>
            </w:r>
          </w:p>
          <w:p w:rsidR="006A579E" w:rsidRPr="00E44FF8" w:rsidRDefault="006A579E" w:rsidP="00981029">
            <w:pPr>
              <w:numPr>
                <w:ilvl w:val="0"/>
                <w:numId w:val="3"/>
              </w:numPr>
              <w:tabs>
                <w:tab w:val="clear" w:pos="720"/>
                <w:tab w:val="left" w:pos="205"/>
                <w:tab w:val="num" w:pos="507"/>
              </w:tabs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F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права и обязанности по контракту перешли </w:t>
            </w:r>
            <w:proofErr w:type="gramStart"/>
            <w:r w:rsidRPr="00E44FF8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E44F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иностранному </w:t>
            </w:r>
            <w:proofErr w:type="spellStart"/>
            <w:r w:rsidRPr="00E44FF8">
              <w:rPr>
                <w:rFonts w:ascii="Times New Roman" w:eastAsia="Times New Roman" w:hAnsi="Times New Roman" w:cs="Times New Roman"/>
                <w:sz w:val="24"/>
                <w:szCs w:val="24"/>
              </w:rPr>
              <w:t>юрлицу</w:t>
            </w:r>
            <w:proofErr w:type="spellEnd"/>
          </w:p>
        </w:tc>
        <w:tc>
          <w:tcPr>
            <w:tcW w:w="1289" w:type="pct"/>
            <w:hideMark/>
          </w:tcPr>
          <w:p w:rsidR="006A579E" w:rsidRDefault="006A579E" w:rsidP="00FD580D">
            <w:pPr>
              <w:pStyle w:val="a3"/>
              <w:spacing w:before="0" w:beforeAutospacing="0" w:after="0" w:afterAutospacing="0"/>
            </w:pPr>
            <w:hyperlink r:id="rId12" w:anchor="/document/99/1306890142/XA00MDM2NR/" w:tgtFrame="_self" w:tooltip="" w:history="1">
              <w:r>
                <w:rPr>
                  <w:rStyle w:val="a4"/>
                  <w:color w:val="auto"/>
                  <w:u w:val="none"/>
                </w:rPr>
                <w:t>п</w:t>
              </w:r>
              <w:r w:rsidRPr="00E44FF8">
                <w:rPr>
                  <w:rStyle w:val="a4"/>
                  <w:color w:val="auto"/>
                  <w:u w:val="none"/>
                </w:rPr>
                <w:t>одп. «б»</w:t>
              </w:r>
            </w:hyperlink>
            <w:r w:rsidRPr="00E44FF8">
              <w:t xml:space="preserve"> п. 18 ст. 2 </w:t>
            </w:r>
          </w:p>
          <w:p w:rsidR="006A579E" w:rsidRPr="00E44FF8" w:rsidRDefault="006A579E" w:rsidP="00FD580D">
            <w:pPr>
              <w:pStyle w:val="a3"/>
              <w:spacing w:before="0" w:beforeAutospacing="0" w:after="0" w:afterAutospacing="0"/>
            </w:pPr>
            <w:r w:rsidRPr="00E44FF8">
              <w:t>Федерального закона от 08.08.2024 № 318-ФЗ</w:t>
            </w:r>
          </w:p>
        </w:tc>
      </w:tr>
    </w:tbl>
    <w:p w:rsidR="00CA3410" w:rsidRDefault="00CA3410"/>
    <w:sectPr w:rsidR="00CA3410" w:rsidSect="00B67C24">
      <w:pgSz w:w="11906" w:h="16838"/>
      <w:pgMar w:top="426" w:right="850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802E7B"/>
    <w:multiLevelType w:val="multilevel"/>
    <w:tmpl w:val="C4B84E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60C54F5"/>
    <w:multiLevelType w:val="multilevel"/>
    <w:tmpl w:val="EF1EE5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3251F45"/>
    <w:multiLevelType w:val="multilevel"/>
    <w:tmpl w:val="842270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8C63AB6"/>
    <w:multiLevelType w:val="multilevel"/>
    <w:tmpl w:val="3E442F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579E"/>
    <w:rsid w:val="006A579E"/>
    <w:rsid w:val="00A77ED8"/>
    <w:rsid w:val="00B070B1"/>
    <w:rsid w:val="00B67C24"/>
    <w:rsid w:val="00CA3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79E"/>
    <w:pPr>
      <w:spacing w:after="0" w:line="240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A579E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3">
    <w:name w:val="Normal (Web)"/>
    <w:basedOn w:val="a"/>
    <w:uiPriority w:val="99"/>
    <w:unhideWhenUsed/>
    <w:rsid w:val="006A579E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6A579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79E"/>
    <w:pPr>
      <w:spacing w:after="0" w:line="240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A579E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3">
    <w:name w:val="Normal (Web)"/>
    <w:basedOn w:val="a"/>
    <w:uiPriority w:val="99"/>
    <w:unhideWhenUsed/>
    <w:rsid w:val="006A579E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6A579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1gzakaz.ru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1gzakaz.ru/" TargetMode="External"/><Relationship Id="rId12" Type="http://schemas.openxmlformats.org/officeDocument/2006/relationships/hyperlink" Target="https://1gzakaz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1gzakaz.ru/" TargetMode="External"/><Relationship Id="rId11" Type="http://schemas.openxmlformats.org/officeDocument/2006/relationships/hyperlink" Target="https://1gzakaz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1gzakaz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1gzakaz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469</Words>
  <Characters>2675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Алембеков Ринат Хуснуллович</dc:creator>
  <cp:lastModifiedBy>Алембеков Ринат Хуснуллович</cp:lastModifiedBy>
  <cp:revision>3</cp:revision>
  <cp:lastPrinted>2025-01-17T10:12:00Z</cp:lastPrinted>
  <dcterms:created xsi:type="dcterms:W3CDTF">2025-01-17T09:59:00Z</dcterms:created>
  <dcterms:modified xsi:type="dcterms:W3CDTF">2025-01-17T10:15:00Z</dcterms:modified>
</cp:coreProperties>
</file>