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818" w:rsidRDefault="00EB7818" w:rsidP="00EB7818">
      <w:pPr>
        <w:pStyle w:val="7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EB7818" w:rsidRDefault="00EB7818" w:rsidP="00EB7818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Муниципальное образование </w:t>
      </w:r>
    </w:p>
    <w:p w:rsidR="00EB7818" w:rsidRDefault="00EB7818" w:rsidP="00EB7818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Ханты-Мансийского автономного округа – Югры</w:t>
      </w:r>
    </w:p>
    <w:p w:rsidR="00EB7818" w:rsidRPr="00AD5DCE" w:rsidRDefault="00EB7818" w:rsidP="00AD5DCE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городской округ город  Ханты-Мансийск</w:t>
      </w:r>
    </w:p>
    <w:p w:rsidR="00EB7818" w:rsidRDefault="00EB7818" w:rsidP="00EB7818">
      <w:pPr>
        <w:pStyle w:val="3"/>
        <w:rPr>
          <w:sz w:val="26"/>
          <w:szCs w:val="26"/>
        </w:rPr>
      </w:pPr>
      <w:r>
        <w:rPr>
          <w:sz w:val="26"/>
          <w:szCs w:val="26"/>
        </w:rPr>
        <w:t xml:space="preserve">Д У М А  Г 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О Д А</w:t>
      </w:r>
    </w:p>
    <w:p w:rsidR="00EB7818" w:rsidRDefault="00EB7818" w:rsidP="00EB7818">
      <w:pPr>
        <w:rPr>
          <w:sz w:val="26"/>
          <w:szCs w:val="26"/>
        </w:rPr>
      </w:pPr>
    </w:p>
    <w:p w:rsidR="00EB7818" w:rsidRDefault="00EB7818" w:rsidP="00EB7818">
      <w:pPr>
        <w:rPr>
          <w:sz w:val="26"/>
          <w:szCs w:val="26"/>
        </w:rPr>
      </w:pPr>
      <w:r>
        <w:rPr>
          <w:sz w:val="26"/>
          <w:szCs w:val="26"/>
        </w:rPr>
        <w:t xml:space="preserve">ул. Дзержинского,6,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412</w:t>
      </w:r>
    </w:p>
    <w:p w:rsidR="00EB7818" w:rsidRDefault="00EB7818" w:rsidP="00EB7818">
      <w:pPr>
        <w:rPr>
          <w:sz w:val="26"/>
          <w:szCs w:val="26"/>
        </w:rPr>
      </w:pPr>
      <w:r>
        <w:rPr>
          <w:sz w:val="26"/>
          <w:szCs w:val="26"/>
        </w:rPr>
        <w:t>тел. 352-458, т/ф 352-459</w:t>
      </w:r>
    </w:p>
    <w:p w:rsidR="00EB7818" w:rsidRDefault="00EB7818" w:rsidP="00EB7818">
      <w:pPr>
        <w:rPr>
          <w:i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  <w:sz w:val="26"/>
          <w:szCs w:val="26"/>
        </w:rPr>
        <w:t xml:space="preserve"> </w:t>
      </w:r>
    </w:p>
    <w:p w:rsidR="00703964" w:rsidRDefault="00EB7818" w:rsidP="00AD5DCE">
      <w:pPr>
        <w:pStyle w:val="a3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ПОВЕСТКА</w:t>
      </w:r>
      <w:r w:rsidR="00AD5DCE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ДНЯ ЗАСЕДАНИЯ</w:t>
      </w:r>
    </w:p>
    <w:p w:rsidR="00EB7818" w:rsidRDefault="00EB7818" w:rsidP="00703964">
      <w:pPr>
        <w:pStyle w:val="a3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КОМИТЕТА ПО БЮДЖЕТУ</w:t>
      </w:r>
    </w:p>
    <w:p w:rsidR="00703964" w:rsidRPr="00703964" w:rsidRDefault="00703964" w:rsidP="00703964"/>
    <w:p w:rsidR="00EB7818" w:rsidRDefault="00EB7818" w:rsidP="00EB7818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21 ноября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   </w:t>
      </w:r>
      <w:r>
        <w:rPr>
          <w:b/>
          <w:iCs/>
          <w:color w:val="000000"/>
          <w:sz w:val="26"/>
          <w:szCs w:val="26"/>
        </w:rPr>
        <w:t>№ 16</w:t>
      </w:r>
    </w:p>
    <w:p w:rsidR="00EB7818" w:rsidRDefault="00EB7818" w:rsidP="00EB7818">
      <w:pPr>
        <w:rPr>
          <w:b/>
          <w:iCs/>
          <w:color w:val="000000"/>
          <w:sz w:val="26"/>
          <w:szCs w:val="26"/>
        </w:rPr>
      </w:pPr>
    </w:p>
    <w:tbl>
      <w:tblPr>
        <w:tblW w:w="1045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8"/>
        <w:gridCol w:w="604"/>
        <w:gridCol w:w="290"/>
        <w:gridCol w:w="1944"/>
        <w:gridCol w:w="6754"/>
        <w:gridCol w:w="16"/>
      </w:tblGrid>
      <w:tr w:rsidR="00EB7818" w:rsidTr="00940BE2">
        <w:trPr>
          <w:trHeight w:val="489"/>
        </w:trPr>
        <w:tc>
          <w:tcPr>
            <w:tcW w:w="848" w:type="dxa"/>
            <w:hideMark/>
          </w:tcPr>
          <w:p w:rsidR="00EB7818" w:rsidRDefault="00EB7818" w:rsidP="00940BE2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4" w:type="dxa"/>
            <w:hideMark/>
          </w:tcPr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9004" w:type="dxa"/>
            <w:gridSpan w:val="4"/>
            <w:hideMark/>
          </w:tcPr>
          <w:p w:rsidR="00EB7818" w:rsidRDefault="00EB7818" w:rsidP="00940BE2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Об итогах социально – экономического прогноза развития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 xml:space="preserve"> за 9 месяцев 2012 года.</w:t>
            </w:r>
          </w:p>
        </w:tc>
      </w:tr>
      <w:tr w:rsidR="00EB7818" w:rsidTr="00940BE2">
        <w:trPr>
          <w:gridAfter w:val="1"/>
          <w:wAfter w:w="16" w:type="dxa"/>
          <w:trHeight w:val="930"/>
        </w:trPr>
        <w:tc>
          <w:tcPr>
            <w:tcW w:w="1742" w:type="dxa"/>
            <w:gridSpan w:val="3"/>
          </w:tcPr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1944" w:type="dxa"/>
          </w:tcPr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54" w:type="dxa"/>
            <w:hideMark/>
          </w:tcPr>
          <w:p w:rsidR="00EB7818" w:rsidRDefault="00EB7818" w:rsidP="00940BE2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r w:rsidRPr="00EB7818">
              <w:rPr>
                <w:b/>
                <w:sz w:val="26"/>
                <w:szCs w:val="26"/>
                <w:lang w:eastAsia="en-US"/>
              </w:rPr>
              <w:t>Кашина Ольга Валерьевна</w:t>
            </w:r>
            <w:r>
              <w:rPr>
                <w:sz w:val="26"/>
                <w:szCs w:val="26"/>
                <w:lang w:eastAsia="en-US"/>
              </w:rPr>
              <w:t xml:space="preserve"> – начальник управления экономического развития и инвестиций 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EB7818" w:rsidRDefault="00EB7818" w:rsidP="00940BE2">
      <w:pPr>
        <w:rPr>
          <w:bCs/>
          <w:color w:val="000000"/>
          <w:sz w:val="26"/>
          <w:szCs w:val="26"/>
        </w:rPr>
      </w:pPr>
    </w:p>
    <w:tbl>
      <w:tblPr>
        <w:tblW w:w="104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6"/>
        <w:gridCol w:w="603"/>
        <w:gridCol w:w="291"/>
        <w:gridCol w:w="1946"/>
        <w:gridCol w:w="6740"/>
        <w:gridCol w:w="14"/>
      </w:tblGrid>
      <w:tr w:rsidR="00EB7818" w:rsidTr="00940BE2">
        <w:trPr>
          <w:trHeight w:val="471"/>
        </w:trPr>
        <w:tc>
          <w:tcPr>
            <w:tcW w:w="846" w:type="dxa"/>
            <w:hideMark/>
          </w:tcPr>
          <w:p w:rsidR="00EB7818" w:rsidRDefault="00EB7818" w:rsidP="00940BE2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3" w:type="dxa"/>
            <w:hideMark/>
          </w:tcPr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991" w:type="dxa"/>
            <w:gridSpan w:val="4"/>
            <w:hideMark/>
          </w:tcPr>
          <w:p w:rsidR="00EB7818" w:rsidRDefault="00EB7818" w:rsidP="00940BE2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Об отчете об исполнении бюджета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 xml:space="preserve"> за девять месяцев 2012 года.</w:t>
            </w:r>
          </w:p>
        </w:tc>
      </w:tr>
      <w:tr w:rsidR="00EB7818" w:rsidTr="00940BE2">
        <w:trPr>
          <w:gridAfter w:val="1"/>
          <w:wAfter w:w="14" w:type="dxa"/>
          <w:trHeight w:val="895"/>
        </w:trPr>
        <w:tc>
          <w:tcPr>
            <w:tcW w:w="1740" w:type="dxa"/>
            <w:gridSpan w:val="3"/>
          </w:tcPr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1946" w:type="dxa"/>
          </w:tcPr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EB7818" w:rsidRDefault="00EB7818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40" w:type="dxa"/>
            <w:hideMark/>
          </w:tcPr>
          <w:p w:rsidR="00EB7818" w:rsidRDefault="00EB7818" w:rsidP="00940BE2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Воронова Вера Анатольевна – </w:t>
            </w:r>
            <w:r w:rsidRPr="00EB7818">
              <w:rPr>
                <w:sz w:val="26"/>
                <w:szCs w:val="26"/>
                <w:lang w:eastAsia="en-US"/>
              </w:rPr>
              <w:t>директор Департамента управления финансами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EB7818" w:rsidRDefault="00EB7818" w:rsidP="00940BE2">
      <w:pPr>
        <w:rPr>
          <w:bCs/>
          <w:color w:val="000000"/>
          <w:sz w:val="26"/>
          <w:szCs w:val="26"/>
        </w:rPr>
      </w:pPr>
    </w:p>
    <w:tbl>
      <w:tblPr>
        <w:tblW w:w="1047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49"/>
        <w:gridCol w:w="605"/>
        <w:gridCol w:w="291"/>
        <w:gridCol w:w="1941"/>
        <w:gridCol w:w="6769"/>
        <w:gridCol w:w="16"/>
      </w:tblGrid>
      <w:tr w:rsidR="00AD5DCE" w:rsidTr="00940BE2">
        <w:trPr>
          <w:trHeight w:val="472"/>
        </w:trPr>
        <w:tc>
          <w:tcPr>
            <w:tcW w:w="849" w:type="dxa"/>
            <w:hideMark/>
          </w:tcPr>
          <w:p w:rsidR="00AD5DCE" w:rsidRDefault="00AD5DCE" w:rsidP="00940BE2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5" w:type="dxa"/>
            <w:hideMark/>
          </w:tcPr>
          <w:p w:rsidR="00AD5DCE" w:rsidRDefault="00AD5DCE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</w:t>
            </w:r>
            <w:r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9017" w:type="dxa"/>
            <w:gridSpan w:val="4"/>
            <w:hideMark/>
          </w:tcPr>
          <w:p w:rsidR="00AD5DCE" w:rsidRDefault="00AD5DCE" w:rsidP="00940BE2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 внесении изменений в Решение Думы города от 16.12.2011 №139 «О бюджете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 xml:space="preserve"> на 2012 год и плановый период 2013 и 2014 годов».</w:t>
            </w:r>
          </w:p>
        </w:tc>
      </w:tr>
      <w:tr w:rsidR="00AD5DCE" w:rsidTr="00940BE2">
        <w:trPr>
          <w:gridAfter w:val="1"/>
          <w:wAfter w:w="16" w:type="dxa"/>
          <w:trHeight w:val="898"/>
        </w:trPr>
        <w:tc>
          <w:tcPr>
            <w:tcW w:w="1745" w:type="dxa"/>
            <w:gridSpan w:val="3"/>
          </w:tcPr>
          <w:p w:rsidR="00AD5DCE" w:rsidRDefault="00AD5DCE" w:rsidP="00940BE2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1941" w:type="dxa"/>
          </w:tcPr>
          <w:p w:rsidR="00AD5DCE" w:rsidRDefault="00AD5DCE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AD5DCE" w:rsidRDefault="00AD5DCE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AD5DCE" w:rsidRDefault="00AD5DCE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769" w:type="dxa"/>
            <w:hideMark/>
          </w:tcPr>
          <w:p w:rsidR="00AD5DCE" w:rsidRDefault="00AD5DCE" w:rsidP="00940BE2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Воронова Вера Анатольевна – </w:t>
            </w:r>
            <w:r w:rsidRPr="00EB7818">
              <w:rPr>
                <w:sz w:val="26"/>
                <w:szCs w:val="26"/>
                <w:lang w:eastAsia="en-US"/>
              </w:rPr>
              <w:t>директор Департамента управления финансами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AD5DCE" w:rsidRDefault="00AD5DCE" w:rsidP="00940BE2">
      <w:pPr>
        <w:rPr>
          <w:bCs/>
          <w:color w:val="000000"/>
          <w:sz w:val="26"/>
          <w:szCs w:val="26"/>
        </w:rPr>
      </w:pPr>
    </w:p>
    <w:tbl>
      <w:tblPr>
        <w:tblW w:w="10501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39"/>
        <w:gridCol w:w="12"/>
        <w:gridCol w:w="607"/>
        <w:gridCol w:w="292"/>
        <w:gridCol w:w="2078"/>
        <w:gridCol w:w="6657"/>
        <w:gridCol w:w="16"/>
      </w:tblGrid>
      <w:tr w:rsidR="000F5CF6" w:rsidTr="00940BE2">
        <w:trPr>
          <w:trHeight w:val="472"/>
        </w:trPr>
        <w:tc>
          <w:tcPr>
            <w:tcW w:w="851" w:type="dxa"/>
            <w:gridSpan w:val="2"/>
            <w:hideMark/>
          </w:tcPr>
          <w:p w:rsidR="000F5CF6" w:rsidRDefault="000F5CF6" w:rsidP="00940BE2">
            <w:pPr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07" w:type="dxa"/>
            <w:hideMark/>
          </w:tcPr>
          <w:p w:rsidR="000F5CF6" w:rsidRDefault="00AD5DCE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4</w:t>
            </w:r>
            <w:r w:rsidR="000F5CF6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9043" w:type="dxa"/>
            <w:gridSpan w:val="4"/>
            <w:hideMark/>
          </w:tcPr>
          <w:p w:rsidR="000F5CF6" w:rsidRDefault="000F5CF6" w:rsidP="00940BE2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положении дел в ОАО «Агрофирма» (доходы, расходы, подготовка к продаже).</w:t>
            </w:r>
          </w:p>
        </w:tc>
      </w:tr>
      <w:tr w:rsidR="000F5CF6" w:rsidTr="00940BE2">
        <w:trPr>
          <w:gridAfter w:val="1"/>
          <w:wAfter w:w="16" w:type="dxa"/>
          <w:trHeight w:val="898"/>
        </w:trPr>
        <w:tc>
          <w:tcPr>
            <w:tcW w:w="1750" w:type="dxa"/>
            <w:gridSpan w:val="4"/>
          </w:tcPr>
          <w:p w:rsidR="000F5CF6" w:rsidRDefault="000F5CF6" w:rsidP="00940BE2">
            <w:pPr>
              <w:pStyle w:val="a4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078" w:type="dxa"/>
          </w:tcPr>
          <w:p w:rsidR="000F5CF6" w:rsidRDefault="000F5CF6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Докладывают:</w:t>
            </w:r>
          </w:p>
          <w:p w:rsidR="000F5CF6" w:rsidRDefault="000F5CF6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F5CF6" w:rsidRDefault="000F5CF6" w:rsidP="00940BE2">
            <w:pPr>
              <w:pStyle w:val="a4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657" w:type="dxa"/>
            <w:hideMark/>
          </w:tcPr>
          <w:p w:rsidR="000F5CF6" w:rsidRPr="000F5CF6" w:rsidRDefault="000F5CF6" w:rsidP="00940BE2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Валюк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Евгений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Диславович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– </w:t>
            </w:r>
            <w:r w:rsidRPr="000F5CF6">
              <w:rPr>
                <w:sz w:val="26"/>
                <w:szCs w:val="26"/>
                <w:lang w:eastAsia="en-US"/>
              </w:rPr>
              <w:t>генеральный директор ОАО «Агрофирма»,</w:t>
            </w:r>
          </w:p>
          <w:p w:rsidR="000F5CF6" w:rsidRDefault="000F5CF6" w:rsidP="00940BE2">
            <w:pPr>
              <w:tabs>
                <w:tab w:val="left" w:pos="10348"/>
                <w:tab w:val="left" w:pos="10772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Кордик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Екатерина Евгеньевна – </w:t>
            </w:r>
            <w:r w:rsidRPr="000F5CF6">
              <w:rPr>
                <w:sz w:val="26"/>
                <w:szCs w:val="26"/>
                <w:lang w:eastAsia="en-US"/>
              </w:rPr>
              <w:t xml:space="preserve">исполняющий обязанности директора Департамента муниципальной собственности Администрации города </w:t>
            </w:r>
            <w:proofErr w:type="gramStart"/>
            <w:r w:rsidRPr="000F5CF6"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0F5CF6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EB7818" w:rsidTr="00940BE2">
        <w:trPr>
          <w:gridAfter w:val="1"/>
          <w:wAfter w:w="16" w:type="dxa"/>
          <w:trHeight w:val="318"/>
        </w:trPr>
        <w:tc>
          <w:tcPr>
            <w:tcW w:w="839" w:type="dxa"/>
          </w:tcPr>
          <w:p w:rsidR="00EB7818" w:rsidRDefault="00EB7818" w:rsidP="00AD5DCE">
            <w:pPr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619" w:type="dxa"/>
            <w:gridSpan w:val="2"/>
            <w:hideMark/>
          </w:tcPr>
          <w:p w:rsidR="00EB7818" w:rsidRDefault="00AD5DCE" w:rsidP="00AD5DCE">
            <w:pPr>
              <w:pStyle w:val="a4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5</w:t>
            </w:r>
            <w:r w:rsidR="00EB7818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9027" w:type="dxa"/>
            <w:gridSpan w:val="3"/>
            <w:hideMark/>
          </w:tcPr>
          <w:p w:rsidR="00EB7818" w:rsidRDefault="00EB7818" w:rsidP="00AD5DCE">
            <w:pPr>
              <w:pStyle w:val="a4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EB7818" w:rsidRDefault="00EB7818" w:rsidP="00AD5DCE">
      <w:pPr>
        <w:pStyle w:val="a4"/>
        <w:jc w:val="left"/>
        <w:rPr>
          <w:b/>
          <w:bCs/>
          <w:sz w:val="26"/>
          <w:szCs w:val="26"/>
          <w:lang w:eastAsia="en-US"/>
        </w:rPr>
      </w:pPr>
    </w:p>
    <w:p w:rsidR="00EB7818" w:rsidRDefault="00EB7818" w:rsidP="00AD5DCE">
      <w:pPr>
        <w:pStyle w:val="a4"/>
        <w:jc w:val="left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ПРИГЛАШЕННЫЕ:</w:t>
      </w:r>
    </w:p>
    <w:tbl>
      <w:tblPr>
        <w:tblW w:w="10567" w:type="dxa"/>
        <w:tblInd w:w="-34" w:type="dxa"/>
        <w:tblLook w:val="00A0" w:firstRow="1" w:lastRow="0" w:firstColumn="1" w:lastColumn="0" w:noHBand="0" w:noVBand="0"/>
      </w:tblPr>
      <w:tblGrid>
        <w:gridCol w:w="3261"/>
        <w:gridCol w:w="7306"/>
      </w:tblGrid>
      <w:tr w:rsidR="00EB7818" w:rsidTr="002B5654">
        <w:trPr>
          <w:trHeight w:val="618"/>
        </w:trPr>
        <w:tc>
          <w:tcPr>
            <w:tcW w:w="3261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</w:t>
            </w:r>
          </w:p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Аркадьевна </w:t>
            </w:r>
          </w:p>
        </w:tc>
        <w:tc>
          <w:tcPr>
            <w:tcW w:w="7306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>- заместитель Главы Администрации города Ханты-Мансийска,</w:t>
            </w:r>
          </w:p>
        </w:tc>
      </w:tr>
      <w:tr w:rsidR="00EB7818" w:rsidTr="002B5654">
        <w:trPr>
          <w:trHeight w:val="618"/>
        </w:trPr>
        <w:tc>
          <w:tcPr>
            <w:tcW w:w="3261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Воронова Вера </w:t>
            </w:r>
          </w:p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Анатольевна</w:t>
            </w:r>
          </w:p>
        </w:tc>
        <w:tc>
          <w:tcPr>
            <w:tcW w:w="7306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>директор Департамента управления финансами Администрации города Ханты-Мансийска,</w:t>
            </w:r>
          </w:p>
        </w:tc>
      </w:tr>
      <w:tr w:rsidR="00EB7818" w:rsidTr="002B5654">
        <w:trPr>
          <w:trHeight w:val="618"/>
        </w:trPr>
        <w:tc>
          <w:tcPr>
            <w:tcW w:w="3261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Романюк </w:t>
            </w:r>
          </w:p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Александр Сергеевич</w:t>
            </w:r>
          </w:p>
        </w:tc>
        <w:tc>
          <w:tcPr>
            <w:tcW w:w="7306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-начальник юридического управления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</w:tc>
      </w:tr>
      <w:tr w:rsidR="00EB7818" w:rsidTr="002B5654">
        <w:trPr>
          <w:trHeight w:val="618"/>
        </w:trPr>
        <w:tc>
          <w:tcPr>
            <w:tcW w:w="3261" w:type="dxa"/>
            <w:hideMark/>
          </w:tcPr>
          <w:p w:rsidR="002B5654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</w:p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Татьяна</w:t>
            </w:r>
            <w:r w:rsidR="002B5654"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Михайловна </w:t>
            </w:r>
          </w:p>
        </w:tc>
        <w:tc>
          <w:tcPr>
            <w:tcW w:w="7306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-председатель Счетной палаты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Cs/>
                <w:color w:val="000000"/>
                <w:sz w:val="26"/>
                <w:szCs w:val="26"/>
                <w:lang w:eastAsia="en-US"/>
              </w:rPr>
              <w:t>,</w:t>
            </w:r>
          </w:p>
        </w:tc>
      </w:tr>
      <w:tr w:rsidR="00EB7818" w:rsidTr="002B5654">
        <w:trPr>
          <w:trHeight w:val="81"/>
        </w:trPr>
        <w:tc>
          <w:tcPr>
            <w:tcW w:w="3261" w:type="dxa"/>
            <w:hideMark/>
          </w:tcPr>
          <w:p w:rsidR="002B5654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  <w:p w:rsidR="00EB7818" w:rsidRDefault="00EB7818" w:rsidP="00AD5DCE">
            <w:pPr>
              <w:tabs>
                <w:tab w:val="left" w:pos="10348"/>
                <w:tab w:val="left" w:pos="10772"/>
              </w:tabs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Фарида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</w:p>
        </w:tc>
        <w:tc>
          <w:tcPr>
            <w:tcW w:w="7306" w:type="dxa"/>
            <w:hideMark/>
          </w:tcPr>
          <w:p w:rsidR="00EB7818" w:rsidRDefault="00EB7818" w:rsidP="00AD5DCE">
            <w:pPr>
              <w:tabs>
                <w:tab w:val="left" w:pos="10348"/>
                <w:tab w:val="left" w:pos="10772"/>
              </w:tabs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-начальник юридического управления аппарата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EB7818" w:rsidRDefault="00EB7818" w:rsidP="002B5654">
      <w:pPr>
        <w:rPr>
          <w:sz w:val="26"/>
          <w:szCs w:val="26"/>
        </w:rPr>
      </w:pPr>
      <w:bookmarkStart w:id="0" w:name="_GoBack"/>
      <w:bookmarkEnd w:id="0"/>
    </w:p>
    <w:sectPr w:rsidR="00EB7818" w:rsidSect="002B5654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F0"/>
    <w:rsid w:val="000368CA"/>
    <w:rsid w:val="000F5CF6"/>
    <w:rsid w:val="00177D2A"/>
    <w:rsid w:val="002A7C36"/>
    <w:rsid w:val="002B5654"/>
    <w:rsid w:val="00377369"/>
    <w:rsid w:val="004162F0"/>
    <w:rsid w:val="00435AB1"/>
    <w:rsid w:val="004D7D45"/>
    <w:rsid w:val="00595982"/>
    <w:rsid w:val="00703964"/>
    <w:rsid w:val="00706FC3"/>
    <w:rsid w:val="00810AFB"/>
    <w:rsid w:val="00940BE2"/>
    <w:rsid w:val="009F5222"/>
    <w:rsid w:val="00AD5DCE"/>
    <w:rsid w:val="00B826E5"/>
    <w:rsid w:val="00BA3A96"/>
    <w:rsid w:val="00DB2532"/>
    <w:rsid w:val="00DF08B7"/>
    <w:rsid w:val="00E2220D"/>
    <w:rsid w:val="00E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B7818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unhideWhenUsed/>
    <w:qFormat/>
    <w:rsid w:val="00EB7818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EB7818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B78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EB7818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EB7818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EB78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B7818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unhideWhenUsed/>
    <w:qFormat/>
    <w:rsid w:val="00EB7818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EB7818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B78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EB7818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unhideWhenUsed/>
    <w:rsid w:val="00EB7818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EB78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ECC04-6B73-41B5-B7D0-20FA9C7B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9</cp:revision>
  <dcterms:created xsi:type="dcterms:W3CDTF">2012-11-15T04:05:00Z</dcterms:created>
  <dcterms:modified xsi:type="dcterms:W3CDTF">2012-11-20T03:18:00Z</dcterms:modified>
</cp:coreProperties>
</file>