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99" w:rsidRDefault="00F72199" w:rsidP="00F7219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99" w:rsidRDefault="00F72199" w:rsidP="00F72199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F72199" w:rsidRDefault="00F72199" w:rsidP="00F72199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F72199" w:rsidRDefault="00F72199" w:rsidP="00F72199">
      <w:pPr>
        <w:jc w:val="center"/>
        <w:rPr>
          <w:b/>
        </w:rPr>
      </w:pPr>
    </w:p>
    <w:p w:rsidR="00F72199" w:rsidRDefault="00F72199" w:rsidP="00F7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F72199" w:rsidRDefault="00F72199" w:rsidP="00F72199">
      <w:pPr>
        <w:jc w:val="center"/>
        <w:rPr>
          <w:b/>
          <w:sz w:val="20"/>
          <w:szCs w:val="20"/>
        </w:rPr>
      </w:pPr>
    </w:p>
    <w:p w:rsidR="00F72199" w:rsidRDefault="00F72199" w:rsidP="00F7219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F72199" w:rsidRDefault="00F72199" w:rsidP="00F72199">
      <w:pPr>
        <w:jc w:val="center"/>
        <w:rPr>
          <w:b/>
          <w:bCs/>
          <w:iCs/>
          <w:sz w:val="20"/>
          <w:szCs w:val="20"/>
        </w:rPr>
      </w:pPr>
    </w:p>
    <w:p w:rsidR="00F72199" w:rsidRDefault="00C56440" w:rsidP="00F7219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415</w:t>
      </w:r>
      <w:r w:rsidR="00F72199">
        <w:rPr>
          <w:b/>
          <w:bCs/>
          <w:iCs/>
          <w:sz w:val="28"/>
          <w:szCs w:val="28"/>
        </w:rPr>
        <w:t>-</w:t>
      </w:r>
      <w:r w:rsidR="00F72199">
        <w:rPr>
          <w:b/>
          <w:bCs/>
          <w:iCs/>
          <w:sz w:val="28"/>
          <w:szCs w:val="28"/>
          <w:lang w:val="en-US"/>
        </w:rPr>
        <w:t>VI</w:t>
      </w:r>
      <w:r w:rsidR="00F72199">
        <w:rPr>
          <w:b/>
          <w:bCs/>
          <w:iCs/>
          <w:sz w:val="28"/>
          <w:szCs w:val="28"/>
        </w:rPr>
        <w:t xml:space="preserve"> РД</w:t>
      </w:r>
    </w:p>
    <w:p w:rsidR="00F72199" w:rsidRDefault="00F72199" w:rsidP="00F7219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F72199" w:rsidRDefault="00F72199" w:rsidP="00F7219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 27 марта 2020 года</w:t>
      </w:r>
    </w:p>
    <w:p w:rsidR="00566A3A" w:rsidRPr="00F72199" w:rsidRDefault="00566A3A" w:rsidP="007C3E27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566A3A" w:rsidRPr="00F72199" w:rsidRDefault="00F72199" w:rsidP="007C3E27">
      <w:pPr>
        <w:pStyle w:val="a7"/>
        <w:spacing w:line="276" w:lineRule="auto"/>
        <w:ind w:right="46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Р</w:t>
      </w:r>
      <w:r w:rsidR="00566A3A" w:rsidRPr="00F72199">
        <w:rPr>
          <w:rFonts w:ascii="Times New Roman" w:hAnsi="Times New Roman" w:cs="Times New Roman"/>
          <w:sz w:val="28"/>
        </w:rPr>
        <w:t>ешение</w:t>
      </w:r>
      <w:r>
        <w:rPr>
          <w:rFonts w:ascii="Times New Roman" w:hAnsi="Times New Roman" w:cs="Times New Roman"/>
          <w:sz w:val="28"/>
        </w:rPr>
        <w:t xml:space="preserve"> </w:t>
      </w:r>
      <w:r w:rsidR="00566A3A" w:rsidRPr="00F72199">
        <w:rPr>
          <w:rFonts w:ascii="Times New Roman" w:hAnsi="Times New Roman" w:cs="Times New Roman"/>
          <w:sz w:val="28"/>
        </w:rPr>
        <w:t>Думы города Ханты-Мансийска</w:t>
      </w:r>
      <w:r>
        <w:rPr>
          <w:rFonts w:ascii="Times New Roman" w:hAnsi="Times New Roman" w:cs="Times New Roman"/>
          <w:sz w:val="28"/>
        </w:rPr>
        <w:t xml:space="preserve"> </w:t>
      </w:r>
      <w:r w:rsidR="00566A3A" w:rsidRPr="00F72199">
        <w:rPr>
          <w:rFonts w:ascii="Times New Roman" w:hAnsi="Times New Roman" w:cs="Times New Roman"/>
          <w:sz w:val="28"/>
        </w:rPr>
        <w:t>от 02.06.2014 № 517-</w:t>
      </w:r>
      <w:r w:rsidR="00566A3A" w:rsidRPr="00F72199">
        <w:rPr>
          <w:rFonts w:ascii="Times New Roman" w:hAnsi="Times New Roman" w:cs="Times New Roman"/>
          <w:sz w:val="28"/>
          <w:lang w:val="en-US"/>
        </w:rPr>
        <w:t>V</w:t>
      </w:r>
      <w:r w:rsidR="00566A3A" w:rsidRPr="00F72199">
        <w:rPr>
          <w:rFonts w:ascii="Times New Roman" w:hAnsi="Times New Roman" w:cs="Times New Roman"/>
          <w:sz w:val="28"/>
        </w:rPr>
        <w:t xml:space="preserve"> РД</w:t>
      </w:r>
      <w:r>
        <w:rPr>
          <w:rFonts w:ascii="Times New Roman" w:hAnsi="Times New Roman" w:cs="Times New Roman"/>
          <w:sz w:val="28"/>
        </w:rPr>
        <w:t xml:space="preserve"> </w:t>
      </w:r>
      <w:r w:rsidR="00816748" w:rsidRPr="00F72199">
        <w:rPr>
          <w:rFonts w:ascii="Times New Roman" w:hAnsi="Times New Roman" w:cs="Times New Roman"/>
          <w:sz w:val="28"/>
        </w:rPr>
        <w:t>«О П</w:t>
      </w:r>
      <w:r w:rsidR="00566A3A" w:rsidRPr="00F72199">
        <w:rPr>
          <w:rFonts w:ascii="Times New Roman" w:hAnsi="Times New Roman" w:cs="Times New Roman"/>
          <w:sz w:val="28"/>
        </w:rPr>
        <w:t>равилах благоустройства</w:t>
      </w:r>
      <w:r>
        <w:rPr>
          <w:rFonts w:ascii="Times New Roman" w:hAnsi="Times New Roman" w:cs="Times New Roman"/>
          <w:sz w:val="28"/>
        </w:rPr>
        <w:t xml:space="preserve"> </w:t>
      </w:r>
      <w:r w:rsidR="00566A3A" w:rsidRPr="00F72199">
        <w:rPr>
          <w:rFonts w:ascii="Times New Roman" w:hAnsi="Times New Roman" w:cs="Times New Roman"/>
          <w:sz w:val="28"/>
        </w:rPr>
        <w:t>территории города Ханты-Мансийска»</w:t>
      </w:r>
    </w:p>
    <w:p w:rsidR="00566A3A" w:rsidRPr="00F72199" w:rsidRDefault="00566A3A" w:rsidP="007C3E27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566A3A" w:rsidRPr="00F72199" w:rsidRDefault="00566A3A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 xml:space="preserve">Рассмотрев проект решения Думы города Ханты-Мансийска «О </w:t>
      </w:r>
      <w:proofErr w:type="gramStart"/>
      <w:r w:rsidRPr="00F72199">
        <w:rPr>
          <w:rFonts w:ascii="Times New Roman" w:hAnsi="Times New Roman" w:cs="Times New Roman"/>
          <w:sz w:val="28"/>
        </w:rPr>
        <w:t>внесении</w:t>
      </w:r>
      <w:proofErr w:type="gramEnd"/>
      <w:r w:rsidRPr="00F72199">
        <w:rPr>
          <w:rFonts w:ascii="Times New Roman" w:hAnsi="Times New Roman" w:cs="Times New Roman"/>
          <w:sz w:val="28"/>
        </w:rPr>
        <w:t xml:space="preserve"> изменений в </w:t>
      </w:r>
      <w:r w:rsidR="00F72199">
        <w:rPr>
          <w:rFonts w:ascii="Times New Roman" w:hAnsi="Times New Roman" w:cs="Times New Roman"/>
          <w:sz w:val="28"/>
        </w:rPr>
        <w:t>Р</w:t>
      </w:r>
      <w:r w:rsidRPr="00F72199">
        <w:rPr>
          <w:rFonts w:ascii="Times New Roman" w:hAnsi="Times New Roman" w:cs="Times New Roman"/>
          <w:sz w:val="28"/>
        </w:rPr>
        <w:t xml:space="preserve">ешение Думы города Ханты-Мансийска от 02.06.2014 </w:t>
      </w:r>
      <w:r w:rsidR="00E77C25">
        <w:rPr>
          <w:rFonts w:ascii="Times New Roman" w:hAnsi="Times New Roman" w:cs="Times New Roman"/>
          <w:sz w:val="28"/>
        </w:rPr>
        <w:t xml:space="preserve">                    </w:t>
      </w:r>
      <w:r w:rsidRPr="00F72199">
        <w:rPr>
          <w:rFonts w:ascii="Times New Roman" w:hAnsi="Times New Roman" w:cs="Times New Roman"/>
          <w:sz w:val="28"/>
        </w:rPr>
        <w:t>№ 517-</w:t>
      </w:r>
      <w:r w:rsidRPr="00F72199">
        <w:rPr>
          <w:rFonts w:ascii="Times New Roman" w:hAnsi="Times New Roman" w:cs="Times New Roman"/>
          <w:sz w:val="28"/>
          <w:lang w:val="en-US"/>
        </w:rPr>
        <w:t>V</w:t>
      </w:r>
      <w:r w:rsidRPr="00F72199">
        <w:rPr>
          <w:rFonts w:ascii="Times New Roman" w:hAnsi="Times New Roman" w:cs="Times New Roman"/>
          <w:sz w:val="28"/>
        </w:rPr>
        <w:t xml:space="preserve"> </w:t>
      </w:r>
      <w:r w:rsidR="00816748" w:rsidRPr="00F72199">
        <w:rPr>
          <w:rFonts w:ascii="Times New Roman" w:hAnsi="Times New Roman" w:cs="Times New Roman"/>
          <w:sz w:val="28"/>
        </w:rPr>
        <w:t xml:space="preserve">РД </w:t>
      </w:r>
      <w:r w:rsidR="00F77CBF" w:rsidRPr="00F72199">
        <w:rPr>
          <w:rFonts w:ascii="Times New Roman" w:hAnsi="Times New Roman" w:cs="Times New Roman"/>
          <w:sz w:val="28"/>
        </w:rPr>
        <w:t>«О </w:t>
      </w:r>
      <w:r w:rsidR="00816748" w:rsidRPr="00F72199">
        <w:rPr>
          <w:rFonts w:ascii="Times New Roman" w:hAnsi="Times New Roman" w:cs="Times New Roman"/>
          <w:sz w:val="28"/>
        </w:rPr>
        <w:t>П</w:t>
      </w:r>
      <w:r w:rsidRPr="00F72199">
        <w:rPr>
          <w:rFonts w:ascii="Times New Roman" w:hAnsi="Times New Roman" w:cs="Times New Roman"/>
          <w:sz w:val="28"/>
        </w:rPr>
        <w:t xml:space="preserve">равилах благоустройства территории города </w:t>
      </w:r>
      <w:r w:rsidR="00E77C25">
        <w:rPr>
          <w:rFonts w:ascii="Times New Roman" w:hAnsi="Times New Roman" w:cs="Times New Roman"/>
          <w:sz w:val="28"/>
        </w:rPr>
        <w:t xml:space="preserve">                            </w:t>
      </w:r>
      <w:r w:rsidRPr="00F72199">
        <w:rPr>
          <w:rFonts w:ascii="Times New Roman" w:hAnsi="Times New Roman" w:cs="Times New Roman"/>
          <w:sz w:val="28"/>
        </w:rPr>
        <w:t xml:space="preserve">Ханты-Мансийска», руководствуясь частью 1 статьи 69 Устава города </w:t>
      </w:r>
      <w:r w:rsidR="00E77C25">
        <w:rPr>
          <w:rFonts w:ascii="Times New Roman" w:hAnsi="Times New Roman" w:cs="Times New Roman"/>
          <w:sz w:val="28"/>
        </w:rPr>
        <w:t xml:space="preserve">                  </w:t>
      </w:r>
      <w:r w:rsidRPr="00F72199">
        <w:rPr>
          <w:rFonts w:ascii="Times New Roman" w:hAnsi="Times New Roman" w:cs="Times New Roman"/>
          <w:sz w:val="28"/>
        </w:rPr>
        <w:t>Ханты-Мансийска,</w:t>
      </w:r>
    </w:p>
    <w:p w:rsidR="00566A3A" w:rsidRPr="00F72199" w:rsidRDefault="00566A3A" w:rsidP="007C3E2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566A3A" w:rsidRPr="00F72199" w:rsidRDefault="00566A3A" w:rsidP="007C3E27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Дума города Ханты-Мансийска РЕШИЛА:</w:t>
      </w:r>
    </w:p>
    <w:p w:rsidR="00566A3A" w:rsidRPr="00F72199" w:rsidRDefault="00566A3A" w:rsidP="007C3E2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566A3A" w:rsidRPr="00F72199" w:rsidRDefault="00566A3A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1.</w:t>
      </w:r>
      <w:r w:rsidR="00F72199">
        <w:rPr>
          <w:rFonts w:ascii="Times New Roman" w:hAnsi="Times New Roman" w:cs="Times New Roman"/>
          <w:sz w:val="28"/>
        </w:rPr>
        <w:t>Внести в приложение к Р</w:t>
      </w:r>
      <w:r w:rsidRPr="00F72199">
        <w:rPr>
          <w:rFonts w:ascii="Times New Roman" w:hAnsi="Times New Roman" w:cs="Times New Roman"/>
          <w:sz w:val="28"/>
        </w:rPr>
        <w:t>ешени</w:t>
      </w:r>
      <w:r w:rsidR="00F72199">
        <w:rPr>
          <w:rFonts w:ascii="Times New Roman" w:hAnsi="Times New Roman" w:cs="Times New Roman"/>
          <w:sz w:val="28"/>
        </w:rPr>
        <w:t>ю</w:t>
      </w:r>
      <w:r w:rsidRPr="00F72199">
        <w:rPr>
          <w:rFonts w:ascii="Times New Roman" w:hAnsi="Times New Roman" w:cs="Times New Roman"/>
          <w:sz w:val="28"/>
        </w:rPr>
        <w:t xml:space="preserve"> Думы города Ханты-Мансийска</w:t>
      </w:r>
      <w:r w:rsidR="00E77C25">
        <w:rPr>
          <w:rFonts w:ascii="Times New Roman" w:hAnsi="Times New Roman" w:cs="Times New Roman"/>
          <w:sz w:val="28"/>
        </w:rPr>
        <w:t xml:space="preserve">                    </w:t>
      </w:r>
      <w:r w:rsidRPr="00F72199">
        <w:rPr>
          <w:rFonts w:ascii="Times New Roman" w:hAnsi="Times New Roman" w:cs="Times New Roman"/>
          <w:sz w:val="28"/>
        </w:rPr>
        <w:t xml:space="preserve"> от 02.06.2014</w:t>
      </w:r>
      <w:r w:rsidR="00F72199">
        <w:rPr>
          <w:rFonts w:ascii="Times New Roman" w:hAnsi="Times New Roman" w:cs="Times New Roman"/>
          <w:sz w:val="28"/>
        </w:rPr>
        <w:t xml:space="preserve"> </w:t>
      </w:r>
      <w:r w:rsidRPr="00F72199">
        <w:rPr>
          <w:rFonts w:ascii="Times New Roman" w:hAnsi="Times New Roman" w:cs="Times New Roman"/>
          <w:sz w:val="28"/>
        </w:rPr>
        <w:t>№ 517-</w:t>
      </w:r>
      <w:r w:rsidRPr="00F72199">
        <w:rPr>
          <w:rFonts w:ascii="Times New Roman" w:hAnsi="Times New Roman" w:cs="Times New Roman"/>
          <w:sz w:val="28"/>
          <w:lang w:val="en-US"/>
        </w:rPr>
        <w:t>V</w:t>
      </w:r>
      <w:r w:rsidR="00816748" w:rsidRPr="00F72199">
        <w:rPr>
          <w:rFonts w:ascii="Times New Roman" w:hAnsi="Times New Roman" w:cs="Times New Roman"/>
          <w:sz w:val="28"/>
        </w:rPr>
        <w:t xml:space="preserve"> РД «О </w:t>
      </w:r>
      <w:proofErr w:type="gramStart"/>
      <w:r w:rsidR="00816748" w:rsidRPr="00F72199">
        <w:rPr>
          <w:rFonts w:ascii="Times New Roman" w:hAnsi="Times New Roman" w:cs="Times New Roman"/>
          <w:sz w:val="28"/>
        </w:rPr>
        <w:t>П</w:t>
      </w:r>
      <w:r w:rsidRPr="00F72199">
        <w:rPr>
          <w:rFonts w:ascii="Times New Roman" w:hAnsi="Times New Roman" w:cs="Times New Roman"/>
          <w:sz w:val="28"/>
        </w:rPr>
        <w:t>равилах</w:t>
      </w:r>
      <w:proofErr w:type="gramEnd"/>
      <w:r w:rsidRPr="00F72199">
        <w:rPr>
          <w:rFonts w:ascii="Times New Roman" w:hAnsi="Times New Roman" w:cs="Times New Roman"/>
          <w:sz w:val="28"/>
        </w:rPr>
        <w:t xml:space="preserve"> благоустройства территории города</w:t>
      </w:r>
      <w:r w:rsidR="00F72199">
        <w:rPr>
          <w:rFonts w:ascii="Times New Roman" w:hAnsi="Times New Roman" w:cs="Times New Roman"/>
          <w:sz w:val="28"/>
        </w:rPr>
        <w:t xml:space="preserve"> </w:t>
      </w:r>
      <w:r w:rsidRPr="00F72199">
        <w:rPr>
          <w:rFonts w:ascii="Times New Roman" w:hAnsi="Times New Roman" w:cs="Times New Roman"/>
          <w:sz w:val="28"/>
        </w:rPr>
        <w:t>Ханты-Мансийска» изменения со</w:t>
      </w:r>
      <w:r w:rsidR="00F72199">
        <w:rPr>
          <w:rFonts w:ascii="Times New Roman" w:hAnsi="Times New Roman" w:cs="Times New Roman"/>
          <w:sz w:val="28"/>
        </w:rPr>
        <w:t>гласно приложению к настоящему Р</w:t>
      </w:r>
      <w:r w:rsidRPr="00F72199">
        <w:rPr>
          <w:rFonts w:ascii="Times New Roman" w:hAnsi="Times New Roman" w:cs="Times New Roman"/>
          <w:sz w:val="28"/>
        </w:rPr>
        <w:t>ешению.</w:t>
      </w:r>
    </w:p>
    <w:p w:rsidR="00566A3A" w:rsidRPr="00F72199" w:rsidRDefault="00566A3A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2.</w:t>
      </w:r>
      <w:r w:rsidR="00F72199">
        <w:rPr>
          <w:rFonts w:ascii="Times New Roman" w:hAnsi="Times New Roman" w:cs="Times New Roman"/>
          <w:sz w:val="28"/>
        </w:rPr>
        <w:t>Настоящее Р</w:t>
      </w:r>
      <w:r w:rsidRPr="00F72199">
        <w:rPr>
          <w:rFonts w:ascii="Times New Roman" w:hAnsi="Times New Roman" w:cs="Times New Roman"/>
          <w:sz w:val="28"/>
        </w:rPr>
        <w:t>ешение вступает в силу после его официального опубликования.</w:t>
      </w:r>
    </w:p>
    <w:p w:rsidR="008C05E2" w:rsidRPr="00F72199" w:rsidRDefault="008C05E2" w:rsidP="007C3E2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72199" w:rsidRDefault="00F72199" w:rsidP="007C3E2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Глава</w:t>
      </w:r>
    </w:p>
    <w:p w:rsidR="00F72199" w:rsidRDefault="00F72199" w:rsidP="007C3E2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города Ханты-Мансийска</w:t>
      </w:r>
    </w:p>
    <w:p w:rsidR="00F72199" w:rsidRDefault="00F72199" w:rsidP="007C3E27">
      <w:pPr>
        <w:spacing w:line="276" w:lineRule="auto"/>
        <w:rPr>
          <w:b/>
          <w:bCs/>
          <w:iCs/>
          <w:sz w:val="28"/>
          <w:szCs w:val="28"/>
        </w:rPr>
      </w:pPr>
    </w:p>
    <w:p w:rsidR="00F72199" w:rsidRDefault="00F72199" w:rsidP="007C3E2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Пенчуков                              ____________М.П. </w:t>
      </w:r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</w:p>
    <w:p w:rsidR="00F72199" w:rsidRDefault="00F72199" w:rsidP="007C3E27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F72199" w:rsidRDefault="00F72199" w:rsidP="007C3E27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F72199" w:rsidRDefault="00C56440" w:rsidP="007C3E27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27 марта </w:t>
      </w:r>
      <w:r w:rsidR="00F72199">
        <w:rPr>
          <w:bCs/>
          <w:i/>
          <w:iCs/>
          <w:sz w:val="28"/>
          <w:szCs w:val="28"/>
        </w:rPr>
        <w:t xml:space="preserve">2020 года                </w:t>
      </w:r>
      <w:r w:rsidR="007C3E27">
        <w:rPr>
          <w:bCs/>
          <w:i/>
          <w:iCs/>
          <w:sz w:val="28"/>
          <w:szCs w:val="28"/>
        </w:rPr>
        <w:t xml:space="preserve">                             </w:t>
      </w:r>
      <w:r>
        <w:rPr>
          <w:bCs/>
          <w:i/>
          <w:iCs/>
          <w:sz w:val="28"/>
          <w:szCs w:val="28"/>
        </w:rPr>
        <w:t xml:space="preserve">       27 марта </w:t>
      </w:r>
      <w:bookmarkStart w:id="0" w:name="_GoBack"/>
      <w:bookmarkEnd w:id="0"/>
      <w:r w:rsidR="00F72199">
        <w:rPr>
          <w:bCs/>
          <w:i/>
          <w:iCs/>
          <w:sz w:val="28"/>
          <w:szCs w:val="28"/>
        </w:rPr>
        <w:t>2020 года</w:t>
      </w:r>
    </w:p>
    <w:p w:rsidR="00E77C25" w:rsidRDefault="00E77C25" w:rsidP="00E77C25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E77C25" w:rsidRDefault="00E77C25" w:rsidP="00E77C25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Решению Думы города Ханты-Мансийска </w:t>
      </w:r>
    </w:p>
    <w:p w:rsidR="00E77C25" w:rsidRDefault="00C56440" w:rsidP="00E77C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 марта </w:t>
      </w:r>
      <w:r w:rsidR="00E77C25">
        <w:rPr>
          <w:sz w:val="28"/>
          <w:szCs w:val="28"/>
        </w:rPr>
        <w:t xml:space="preserve">2020 года № </w:t>
      </w:r>
      <w:r>
        <w:rPr>
          <w:bCs/>
          <w:iCs/>
          <w:sz w:val="28"/>
          <w:szCs w:val="28"/>
        </w:rPr>
        <w:t>415</w:t>
      </w:r>
      <w:r w:rsidR="00E77C25">
        <w:rPr>
          <w:bCs/>
          <w:iCs/>
          <w:sz w:val="28"/>
          <w:szCs w:val="28"/>
        </w:rPr>
        <w:t>-</w:t>
      </w:r>
      <w:r w:rsidR="00E77C25">
        <w:rPr>
          <w:bCs/>
          <w:iCs/>
          <w:sz w:val="28"/>
          <w:szCs w:val="28"/>
          <w:lang w:val="en-US"/>
        </w:rPr>
        <w:t>VI</w:t>
      </w:r>
      <w:r w:rsidR="00E77C25">
        <w:rPr>
          <w:bCs/>
          <w:iCs/>
          <w:sz w:val="28"/>
          <w:szCs w:val="28"/>
        </w:rPr>
        <w:t xml:space="preserve"> РД</w:t>
      </w:r>
    </w:p>
    <w:p w:rsidR="008C05E2" w:rsidRPr="00F72199" w:rsidRDefault="008C05E2" w:rsidP="007C3E2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235D2" w:rsidRPr="00F72199" w:rsidRDefault="00F235D2" w:rsidP="00E77C25">
      <w:pPr>
        <w:pStyle w:val="a7"/>
        <w:spacing w:line="276" w:lineRule="auto"/>
        <w:rPr>
          <w:rFonts w:ascii="Times New Roman" w:hAnsi="Times New Roman" w:cs="Times New Roman"/>
          <w:sz w:val="28"/>
        </w:rPr>
      </w:pPr>
    </w:p>
    <w:p w:rsidR="00F235D2" w:rsidRDefault="00F235D2" w:rsidP="007C3E27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Изменения</w:t>
      </w:r>
      <w:r w:rsidR="00F72199">
        <w:rPr>
          <w:rFonts w:ascii="Times New Roman" w:hAnsi="Times New Roman" w:cs="Times New Roman"/>
          <w:sz w:val="28"/>
        </w:rPr>
        <w:t xml:space="preserve"> </w:t>
      </w:r>
      <w:r w:rsidR="0028734A" w:rsidRPr="00F72199">
        <w:rPr>
          <w:rFonts w:ascii="Times New Roman" w:hAnsi="Times New Roman" w:cs="Times New Roman"/>
          <w:sz w:val="28"/>
        </w:rPr>
        <w:t>в приложение</w:t>
      </w:r>
      <w:r w:rsidR="002F31CD" w:rsidRPr="00F72199">
        <w:rPr>
          <w:rFonts w:ascii="Times New Roman" w:hAnsi="Times New Roman" w:cs="Times New Roman"/>
          <w:sz w:val="28"/>
        </w:rPr>
        <w:t xml:space="preserve"> </w:t>
      </w:r>
      <w:r w:rsidR="002E5AF0">
        <w:rPr>
          <w:rFonts w:ascii="Times New Roman" w:hAnsi="Times New Roman" w:cs="Times New Roman"/>
          <w:sz w:val="28"/>
        </w:rPr>
        <w:t>к Решению</w:t>
      </w:r>
      <w:r w:rsidRPr="00F72199">
        <w:rPr>
          <w:rFonts w:ascii="Times New Roman" w:hAnsi="Times New Roman" w:cs="Times New Roman"/>
          <w:sz w:val="28"/>
        </w:rPr>
        <w:t xml:space="preserve"> Думы города Ханты-Мансийска</w:t>
      </w:r>
      <w:r w:rsidR="00F72199">
        <w:rPr>
          <w:rFonts w:ascii="Times New Roman" w:hAnsi="Times New Roman" w:cs="Times New Roman"/>
          <w:sz w:val="28"/>
        </w:rPr>
        <w:br/>
      </w:r>
      <w:r w:rsidRPr="00F72199">
        <w:rPr>
          <w:rFonts w:ascii="Times New Roman" w:hAnsi="Times New Roman" w:cs="Times New Roman"/>
          <w:sz w:val="28"/>
        </w:rPr>
        <w:t xml:space="preserve">от 02.06.2014 № 517-V РД </w:t>
      </w:r>
      <w:r w:rsidR="00816748" w:rsidRPr="00F72199">
        <w:rPr>
          <w:rFonts w:ascii="Times New Roman" w:hAnsi="Times New Roman" w:cs="Times New Roman"/>
          <w:sz w:val="28"/>
        </w:rPr>
        <w:t xml:space="preserve">«О </w:t>
      </w:r>
      <w:proofErr w:type="gramStart"/>
      <w:r w:rsidR="00816748" w:rsidRPr="00F72199">
        <w:rPr>
          <w:rFonts w:ascii="Times New Roman" w:hAnsi="Times New Roman" w:cs="Times New Roman"/>
          <w:sz w:val="28"/>
        </w:rPr>
        <w:t>П</w:t>
      </w:r>
      <w:r w:rsidRPr="00F72199">
        <w:rPr>
          <w:rFonts w:ascii="Times New Roman" w:hAnsi="Times New Roman" w:cs="Times New Roman"/>
          <w:sz w:val="28"/>
        </w:rPr>
        <w:t>равилах</w:t>
      </w:r>
      <w:proofErr w:type="gramEnd"/>
      <w:r w:rsidRPr="00F72199">
        <w:rPr>
          <w:rFonts w:ascii="Times New Roman" w:hAnsi="Times New Roman" w:cs="Times New Roman"/>
          <w:sz w:val="28"/>
        </w:rPr>
        <w:t xml:space="preserve"> благоустройства</w:t>
      </w:r>
      <w:r w:rsidR="00F72199">
        <w:rPr>
          <w:rFonts w:ascii="Times New Roman" w:hAnsi="Times New Roman" w:cs="Times New Roman"/>
          <w:sz w:val="28"/>
        </w:rPr>
        <w:t xml:space="preserve"> </w:t>
      </w:r>
      <w:r w:rsidRPr="00F72199">
        <w:rPr>
          <w:rFonts w:ascii="Times New Roman" w:hAnsi="Times New Roman" w:cs="Times New Roman"/>
          <w:sz w:val="28"/>
        </w:rPr>
        <w:t>территории города Ханты-Мансийска»</w:t>
      </w:r>
    </w:p>
    <w:p w:rsidR="00F72199" w:rsidRPr="00F72199" w:rsidRDefault="00F72199" w:rsidP="007C3E27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8C05E2" w:rsidRPr="00F72199" w:rsidRDefault="008F145A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1.</w:t>
      </w:r>
      <w:r w:rsidR="008C05E2" w:rsidRPr="00F72199">
        <w:rPr>
          <w:rFonts w:ascii="Times New Roman" w:hAnsi="Times New Roman" w:cs="Times New Roman"/>
          <w:sz w:val="28"/>
        </w:rPr>
        <w:t>В статье</w:t>
      </w:r>
      <w:r w:rsidR="00214A21" w:rsidRPr="00F72199">
        <w:rPr>
          <w:rFonts w:ascii="Times New Roman" w:hAnsi="Times New Roman" w:cs="Times New Roman"/>
          <w:sz w:val="28"/>
        </w:rPr>
        <w:t xml:space="preserve"> 2 </w:t>
      </w:r>
      <w:r w:rsidR="008C05E2" w:rsidRPr="00F72199">
        <w:rPr>
          <w:rFonts w:ascii="Times New Roman" w:hAnsi="Times New Roman" w:cs="Times New Roman"/>
          <w:sz w:val="28"/>
        </w:rPr>
        <w:t>слова «муниципального образования Ханты-Мансийского автономного округа – Югры городской округ Ханты-Мансийс</w:t>
      </w:r>
      <w:r w:rsidR="00F77CBF" w:rsidRPr="00F72199">
        <w:rPr>
          <w:rFonts w:ascii="Times New Roman" w:hAnsi="Times New Roman" w:cs="Times New Roman"/>
          <w:sz w:val="28"/>
        </w:rPr>
        <w:t>к» заменить словами «г</w:t>
      </w:r>
      <w:r w:rsidR="008C05E2" w:rsidRPr="00F72199">
        <w:rPr>
          <w:rFonts w:ascii="Times New Roman" w:hAnsi="Times New Roman" w:cs="Times New Roman"/>
          <w:sz w:val="28"/>
        </w:rPr>
        <w:t>ородского округа Ханты-Мансийска Ханты-Мансийского автономного округа – Югры»</w:t>
      </w:r>
      <w:r w:rsidR="003569BF" w:rsidRPr="00F72199">
        <w:rPr>
          <w:rFonts w:ascii="Times New Roman" w:hAnsi="Times New Roman" w:cs="Times New Roman"/>
          <w:sz w:val="28"/>
        </w:rPr>
        <w:t>.</w:t>
      </w:r>
    </w:p>
    <w:p w:rsidR="00F235D2" w:rsidRPr="00F72199" w:rsidRDefault="00214A21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2</w:t>
      </w:r>
      <w:r w:rsidR="0028734A" w:rsidRPr="00F72199">
        <w:rPr>
          <w:rFonts w:ascii="Times New Roman" w:hAnsi="Times New Roman" w:cs="Times New Roman"/>
          <w:sz w:val="28"/>
        </w:rPr>
        <w:t>.В статье 6</w:t>
      </w:r>
      <w:r w:rsidR="00F235D2" w:rsidRPr="00F72199">
        <w:rPr>
          <w:rFonts w:ascii="Times New Roman" w:hAnsi="Times New Roman" w:cs="Times New Roman"/>
          <w:sz w:val="28"/>
        </w:rPr>
        <w:t>:</w:t>
      </w:r>
    </w:p>
    <w:p w:rsidR="003569BF" w:rsidRPr="00F72199" w:rsidRDefault="00214A21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2</w:t>
      </w:r>
      <w:r w:rsidR="00DC1B4E" w:rsidRPr="00F72199">
        <w:rPr>
          <w:rFonts w:ascii="Times New Roman" w:hAnsi="Times New Roman" w:cs="Times New Roman"/>
          <w:sz w:val="28"/>
        </w:rPr>
        <w:t>.1.</w:t>
      </w:r>
      <w:r w:rsidR="003569BF" w:rsidRPr="00F72199">
        <w:rPr>
          <w:rFonts w:ascii="Times New Roman" w:hAnsi="Times New Roman" w:cs="Times New Roman"/>
          <w:sz w:val="28"/>
        </w:rPr>
        <w:t>а</w:t>
      </w:r>
      <w:r w:rsidR="00D95801" w:rsidRPr="00F72199">
        <w:rPr>
          <w:rFonts w:ascii="Times New Roman" w:hAnsi="Times New Roman" w:cs="Times New Roman"/>
          <w:sz w:val="28"/>
        </w:rPr>
        <w:t>бзац</w:t>
      </w:r>
      <w:r w:rsidR="003569BF" w:rsidRPr="00F72199">
        <w:rPr>
          <w:rFonts w:ascii="Times New Roman" w:hAnsi="Times New Roman" w:cs="Times New Roman"/>
          <w:sz w:val="28"/>
        </w:rPr>
        <w:t xml:space="preserve"> десят</w:t>
      </w:r>
      <w:r w:rsidR="006A6BB2">
        <w:rPr>
          <w:rFonts w:ascii="Times New Roman" w:hAnsi="Times New Roman" w:cs="Times New Roman"/>
          <w:sz w:val="28"/>
        </w:rPr>
        <w:t>ый</w:t>
      </w:r>
      <w:r w:rsidR="003569BF" w:rsidRPr="00F72199">
        <w:rPr>
          <w:rFonts w:ascii="Times New Roman" w:hAnsi="Times New Roman" w:cs="Times New Roman"/>
          <w:sz w:val="28"/>
        </w:rPr>
        <w:t xml:space="preserve"> после слова «мест» дополнить словом «(площадок)»</w:t>
      </w:r>
      <w:r w:rsidR="00A20B3A" w:rsidRPr="00F72199">
        <w:rPr>
          <w:rFonts w:ascii="Times New Roman" w:hAnsi="Times New Roman" w:cs="Times New Roman"/>
          <w:sz w:val="28"/>
        </w:rPr>
        <w:t>, слова «и сбора» исключить</w:t>
      </w:r>
      <w:r w:rsidR="00F72199">
        <w:rPr>
          <w:rFonts w:ascii="Times New Roman" w:hAnsi="Times New Roman" w:cs="Times New Roman"/>
          <w:sz w:val="28"/>
        </w:rPr>
        <w:t>;</w:t>
      </w:r>
    </w:p>
    <w:p w:rsidR="00D95801" w:rsidRPr="00F72199" w:rsidRDefault="00214A21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2</w:t>
      </w:r>
      <w:r w:rsidR="00D95801" w:rsidRPr="00F72199">
        <w:rPr>
          <w:rFonts w:ascii="Times New Roman" w:hAnsi="Times New Roman" w:cs="Times New Roman"/>
          <w:sz w:val="28"/>
        </w:rPr>
        <w:t>.2.</w:t>
      </w:r>
      <w:r w:rsidR="003569BF" w:rsidRPr="00F72199">
        <w:rPr>
          <w:rFonts w:ascii="Times New Roman" w:hAnsi="Times New Roman" w:cs="Times New Roman"/>
          <w:sz w:val="28"/>
        </w:rPr>
        <w:t>а</w:t>
      </w:r>
      <w:r w:rsidR="00D95801" w:rsidRPr="00F72199">
        <w:rPr>
          <w:rFonts w:ascii="Times New Roman" w:hAnsi="Times New Roman" w:cs="Times New Roman"/>
          <w:sz w:val="28"/>
        </w:rPr>
        <w:t xml:space="preserve">бзац </w:t>
      </w:r>
      <w:r w:rsidR="003569BF" w:rsidRPr="00F72199">
        <w:rPr>
          <w:rFonts w:ascii="Times New Roman" w:hAnsi="Times New Roman" w:cs="Times New Roman"/>
          <w:sz w:val="28"/>
        </w:rPr>
        <w:t>двадцать перв</w:t>
      </w:r>
      <w:r w:rsidR="006A6BB2">
        <w:rPr>
          <w:rFonts w:ascii="Times New Roman" w:hAnsi="Times New Roman" w:cs="Times New Roman"/>
          <w:sz w:val="28"/>
        </w:rPr>
        <w:t>ый</w:t>
      </w:r>
      <w:r w:rsidR="00D95801" w:rsidRPr="00F72199">
        <w:rPr>
          <w:rFonts w:ascii="Times New Roman" w:hAnsi="Times New Roman" w:cs="Times New Roman"/>
          <w:sz w:val="28"/>
        </w:rPr>
        <w:t xml:space="preserve"> после слова «место</w:t>
      </w:r>
      <w:r w:rsidR="00F72199">
        <w:rPr>
          <w:rFonts w:ascii="Times New Roman" w:hAnsi="Times New Roman" w:cs="Times New Roman"/>
          <w:sz w:val="28"/>
        </w:rPr>
        <w:t>» дополнить словом «(площадка)»;</w:t>
      </w:r>
    </w:p>
    <w:p w:rsidR="00857ACF" w:rsidRPr="00F72199" w:rsidRDefault="00214A21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2</w:t>
      </w:r>
      <w:r w:rsidR="00D95801" w:rsidRPr="00F72199">
        <w:rPr>
          <w:rFonts w:ascii="Times New Roman" w:hAnsi="Times New Roman" w:cs="Times New Roman"/>
          <w:sz w:val="28"/>
        </w:rPr>
        <w:t>.3.</w:t>
      </w:r>
      <w:r w:rsidR="006216B3">
        <w:rPr>
          <w:rFonts w:ascii="Times New Roman" w:hAnsi="Times New Roman" w:cs="Times New Roman"/>
          <w:sz w:val="28"/>
        </w:rPr>
        <w:t>после абзаца сорокового дополнить а</w:t>
      </w:r>
      <w:r w:rsidR="00857ACF" w:rsidRPr="00F72199">
        <w:rPr>
          <w:rFonts w:ascii="Times New Roman" w:hAnsi="Times New Roman" w:cs="Times New Roman"/>
          <w:sz w:val="28"/>
        </w:rPr>
        <w:t>бзацем следующего содержания:</w:t>
      </w:r>
    </w:p>
    <w:p w:rsidR="00857ACF" w:rsidRPr="00F72199" w:rsidRDefault="00857ACF" w:rsidP="007C3E2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«</w:t>
      </w:r>
      <w:r w:rsidR="00DE36CA" w:rsidRPr="00F72199">
        <w:rPr>
          <w:rFonts w:ascii="Times New Roman" w:hAnsi="Times New Roman" w:cs="Times New Roman"/>
          <w:sz w:val="28"/>
        </w:rPr>
        <w:t>социально значимые объе</w:t>
      </w:r>
      <w:r w:rsidR="00E45A66" w:rsidRPr="00F72199">
        <w:rPr>
          <w:rFonts w:ascii="Times New Roman" w:hAnsi="Times New Roman" w:cs="Times New Roman"/>
          <w:sz w:val="28"/>
        </w:rPr>
        <w:t>кты –</w:t>
      </w:r>
      <w:r w:rsidR="002A0896" w:rsidRPr="00F72199">
        <w:rPr>
          <w:rFonts w:ascii="Times New Roman" w:hAnsi="Times New Roman" w:cs="Times New Roman"/>
          <w:sz w:val="28"/>
        </w:rPr>
        <w:t xml:space="preserve"> организации, осуществляющие</w:t>
      </w:r>
      <w:r w:rsidR="00DE36CA" w:rsidRPr="00F72199">
        <w:rPr>
          <w:rFonts w:ascii="Times New Roman" w:hAnsi="Times New Roman" w:cs="Times New Roman"/>
          <w:sz w:val="28"/>
        </w:rPr>
        <w:t xml:space="preserve"> образовательную деятельность, медицинские организации, объекты физической культуры и спорта, очистные сооружения бытовых и поверхностных стоков, водозаборные сооружения и скважины</w:t>
      </w:r>
      <w:proofErr w:type="gramStart"/>
      <w:r w:rsidR="004F74BE" w:rsidRPr="00F72199">
        <w:rPr>
          <w:rFonts w:ascii="Times New Roman" w:hAnsi="Times New Roman" w:cs="Times New Roman"/>
          <w:sz w:val="28"/>
        </w:rPr>
        <w:t>;»</w:t>
      </w:r>
      <w:proofErr w:type="gramEnd"/>
      <w:r w:rsidR="004F74BE" w:rsidRPr="00F72199">
        <w:rPr>
          <w:rFonts w:ascii="Times New Roman" w:hAnsi="Times New Roman" w:cs="Times New Roman"/>
          <w:sz w:val="28"/>
        </w:rPr>
        <w:t>.</w:t>
      </w:r>
    </w:p>
    <w:p w:rsidR="001B092F" w:rsidRPr="00F72199" w:rsidRDefault="00214A21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3</w:t>
      </w:r>
      <w:r w:rsidR="00D0460C" w:rsidRPr="00F72199">
        <w:rPr>
          <w:rFonts w:ascii="Times New Roman" w:hAnsi="Times New Roman" w:cs="Times New Roman"/>
          <w:sz w:val="28"/>
        </w:rPr>
        <w:t>.</w:t>
      </w:r>
      <w:r w:rsidR="001B092F" w:rsidRPr="00F72199">
        <w:rPr>
          <w:rFonts w:ascii="Times New Roman" w:hAnsi="Times New Roman" w:cs="Times New Roman"/>
          <w:sz w:val="28"/>
        </w:rPr>
        <w:t>Статью 8 дополнить частью 5 следующего содержания:</w:t>
      </w:r>
    </w:p>
    <w:p w:rsidR="001B092F" w:rsidRPr="00F72199" w:rsidRDefault="001B092F" w:rsidP="007C3E27">
      <w:pPr>
        <w:pStyle w:val="a7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F72199">
        <w:rPr>
          <w:rFonts w:ascii="Times New Roman" w:eastAsia="Calibri" w:hAnsi="Times New Roman" w:cs="Times New Roman"/>
          <w:sz w:val="28"/>
          <w:szCs w:val="18"/>
        </w:rPr>
        <w:t>«5.</w:t>
      </w:r>
      <w:r w:rsidR="00A36A14" w:rsidRPr="00F72199">
        <w:rPr>
          <w:rFonts w:ascii="Times New Roman" w:eastAsia="Calibri" w:hAnsi="Times New Roman" w:cs="Times New Roman"/>
          <w:sz w:val="28"/>
          <w:szCs w:val="18"/>
        </w:rPr>
        <w:t xml:space="preserve">Заказчик (застройщик) обязан предусматривать на </w:t>
      </w:r>
      <w:r w:rsidR="00C35E8E" w:rsidRPr="00F72199">
        <w:rPr>
          <w:rFonts w:ascii="Times New Roman" w:eastAsia="Calibri" w:hAnsi="Times New Roman" w:cs="Times New Roman"/>
          <w:sz w:val="28"/>
          <w:szCs w:val="18"/>
        </w:rPr>
        <w:t>детских</w:t>
      </w:r>
      <w:r w:rsidR="00266A59" w:rsidRPr="00F72199">
        <w:rPr>
          <w:rFonts w:ascii="Times New Roman" w:eastAsia="Calibri" w:hAnsi="Times New Roman" w:cs="Times New Roman"/>
          <w:sz w:val="28"/>
          <w:szCs w:val="18"/>
        </w:rPr>
        <w:t xml:space="preserve"> игровых</w:t>
      </w:r>
      <w:r w:rsidR="002E5AF0">
        <w:rPr>
          <w:rFonts w:ascii="Times New Roman" w:eastAsia="Calibri" w:hAnsi="Times New Roman" w:cs="Times New Roman"/>
          <w:sz w:val="28"/>
          <w:szCs w:val="18"/>
        </w:rPr>
        <w:t xml:space="preserve">                </w:t>
      </w:r>
      <w:r w:rsidR="00266A59" w:rsidRPr="00F72199">
        <w:rPr>
          <w:rFonts w:ascii="Times New Roman" w:eastAsia="Calibri" w:hAnsi="Times New Roman" w:cs="Times New Roman"/>
          <w:sz w:val="28"/>
          <w:szCs w:val="18"/>
        </w:rPr>
        <w:t xml:space="preserve"> и спортивных</w:t>
      </w:r>
      <w:r w:rsidR="00C35E8E" w:rsidRPr="00F72199">
        <w:rPr>
          <w:rFonts w:ascii="Times New Roman" w:eastAsia="Calibri" w:hAnsi="Times New Roman" w:cs="Times New Roman"/>
          <w:sz w:val="28"/>
          <w:szCs w:val="18"/>
        </w:rPr>
        <w:t xml:space="preserve"> площадках, размещаемых</w:t>
      </w:r>
      <w:r w:rsidR="00A36A14" w:rsidRPr="00F72199">
        <w:rPr>
          <w:rFonts w:ascii="Times New Roman" w:eastAsia="Calibri" w:hAnsi="Times New Roman" w:cs="Times New Roman"/>
          <w:sz w:val="28"/>
          <w:szCs w:val="18"/>
        </w:rPr>
        <w:t xml:space="preserve"> на придомовой территории многоквартирного дома, не</w:t>
      </w:r>
      <w:r w:rsidR="007339F3" w:rsidRPr="00F72199">
        <w:rPr>
          <w:rFonts w:ascii="Times New Roman" w:eastAsia="Calibri" w:hAnsi="Times New Roman" w:cs="Times New Roman"/>
          <w:sz w:val="28"/>
          <w:szCs w:val="18"/>
        </w:rPr>
        <w:t> </w:t>
      </w:r>
      <w:r w:rsidR="00A36A14" w:rsidRPr="00F72199">
        <w:rPr>
          <w:rFonts w:ascii="Times New Roman" w:eastAsia="Calibri" w:hAnsi="Times New Roman" w:cs="Times New Roman"/>
          <w:sz w:val="28"/>
          <w:szCs w:val="18"/>
        </w:rPr>
        <w:t xml:space="preserve"> менее одного объекта, обеспечивающего возможность для подготовки к сдаче норматива, входящего в</w:t>
      </w:r>
      <w:r w:rsidR="002A0896" w:rsidRPr="00F72199">
        <w:rPr>
          <w:rFonts w:ascii="Times New Roman" w:eastAsia="Calibri" w:hAnsi="Times New Roman" w:cs="Times New Roman"/>
          <w:sz w:val="28"/>
          <w:szCs w:val="18"/>
        </w:rPr>
        <w:t>о</w:t>
      </w:r>
      <w:r w:rsidR="00A36A14" w:rsidRPr="00F72199">
        <w:rPr>
          <w:rFonts w:ascii="Times New Roman" w:eastAsia="Calibri" w:hAnsi="Times New Roman" w:cs="Times New Roman"/>
          <w:sz w:val="28"/>
          <w:szCs w:val="18"/>
        </w:rPr>
        <w:t xml:space="preserve"> Всероссийский физкультурно-спортивный комплекс «Готов к труду и обороне»</w:t>
      </w:r>
      <w:proofErr w:type="gramStart"/>
      <w:r w:rsidRPr="00F72199">
        <w:rPr>
          <w:rFonts w:ascii="Times New Roman" w:eastAsia="Calibri" w:hAnsi="Times New Roman" w:cs="Times New Roman"/>
          <w:sz w:val="28"/>
          <w:szCs w:val="18"/>
        </w:rPr>
        <w:t>.»</w:t>
      </w:r>
      <w:proofErr w:type="gramEnd"/>
      <w:r w:rsidR="00EE1FF2" w:rsidRPr="00F72199">
        <w:rPr>
          <w:rFonts w:ascii="Times New Roman" w:eastAsia="Calibri" w:hAnsi="Times New Roman" w:cs="Times New Roman"/>
          <w:sz w:val="28"/>
          <w:szCs w:val="18"/>
        </w:rPr>
        <w:t>.</w:t>
      </w:r>
    </w:p>
    <w:p w:rsidR="00EE1FF2" w:rsidRPr="00F72199" w:rsidRDefault="00EE1FF2" w:rsidP="007C3E27">
      <w:pPr>
        <w:pStyle w:val="a7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F72199">
        <w:rPr>
          <w:rFonts w:ascii="Times New Roman" w:eastAsia="Calibri" w:hAnsi="Times New Roman" w:cs="Times New Roman"/>
          <w:sz w:val="28"/>
          <w:szCs w:val="18"/>
        </w:rPr>
        <w:t>4.</w:t>
      </w:r>
      <w:r w:rsidR="003B0CC6" w:rsidRPr="00F72199">
        <w:rPr>
          <w:rFonts w:ascii="Times New Roman" w:eastAsia="Calibri" w:hAnsi="Times New Roman" w:cs="Times New Roman"/>
          <w:sz w:val="28"/>
          <w:szCs w:val="18"/>
        </w:rPr>
        <w:t xml:space="preserve">В </w:t>
      </w:r>
      <w:proofErr w:type="gramStart"/>
      <w:r w:rsidR="003B0CC6" w:rsidRPr="00F72199">
        <w:rPr>
          <w:rFonts w:ascii="Times New Roman" w:eastAsia="Calibri" w:hAnsi="Times New Roman" w:cs="Times New Roman"/>
          <w:sz w:val="28"/>
          <w:szCs w:val="18"/>
        </w:rPr>
        <w:t>абзаце</w:t>
      </w:r>
      <w:proofErr w:type="gramEnd"/>
      <w:r w:rsidR="003B0CC6" w:rsidRPr="00F72199">
        <w:rPr>
          <w:rFonts w:ascii="Times New Roman" w:eastAsia="Calibri" w:hAnsi="Times New Roman" w:cs="Times New Roman"/>
          <w:sz w:val="28"/>
          <w:szCs w:val="18"/>
        </w:rPr>
        <w:t xml:space="preserve"> втором </w:t>
      </w:r>
      <w:r w:rsidR="003569BF" w:rsidRPr="00F72199">
        <w:rPr>
          <w:rFonts w:ascii="Times New Roman" w:eastAsia="Calibri" w:hAnsi="Times New Roman" w:cs="Times New Roman"/>
          <w:sz w:val="28"/>
          <w:szCs w:val="18"/>
        </w:rPr>
        <w:t>части</w:t>
      </w:r>
      <w:r w:rsidR="003B0CC6" w:rsidRPr="00F72199">
        <w:rPr>
          <w:rFonts w:ascii="Times New Roman" w:eastAsia="Calibri" w:hAnsi="Times New Roman" w:cs="Times New Roman"/>
          <w:sz w:val="28"/>
          <w:szCs w:val="18"/>
        </w:rPr>
        <w:t xml:space="preserve"> 3 статьи 15 слова «(отдельно стоящие жилые дома с</w:t>
      </w:r>
      <w:r w:rsidR="007339F3" w:rsidRPr="00F72199">
        <w:rPr>
          <w:rFonts w:ascii="Times New Roman" w:eastAsia="Calibri" w:hAnsi="Times New Roman" w:cs="Times New Roman"/>
          <w:sz w:val="28"/>
          <w:szCs w:val="18"/>
        </w:rPr>
        <w:t> </w:t>
      </w:r>
      <w:r w:rsidR="003B0CC6" w:rsidRPr="00F72199">
        <w:rPr>
          <w:rFonts w:ascii="Times New Roman" w:eastAsia="Calibri" w:hAnsi="Times New Roman" w:cs="Times New Roman"/>
          <w:sz w:val="28"/>
          <w:szCs w:val="18"/>
        </w:rPr>
        <w:t xml:space="preserve"> количеством этажей не более трех, предназначенные для проживания одной семьи)» исключить.</w:t>
      </w:r>
    </w:p>
    <w:p w:rsidR="00673853" w:rsidRPr="00F72199" w:rsidRDefault="002B1760" w:rsidP="007C3E27">
      <w:pPr>
        <w:pStyle w:val="a7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18"/>
        </w:rPr>
      </w:pPr>
      <w:r>
        <w:rPr>
          <w:rFonts w:ascii="Times New Roman" w:eastAsia="Calibri" w:hAnsi="Times New Roman" w:cs="Times New Roman"/>
          <w:sz w:val="28"/>
          <w:szCs w:val="18"/>
        </w:rPr>
        <w:t>5.</w:t>
      </w:r>
      <w:r w:rsidR="006216B3">
        <w:rPr>
          <w:rFonts w:ascii="Times New Roman" w:eastAsia="Calibri" w:hAnsi="Times New Roman" w:cs="Times New Roman"/>
          <w:sz w:val="28"/>
          <w:szCs w:val="18"/>
        </w:rPr>
        <w:t xml:space="preserve">Часть 1 </w:t>
      </w:r>
      <w:r w:rsidR="00673853" w:rsidRPr="00F72199">
        <w:rPr>
          <w:rFonts w:ascii="Times New Roman" w:eastAsia="Calibri" w:hAnsi="Times New Roman" w:cs="Times New Roman"/>
          <w:sz w:val="28"/>
          <w:szCs w:val="18"/>
        </w:rPr>
        <w:t>стать</w:t>
      </w:r>
      <w:r w:rsidR="006216B3">
        <w:rPr>
          <w:rFonts w:ascii="Times New Roman" w:eastAsia="Calibri" w:hAnsi="Times New Roman" w:cs="Times New Roman"/>
          <w:sz w:val="28"/>
          <w:szCs w:val="18"/>
        </w:rPr>
        <w:t>и</w:t>
      </w:r>
      <w:r w:rsidR="00673853" w:rsidRPr="00F72199">
        <w:rPr>
          <w:rFonts w:ascii="Times New Roman" w:eastAsia="Calibri" w:hAnsi="Times New Roman" w:cs="Times New Roman"/>
          <w:sz w:val="28"/>
          <w:szCs w:val="18"/>
        </w:rPr>
        <w:t xml:space="preserve"> 28</w:t>
      </w:r>
      <w:r w:rsidR="00FA048A" w:rsidRPr="00F72199">
        <w:rPr>
          <w:rFonts w:ascii="Times New Roman" w:eastAsia="Calibri" w:hAnsi="Times New Roman" w:cs="Times New Roman"/>
          <w:sz w:val="28"/>
          <w:szCs w:val="18"/>
        </w:rPr>
        <w:t>.1 изложить в следующей редакции</w:t>
      </w:r>
      <w:r w:rsidR="00673853" w:rsidRPr="00F72199">
        <w:rPr>
          <w:rFonts w:ascii="Times New Roman" w:eastAsia="Calibri" w:hAnsi="Times New Roman" w:cs="Times New Roman"/>
          <w:sz w:val="28"/>
          <w:szCs w:val="18"/>
        </w:rPr>
        <w:t>:</w:t>
      </w:r>
    </w:p>
    <w:p w:rsidR="00673853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eastAsia="Calibri" w:hAnsi="Times New Roman" w:cs="Times New Roman"/>
          <w:sz w:val="28"/>
          <w:szCs w:val="18"/>
        </w:rPr>
        <w:t>«</w:t>
      </w:r>
      <w:r w:rsidR="00FA048A" w:rsidRPr="00F72199">
        <w:rPr>
          <w:rFonts w:ascii="Times New Roman" w:eastAsia="Calibri" w:hAnsi="Times New Roman" w:cs="Times New Roman"/>
          <w:sz w:val="28"/>
          <w:szCs w:val="18"/>
        </w:rPr>
        <w:t>1</w:t>
      </w:r>
      <w:r w:rsidRPr="00F72199">
        <w:rPr>
          <w:rFonts w:ascii="Times New Roman" w:eastAsia="Calibri" w:hAnsi="Times New Roman" w:cs="Times New Roman"/>
          <w:sz w:val="28"/>
          <w:szCs w:val="18"/>
        </w:rPr>
        <w:t xml:space="preserve">.Порядок </w:t>
      </w:r>
      <w:r w:rsidR="00F06CA6" w:rsidRPr="00F72199">
        <w:rPr>
          <w:rFonts w:ascii="Times New Roman" w:eastAsia="Calibri" w:hAnsi="Times New Roman" w:cs="Times New Roman"/>
          <w:sz w:val="28"/>
          <w:szCs w:val="18"/>
        </w:rPr>
        <w:t>организации</w:t>
      </w:r>
      <w:r w:rsidRPr="00F72199">
        <w:rPr>
          <w:rFonts w:ascii="Times New Roman" w:eastAsia="Calibri" w:hAnsi="Times New Roman" w:cs="Times New Roman"/>
          <w:sz w:val="28"/>
          <w:szCs w:val="18"/>
        </w:rPr>
        <w:t xml:space="preserve"> и содержания детских игровых и спортивных площадок</w:t>
      </w:r>
      <w:r w:rsidR="00F06CA6" w:rsidRPr="00F72199">
        <w:rPr>
          <w:rFonts w:ascii="Times New Roman" w:eastAsia="Calibri" w:hAnsi="Times New Roman" w:cs="Times New Roman"/>
          <w:sz w:val="28"/>
          <w:szCs w:val="18"/>
        </w:rPr>
        <w:t xml:space="preserve"> на территории города</w:t>
      </w:r>
      <w:r w:rsidRPr="00F72199">
        <w:rPr>
          <w:rFonts w:ascii="Times New Roman" w:eastAsia="Calibri" w:hAnsi="Times New Roman" w:cs="Times New Roman"/>
          <w:sz w:val="28"/>
          <w:szCs w:val="18"/>
        </w:rPr>
        <w:t xml:space="preserve"> утверждается муниципальным правов</w:t>
      </w:r>
      <w:r w:rsidR="006216B3">
        <w:rPr>
          <w:rFonts w:ascii="Times New Roman" w:eastAsia="Calibri" w:hAnsi="Times New Roman" w:cs="Times New Roman"/>
          <w:sz w:val="28"/>
          <w:szCs w:val="18"/>
        </w:rPr>
        <w:t>ым актом Администрации города</w:t>
      </w:r>
      <w:proofErr w:type="gramStart"/>
      <w:r w:rsidR="006216B3">
        <w:rPr>
          <w:rFonts w:ascii="Times New Roman" w:eastAsia="Calibri" w:hAnsi="Times New Roman" w:cs="Times New Roman"/>
          <w:sz w:val="28"/>
          <w:szCs w:val="18"/>
        </w:rPr>
        <w:t>.».</w:t>
      </w:r>
      <w:proofErr w:type="gramEnd"/>
    </w:p>
    <w:p w:rsidR="0083361F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6</w:t>
      </w:r>
      <w:r w:rsidR="00062D68" w:rsidRPr="00F72199">
        <w:rPr>
          <w:rFonts w:ascii="Times New Roman" w:hAnsi="Times New Roman" w:cs="Times New Roman"/>
          <w:sz w:val="28"/>
        </w:rPr>
        <w:t>.</w:t>
      </w:r>
      <w:r w:rsidR="006216B3">
        <w:rPr>
          <w:rFonts w:ascii="Times New Roman" w:hAnsi="Times New Roman" w:cs="Times New Roman"/>
          <w:sz w:val="28"/>
        </w:rPr>
        <w:t>С</w:t>
      </w:r>
      <w:r w:rsidR="00BB7121" w:rsidRPr="00F72199">
        <w:rPr>
          <w:rFonts w:ascii="Times New Roman" w:hAnsi="Times New Roman" w:cs="Times New Roman"/>
          <w:sz w:val="28"/>
        </w:rPr>
        <w:t>тать</w:t>
      </w:r>
      <w:r w:rsidR="006216B3">
        <w:rPr>
          <w:rFonts w:ascii="Times New Roman" w:hAnsi="Times New Roman" w:cs="Times New Roman"/>
          <w:sz w:val="28"/>
        </w:rPr>
        <w:t>ю</w:t>
      </w:r>
      <w:r w:rsidR="00BB7121" w:rsidRPr="00F72199">
        <w:rPr>
          <w:rFonts w:ascii="Times New Roman" w:hAnsi="Times New Roman" w:cs="Times New Roman"/>
          <w:sz w:val="28"/>
        </w:rPr>
        <w:t xml:space="preserve"> 30.1</w:t>
      </w:r>
      <w:r w:rsidR="006216B3">
        <w:rPr>
          <w:rFonts w:ascii="Times New Roman" w:hAnsi="Times New Roman" w:cs="Times New Roman"/>
          <w:sz w:val="28"/>
        </w:rPr>
        <w:t xml:space="preserve"> д</w:t>
      </w:r>
      <w:r w:rsidR="0040408B" w:rsidRPr="00F72199">
        <w:rPr>
          <w:rFonts w:ascii="Times New Roman" w:hAnsi="Times New Roman" w:cs="Times New Roman"/>
          <w:sz w:val="28"/>
        </w:rPr>
        <w:t xml:space="preserve">ополнить </w:t>
      </w:r>
      <w:r w:rsidR="00BB7121" w:rsidRPr="00F72199">
        <w:rPr>
          <w:rFonts w:ascii="Times New Roman" w:hAnsi="Times New Roman" w:cs="Times New Roman"/>
          <w:sz w:val="28"/>
        </w:rPr>
        <w:t xml:space="preserve">абзацем четвертым </w:t>
      </w:r>
      <w:r w:rsidR="0040408B" w:rsidRPr="00F72199">
        <w:rPr>
          <w:rFonts w:ascii="Times New Roman" w:hAnsi="Times New Roman" w:cs="Times New Roman"/>
          <w:sz w:val="28"/>
        </w:rPr>
        <w:t>следующего содержания:</w:t>
      </w:r>
    </w:p>
    <w:p w:rsidR="001B092F" w:rsidRPr="00F72199" w:rsidRDefault="00A36A14" w:rsidP="007C3E27">
      <w:pPr>
        <w:pStyle w:val="a7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72199">
        <w:rPr>
          <w:rFonts w:ascii="Times New Roman" w:eastAsia="Calibri" w:hAnsi="Times New Roman" w:cs="Times New Roman"/>
          <w:sz w:val="28"/>
        </w:rPr>
        <w:t xml:space="preserve">«Заказчик (застройщик) при осуществлении жилой застройки микрорайона (квартала) обязан предусматривать на территории застраиваемого </w:t>
      </w:r>
      <w:r w:rsidRPr="00F72199">
        <w:rPr>
          <w:rFonts w:ascii="Times New Roman" w:eastAsia="Calibri" w:hAnsi="Times New Roman" w:cs="Times New Roman"/>
          <w:sz w:val="28"/>
        </w:rPr>
        <w:lastRenderedPageBreak/>
        <w:t>микрорайона (квартала) площадку для выгула собак</w:t>
      </w:r>
      <w:r w:rsidR="00354194" w:rsidRPr="00F72199">
        <w:rPr>
          <w:rFonts w:ascii="Times New Roman" w:eastAsia="Calibri" w:hAnsi="Times New Roman" w:cs="Times New Roman"/>
          <w:sz w:val="28"/>
        </w:rPr>
        <w:t xml:space="preserve"> в соответствии</w:t>
      </w:r>
      <w:r w:rsidR="002B1760">
        <w:rPr>
          <w:rFonts w:ascii="Times New Roman" w:eastAsia="Calibri" w:hAnsi="Times New Roman" w:cs="Times New Roman"/>
          <w:sz w:val="28"/>
        </w:rPr>
        <w:t xml:space="preserve">                             </w:t>
      </w:r>
      <w:r w:rsidR="00354194" w:rsidRPr="00F72199">
        <w:rPr>
          <w:rFonts w:ascii="Times New Roman" w:eastAsia="Calibri" w:hAnsi="Times New Roman" w:cs="Times New Roman"/>
          <w:sz w:val="28"/>
        </w:rPr>
        <w:t xml:space="preserve"> с градостроительными нормами</w:t>
      </w:r>
      <w:proofErr w:type="gramStart"/>
      <w:r w:rsidRPr="00F72199">
        <w:rPr>
          <w:rFonts w:ascii="Times New Roman" w:eastAsia="Calibri" w:hAnsi="Times New Roman" w:cs="Times New Roman"/>
          <w:sz w:val="28"/>
        </w:rPr>
        <w:t>.»</w:t>
      </w:r>
      <w:r w:rsidR="001B092F" w:rsidRPr="00F72199"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1B092F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72199">
        <w:rPr>
          <w:rFonts w:ascii="Times New Roman" w:eastAsia="Calibri" w:hAnsi="Times New Roman" w:cs="Times New Roman"/>
          <w:sz w:val="28"/>
        </w:rPr>
        <w:t>7</w:t>
      </w:r>
      <w:r w:rsidR="001B092F" w:rsidRPr="00F72199">
        <w:rPr>
          <w:rFonts w:ascii="Times New Roman" w:eastAsia="Calibri" w:hAnsi="Times New Roman" w:cs="Times New Roman"/>
          <w:sz w:val="28"/>
        </w:rPr>
        <w:t>.</w:t>
      </w:r>
      <w:r w:rsidR="00A11510" w:rsidRPr="00F72199">
        <w:rPr>
          <w:rFonts w:ascii="Times New Roman" w:eastAsia="Calibri" w:hAnsi="Times New Roman" w:cs="Times New Roman"/>
          <w:sz w:val="28"/>
        </w:rPr>
        <w:t>Часть вторую статьи</w:t>
      </w:r>
      <w:r w:rsidR="000739B6" w:rsidRPr="00F72199">
        <w:rPr>
          <w:rFonts w:ascii="Times New Roman" w:eastAsia="Calibri" w:hAnsi="Times New Roman" w:cs="Times New Roman"/>
          <w:sz w:val="28"/>
        </w:rPr>
        <w:t xml:space="preserve"> 33 дополнить абзацем следующего содержания:</w:t>
      </w:r>
    </w:p>
    <w:p w:rsidR="000739B6" w:rsidRPr="00F72199" w:rsidRDefault="000739B6" w:rsidP="007C3E27">
      <w:pPr>
        <w:pStyle w:val="a7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72199">
        <w:rPr>
          <w:rFonts w:ascii="Times New Roman" w:eastAsia="Calibri" w:hAnsi="Times New Roman" w:cs="Times New Roman"/>
          <w:sz w:val="28"/>
        </w:rPr>
        <w:t>«</w:t>
      </w:r>
      <w:r w:rsidR="00354194" w:rsidRPr="00F72199">
        <w:rPr>
          <w:rFonts w:ascii="Times New Roman" w:eastAsia="Calibri" w:hAnsi="Times New Roman" w:cs="Times New Roman"/>
          <w:sz w:val="28"/>
        </w:rPr>
        <w:t>Правообладатели земельных участков</w:t>
      </w:r>
      <w:r w:rsidRPr="00F72199">
        <w:rPr>
          <w:rFonts w:ascii="Times New Roman" w:eastAsia="Calibri" w:hAnsi="Times New Roman" w:cs="Times New Roman"/>
          <w:sz w:val="28"/>
        </w:rPr>
        <w:t xml:space="preserve"> должны производить мероприятия по удалению борщевика Соснов</w:t>
      </w:r>
      <w:r w:rsidR="00C157A1" w:rsidRPr="00F72199">
        <w:rPr>
          <w:rFonts w:ascii="Times New Roman" w:eastAsia="Calibri" w:hAnsi="Times New Roman" w:cs="Times New Roman"/>
          <w:sz w:val="28"/>
        </w:rPr>
        <w:t>ск</w:t>
      </w:r>
      <w:r w:rsidRPr="00F72199">
        <w:rPr>
          <w:rFonts w:ascii="Times New Roman" w:eastAsia="Calibri" w:hAnsi="Times New Roman" w:cs="Times New Roman"/>
          <w:sz w:val="28"/>
        </w:rPr>
        <w:t>ого за</w:t>
      </w:r>
      <w:r w:rsidR="004A4C9D" w:rsidRPr="00F72199">
        <w:rPr>
          <w:rFonts w:ascii="Times New Roman" w:eastAsia="Calibri" w:hAnsi="Times New Roman" w:cs="Times New Roman"/>
          <w:sz w:val="28"/>
        </w:rPr>
        <w:t> </w:t>
      </w:r>
      <w:r w:rsidR="00354194" w:rsidRPr="00F72199">
        <w:rPr>
          <w:rFonts w:ascii="Times New Roman" w:eastAsia="Calibri" w:hAnsi="Times New Roman" w:cs="Times New Roman"/>
          <w:sz w:val="28"/>
        </w:rPr>
        <w:t xml:space="preserve"> счет собственных средств</w:t>
      </w:r>
      <w:proofErr w:type="gramStart"/>
      <w:r w:rsidRPr="00F72199">
        <w:rPr>
          <w:rFonts w:ascii="Times New Roman" w:eastAsia="Calibri" w:hAnsi="Times New Roman" w:cs="Times New Roman"/>
          <w:sz w:val="28"/>
        </w:rPr>
        <w:t>.».</w:t>
      </w:r>
      <w:proofErr w:type="gramEnd"/>
    </w:p>
    <w:p w:rsidR="00A27617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8</w:t>
      </w:r>
      <w:r w:rsidR="0078535F" w:rsidRPr="00F72199">
        <w:rPr>
          <w:rFonts w:ascii="Times New Roman" w:hAnsi="Times New Roman" w:cs="Times New Roman"/>
          <w:sz w:val="28"/>
        </w:rPr>
        <w:t>.Статью 35 изложить в следующей редакции:</w:t>
      </w:r>
    </w:p>
    <w:p w:rsidR="00E065C8" w:rsidRPr="00F72199" w:rsidRDefault="004F42C1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«</w:t>
      </w:r>
      <w:r w:rsidR="00E065C8" w:rsidRPr="00F72199">
        <w:rPr>
          <w:rFonts w:ascii="Times New Roman" w:hAnsi="Times New Roman" w:cs="Times New Roman"/>
          <w:sz w:val="28"/>
        </w:rPr>
        <w:t>Статья 35</w:t>
      </w:r>
    </w:p>
    <w:p w:rsidR="004F42C1" w:rsidRPr="00F72199" w:rsidRDefault="004F42C1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1.</w:t>
      </w:r>
      <w:r w:rsidR="0078535F" w:rsidRPr="00F72199">
        <w:rPr>
          <w:rFonts w:ascii="Times New Roman" w:hAnsi="Times New Roman" w:cs="Times New Roman"/>
          <w:sz w:val="28"/>
        </w:rPr>
        <w:t xml:space="preserve">Вырубка </w:t>
      </w:r>
      <w:r w:rsidR="00354194" w:rsidRPr="00F72199">
        <w:rPr>
          <w:rFonts w:ascii="Times New Roman" w:hAnsi="Times New Roman" w:cs="Times New Roman"/>
          <w:sz w:val="28"/>
        </w:rPr>
        <w:t>зеленых насаждений</w:t>
      </w:r>
      <w:r w:rsidR="0078535F" w:rsidRPr="00F72199">
        <w:rPr>
          <w:rFonts w:ascii="Times New Roman" w:hAnsi="Times New Roman" w:cs="Times New Roman"/>
          <w:sz w:val="28"/>
        </w:rPr>
        <w:t xml:space="preserve"> осуществляется </w:t>
      </w:r>
      <w:r w:rsidR="00163D07" w:rsidRPr="00F72199">
        <w:rPr>
          <w:rFonts w:ascii="Times New Roman" w:hAnsi="Times New Roman" w:cs="Times New Roman"/>
          <w:sz w:val="28"/>
        </w:rPr>
        <w:t>на основании разрешения, выданного уполномоченным органом Администрации города.</w:t>
      </w:r>
    </w:p>
    <w:p w:rsidR="0078535F" w:rsidRPr="00F72199" w:rsidRDefault="004F42C1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 xml:space="preserve">2.Посадка и пересадка зеленых насаждений </w:t>
      </w:r>
      <w:r w:rsidR="008C7177" w:rsidRPr="00F72199">
        <w:rPr>
          <w:rFonts w:ascii="Times New Roman" w:hAnsi="Times New Roman" w:cs="Times New Roman"/>
          <w:sz w:val="28"/>
        </w:rPr>
        <w:t>выполняется юридическими и</w:t>
      </w:r>
      <w:r w:rsidR="007339F3" w:rsidRPr="00F72199">
        <w:rPr>
          <w:rFonts w:ascii="Times New Roman" w:hAnsi="Times New Roman" w:cs="Times New Roman"/>
          <w:sz w:val="28"/>
        </w:rPr>
        <w:t> </w:t>
      </w:r>
      <w:r w:rsidR="008C7177" w:rsidRPr="00F72199">
        <w:rPr>
          <w:rFonts w:ascii="Times New Roman" w:hAnsi="Times New Roman" w:cs="Times New Roman"/>
          <w:sz w:val="28"/>
        </w:rPr>
        <w:t xml:space="preserve"> физическими лицами, индивидуальными предп</w:t>
      </w:r>
      <w:r w:rsidR="00424DB5">
        <w:rPr>
          <w:rFonts w:ascii="Times New Roman" w:hAnsi="Times New Roman" w:cs="Times New Roman"/>
          <w:sz w:val="28"/>
        </w:rPr>
        <w:t>ринимателями в соответствии</w:t>
      </w:r>
      <w:r w:rsidR="008C7177" w:rsidRPr="00F72199">
        <w:rPr>
          <w:rFonts w:ascii="Times New Roman" w:hAnsi="Times New Roman" w:cs="Times New Roman"/>
          <w:sz w:val="28"/>
        </w:rPr>
        <w:t xml:space="preserve"> с</w:t>
      </w:r>
      <w:r w:rsidR="007339F3" w:rsidRPr="00F72199">
        <w:rPr>
          <w:rFonts w:ascii="Times New Roman" w:hAnsi="Times New Roman" w:cs="Times New Roman"/>
          <w:sz w:val="28"/>
        </w:rPr>
        <w:t> </w:t>
      </w:r>
      <w:r w:rsidR="008C7177" w:rsidRPr="00F72199">
        <w:rPr>
          <w:rFonts w:ascii="Times New Roman" w:hAnsi="Times New Roman" w:cs="Times New Roman"/>
          <w:sz w:val="28"/>
        </w:rPr>
        <w:t xml:space="preserve"> решением уполномоченного органа Администрации города</w:t>
      </w:r>
      <w:proofErr w:type="gramStart"/>
      <w:r w:rsidR="008C7177" w:rsidRPr="00F72199">
        <w:rPr>
          <w:rFonts w:ascii="Times New Roman" w:hAnsi="Times New Roman" w:cs="Times New Roman"/>
          <w:sz w:val="28"/>
        </w:rPr>
        <w:t>.</w:t>
      </w:r>
      <w:r w:rsidR="00163D07" w:rsidRPr="00F72199">
        <w:rPr>
          <w:rFonts w:ascii="Times New Roman" w:hAnsi="Times New Roman" w:cs="Times New Roman"/>
          <w:sz w:val="28"/>
        </w:rPr>
        <w:t>».</w:t>
      </w:r>
      <w:proofErr w:type="gramEnd"/>
    </w:p>
    <w:p w:rsidR="00B2521F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9</w:t>
      </w:r>
      <w:r w:rsidR="00B2521F" w:rsidRPr="00F72199">
        <w:rPr>
          <w:rFonts w:ascii="Times New Roman" w:hAnsi="Times New Roman" w:cs="Times New Roman"/>
          <w:sz w:val="28"/>
        </w:rPr>
        <w:t>.</w:t>
      </w:r>
      <w:r w:rsidR="0028734A" w:rsidRPr="00F72199">
        <w:rPr>
          <w:rFonts w:ascii="Times New Roman" w:hAnsi="Times New Roman" w:cs="Times New Roman"/>
          <w:sz w:val="28"/>
        </w:rPr>
        <w:t>В статье 36:</w:t>
      </w:r>
    </w:p>
    <w:p w:rsidR="0028734A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9</w:t>
      </w:r>
      <w:r w:rsidR="0028734A" w:rsidRPr="00F72199">
        <w:rPr>
          <w:rFonts w:ascii="Times New Roman" w:hAnsi="Times New Roman" w:cs="Times New Roman"/>
          <w:sz w:val="28"/>
        </w:rPr>
        <w:t>.1.</w:t>
      </w:r>
      <w:r w:rsidR="006216B3">
        <w:rPr>
          <w:rFonts w:ascii="Times New Roman" w:hAnsi="Times New Roman" w:cs="Times New Roman"/>
          <w:sz w:val="28"/>
        </w:rPr>
        <w:t>п</w:t>
      </w:r>
      <w:r w:rsidR="0028734A" w:rsidRPr="00F72199">
        <w:rPr>
          <w:rFonts w:ascii="Times New Roman" w:hAnsi="Times New Roman" w:cs="Times New Roman"/>
          <w:sz w:val="28"/>
        </w:rPr>
        <w:t>ункт «а» части 1 после слов «зданий и сооружений»</w:t>
      </w:r>
      <w:r w:rsidR="002C014E" w:rsidRPr="00F72199">
        <w:rPr>
          <w:rFonts w:ascii="Times New Roman" w:hAnsi="Times New Roman" w:cs="Times New Roman"/>
          <w:sz w:val="28"/>
        </w:rPr>
        <w:t xml:space="preserve"> дополнить словами «, социально </w:t>
      </w:r>
      <w:r w:rsidR="006216B3">
        <w:rPr>
          <w:rFonts w:ascii="Times New Roman" w:hAnsi="Times New Roman" w:cs="Times New Roman"/>
          <w:sz w:val="28"/>
        </w:rPr>
        <w:t>значимых объектов»;</w:t>
      </w:r>
    </w:p>
    <w:p w:rsidR="00605B56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9</w:t>
      </w:r>
      <w:r w:rsidR="002B1760">
        <w:rPr>
          <w:rFonts w:ascii="Times New Roman" w:hAnsi="Times New Roman" w:cs="Times New Roman"/>
          <w:sz w:val="28"/>
        </w:rPr>
        <w:t>.2.</w:t>
      </w:r>
      <w:r w:rsidR="006216B3">
        <w:rPr>
          <w:rFonts w:ascii="Times New Roman" w:hAnsi="Times New Roman" w:cs="Times New Roman"/>
          <w:sz w:val="28"/>
        </w:rPr>
        <w:t>ч</w:t>
      </w:r>
      <w:r w:rsidR="00605B56" w:rsidRPr="00F72199">
        <w:rPr>
          <w:rFonts w:ascii="Times New Roman" w:hAnsi="Times New Roman" w:cs="Times New Roman"/>
          <w:sz w:val="28"/>
        </w:rPr>
        <w:t>асть 1 дополнит</w:t>
      </w:r>
      <w:r w:rsidR="00354194" w:rsidRPr="00F72199">
        <w:rPr>
          <w:rFonts w:ascii="Times New Roman" w:hAnsi="Times New Roman" w:cs="Times New Roman"/>
          <w:sz w:val="28"/>
        </w:rPr>
        <w:t>ь пунктами</w:t>
      </w:r>
      <w:r w:rsidR="00605B56" w:rsidRPr="00F72199">
        <w:rPr>
          <w:rFonts w:ascii="Times New Roman" w:hAnsi="Times New Roman" w:cs="Times New Roman"/>
          <w:sz w:val="28"/>
        </w:rPr>
        <w:t xml:space="preserve"> «з»</w:t>
      </w:r>
      <w:r w:rsidR="00354194" w:rsidRPr="00F72199">
        <w:rPr>
          <w:rFonts w:ascii="Times New Roman" w:hAnsi="Times New Roman" w:cs="Times New Roman"/>
          <w:sz w:val="28"/>
        </w:rPr>
        <w:t>, «и»</w:t>
      </w:r>
      <w:r w:rsidR="00605B56" w:rsidRPr="00F72199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54194" w:rsidRPr="00F72199" w:rsidRDefault="00605B56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 xml:space="preserve">«з) </w:t>
      </w:r>
      <w:r w:rsidR="00354194" w:rsidRPr="00F72199">
        <w:rPr>
          <w:rFonts w:ascii="Times New Roman" w:hAnsi="Times New Roman" w:cs="Times New Roman"/>
          <w:sz w:val="28"/>
        </w:rPr>
        <w:t>при проведении мероприятий по удалению борщевика Сосновского;</w:t>
      </w:r>
    </w:p>
    <w:p w:rsidR="00605B56" w:rsidRPr="00F72199" w:rsidRDefault="00354194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72199">
        <w:rPr>
          <w:rFonts w:ascii="Times New Roman" w:hAnsi="Times New Roman" w:cs="Times New Roman"/>
          <w:sz w:val="28"/>
        </w:rPr>
        <w:t xml:space="preserve">и) </w:t>
      </w:r>
      <w:r w:rsidR="00C372BB" w:rsidRPr="00F72199">
        <w:rPr>
          <w:rFonts w:ascii="Times New Roman" w:hAnsi="Times New Roman" w:cs="Times New Roman"/>
          <w:sz w:val="28"/>
        </w:rPr>
        <w:t>при размещении</w:t>
      </w:r>
      <w:r w:rsidR="003569BF" w:rsidRPr="00F72199">
        <w:rPr>
          <w:rFonts w:ascii="Times New Roman" w:hAnsi="Times New Roman" w:cs="Times New Roman"/>
          <w:sz w:val="28"/>
        </w:rPr>
        <w:t xml:space="preserve"> объектов и (или)</w:t>
      </w:r>
      <w:r w:rsidR="002675E9" w:rsidRPr="00F72199">
        <w:rPr>
          <w:rFonts w:ascii="Times New Roman" w:hAnsi="Times New Roman" w:cs="Times New Roman"/>
          <w:sz w:val="28"/>
        </w:rPr>
        <w:t xml:space="preserve"> оборудования</w:t>
      </w:r>
      <w:r w:rsidR="00DE36CA" w:rsidRPr="00F72199">
        <w:rPr>
          <w:rFonts w:ascii="Times New Roman" w:hAnsi="Times New Roman" w:cs="Times New Roman"/>
          <w:sz w:val="28"/>
        </w:rPr>
        <w:t xml:space="preserve"> на земельном участке с</w:t>
      </w:r>
      <w:r w:rsidR="007339F3" w:rsidRPr="00F72199">
        <w:rPr>
          <w:rFonts w:ascii="Times New Roman" w:hAnsi="Times New Roman" w:cs="Times New Roman"/>
          <w:sz w:val="28"/>
        </w:rPr>
        <w:t> </w:t>
      </w:r>
      <w:r w:rsidR="00DE36CA" w:rsidRPr="00F72199">
        <w:rPr>
          <w:rFonts w:ascii="Times New Roman" w:hAnsi="Times New Roman" w:cs="Times New Roman"/>
          <w:sz w:val="28"/>
        </w:rPr>
        <w:t xml:space="preserve"> видом разрешенного использования «Обеспечение обороны и безопасности»</w:t>
      </w:r>
      <w:r w:rsidR="00D9197D" w:rsidRPr="00F72199">
        <w:rPr>
          <w:rFonts w:ascii="Times New Roman" w:hAnsi="Times New Roman" w:cs="Times New Roman"/>
          <w:sz w:val="28"/>
        </w:rPr>
        <w:t xml:space="preserve"> объектов</w:t>
      </w:r>
      <w:r w:rsidR="00DE36CA" w:rsidRPr="00F72199">
        <w:rPr>
          <w:rFonts w:ascii="Times New Roman" w:hAnsi="Times New Roman" w:cs="Times New Roman"/>
          <w:sz w:val="28"/>
        </w:rPr>
        <w:t xml:space="preserve"> капитал</w:t>
      </w:r>
      <w:r w:rsidR="00D9197D" w:rsidRPr="00F72199">
        <w:rPr>
          <w:rFonts w:ascii="Times New Roman" w:hAnsi="Times New Roman" w:cs="Times New Roman"/>
          <w:sz w:val="28"/>
        </w:rPr>
        <w:t>ьного строительства, необходимых</w:t>
      </w:r>
      <w:r w:rsidR="00DE36CA" w:rsidRPr="00F72199">
        <w:rPr>
          <w:rFonts w:ascii="Times New Roman" w:hAnsi="Times New Roman" w:cs="Times New Roman"/>
          <w:sz w:val="28"/>
        </w:rPr>
        <w:t xml:space="preserve"> для подготовки </w:t>
      </w:r>
      <w:r w:rsidR="002B1760">
        <w:rPr>
          <w:rFonts w:ascii="Times New Roman" w:hAnsi="Times New Roman" w:cs="Times New Roman"/>
          <w:sz w:val="28"/>
        </w:rPr>
        <w:t xml:space="preserve">                             </w:t>
      </w:r>
      <w:r w:rsidR="00DE36CA" w:rsidRPr="00F72199">
        <w:rPr>
          <w:rFonts w:ascii="Times New Roman" w:hAnsi="Times New Roman" w:cs="Times New Roman"/>
          <w:sz w:val="28"/>
        </w:rPr>
        <w:t>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</w:t>
      </w:r>
      <w:r w:rsidR="007339F3" w:rsidRPr="00F72199">
        <w:rPr>
          <w:rFonts w:ascii="Times New Roman" w:hAnsi="Times New Roman" w:cs="Times New Roman"/>
          <w:sz w:val="28"/>
        </w:rPr>
        <w:t> </w:t>
      </w:r>
      <w:r w:rsidR="00DE36CA" w:rsidRPr="00F72199">
        <w:rPr>
          <w:rFonts w:ascii="Times New Roman" w:hAnsi="Times New Roman" w:cs="Times New Roman"/>
          <w:sz w:val="28"/>
        </w:rPr>
        <w:t xml:space="preserve"> сил флота)</w:t>
      </w:r>
      <w:r w:rsidRPr="00F72199">
        <w:rPr>
          <w:rFonts w:ascii="Times New Roman" w:hAnsi="Times New Roman" w:cs="Times New Roman"/>
          <w:sz w:val="28"/>
        </w:rPr>
        <w:t>.</w:t>
      </w:r>
      <w:r w:rsidR="006216B3">
        <w:rPr>
          <w:rFonts w:ascii="Times New Roman" w:hAnsi="Times New Roman" w:cs="Times New Roman"/>
          <w:sz w:val="28"/>
        </w:rPr>
        <w:t>»;</w:t>
      </w:r>
      <w:proofErr w:type="gramEnd"/>
    </w:p>
    <w:p w:rsidR="000D51C4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9</w:t>
      </w:r>
      <w:r w:rsidR="000D51C4" w:rsidRPr="00F72199">
        <w:rPr>
          <w:rFonts w:ascii="Times New Roman" w:hAnsi="Times New Roman" w:cs="Times New Roman"/>
          <w:sz w:val="28"/>
        </w:rPr>
        <w:t>.3.</w:t>
      </w:r>
      <w:r w:rsidR="006216B3">
        <w:rPr>
          <w:rFonts w:ascii="Times New Roman" w:hAnsi="Times New Roman" w:cs="Times New Roman"/>
          <w:sz w:val="28"/>
        </w:rPr>
        <w:t xml:space="preserve">в </w:t>
      </w:r>
      <w:r w:rsidR="000D51C4" w:rsidRPr="00F72199">
        <w:rPr>
          <w:rFonts w:ascii="Times New Roman" w:hAnsi="Times New Roman" w:cs="Times New Roman"/>
          <w:sz w:val="28"/>
        </w:rPr>
        <w:t xml:space="preserve">части 2 слова «производятся только при наличии одного </w:t>
      </w:r>
      <w:r w:rsidR="002B1760">
        <w:rPr>
          <w:rFonts w:ascii="Times New Roman" w:hAnsi="Times New Roman" w:cs="Times New Roman"/>
          <w:sz w:val="28"/>
        </w:rPr>
        <w:t xml:space="preserve">                           </w:t>
      </w:r>
      <w:r w:rsidR="000D51C4" w:rsidRPr="00F72199">
        <w:rPr>
          <w:rFonts w:ascii="Times New Roman" w:hAnsi="Times New Roman" w:cs="Times New Roman"/>
          <w:sz w:val="28"/>
        </w:rPr>
        <w:t>из документов, предусмотренных статьей 35 настоящих Правил» заменить словами «производятся при наличии разрешения, предусмотренного статьей 35 настоящих Правил</w:t>
      </w:r>
      <w:r w:rsidR="006216B3">
        <w:rPr>
          <w:rFonts w:ascii="Times New Roman" w:hAnsi="Times New Roman" w:cs="Times New Roman"/>
          <w:sz w:val="28"/>
        </w:rPr>
        <w:t>»;</w:t>
      </w:r>
    </w:p>
    <w:p w:rsidR="000D51C4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9</w:t>
      </w:r>
      <w:r w:rsidR="000D51C4" w:rsidRPr="00F72199">
        <w:rPr>
          <w:rFonts w:ascii="Times New Roman" w:hAnsi="Times New Roman" w:cs="Times New Roman"/>
          <w:sz w:val="28"/>
        </w:rPr>
        <w:t>.4.</w:t>
      </w:r>
      <w:r w:rsidR="006216B3">
        <w:rPr>
          <w:rFonts w:ascii="Times New Roman" w:hAnsi="Times New Roman" w:cs="Times New Roman"/>
          <w:sz w:val="28"/>
        </w:rPr>
        <w:t>ч</w:t>
      </w:r>
      <w:r w:rsidR="000D51C4" w:rsidRPr="00F72199">
        <w:rPr>
          <w:rFonts w:ascii="Times New Roman" w:hAnsi="Times New Roman" w:cs="Times New Roman"/>
          <w:sz w:val="28"/>
        </w:rPr>
        <w:t>асть 3 после слова «вырубки» дополнить словами «</w:t>
      </w:r>
      <w:r w:rsidR="006E76F2" w:rsidRPr="00F72199">
        <w:rPr>
          <w:rFonts w:ascii="Times New Roman" w:hAnsi="Times New Roman" w:cs="Times New Roman"/>
          <w:sz w:val="28"/>
        </w:rPr>
        <w:t xml:space="preserve">, посадки </w:t>
      </w:r>
      <w:r w:rsidR="000D51C4" w:rsidRPr="00F72199">
        <w:rPr>
          <w:rFonts w:ascii="Times New Roman" w:hAnsi="Times New Roman" w:cs="Times New Roman"/>
          <w:sz w:val="28"/>
        </w:rPr>
        <w:t>и</w:t>
      </w:r>
      <w:r w:rsidR="007339F3" w:rsidRPr="00F72199">
        <w:rPr>
          <w:rFonts w:ascii="Times New Roman" w:hAnsi="Times New Roman" w:cs="Times New Roman"/>
          <w:sz w:val="28"/>
        </w:rPr>
        <w:t> </w:t>
      </w:r>
      <w:r w:rsidR="000D51C4" w:rsidRPr="00F72199">
        <w:rPr>
          <w:rFonts w:ascii="Times New Roman" w:hAnsi="Times New Roman" w:cs="Times New Roman"/>
          <w:sz w:val="28"/>
        </w:rPr>
        <w:t xml:space="preserve"> пересадки».</w:t>
      </w:r>
    </w:p>
    <w:p w:rsidR="000D51C4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10</w:t>
      </w:r>
      <w:r w:rsidR="000D51C4" w:rsidRPr="00F72199">
        <w:rPr>
          <w:rFonts w:ascii="Times New Roman" w:hAnsi="Times New Roman" w:cs="Times New Roman"/>
          <w:sz w:val="28"/>
        </w:rPr>
        <w:t>.В статье 37:</w:t>
      </w:r>
    </w:p>
    <w:p w:rsidR="000D51C4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10</w:t>
      </w:r>
      <w:r w:rsidR="000D51C4" w:rsidRPr="00F72199">
        <w:rPr>
          <w:rFonts w:ascii="Times New Roman" w:hAnsi="Times New Roman" w:cs="Times New Roman"/>
          <w:sz w:val="28"/>
        </w:rPr>
        <w:t>.1.</w:t>
      </w:r>
      <w:r w:rsidR="00163E26">
        <w:rPr>
          <w:rFonts w:ascii="Times New Roman" w:hAnsi="Times New Roman" w:cs="Times New Roman"/>
          <w:sz w:val="28"/>
        </w:rPr>
        <w:t>ч</w:t>
      </w:r>
      <w:r w:rsidR="000D51C4" w:rsidRPr="00F72199">
        <w:rPr>
          <w:rFonts w:ascii="Times New Roman" w:hAnsi="Times New Roman" w:cs="Times New Roman"/>
          <w:sz w:val="28"/>
        </w:rPr>
        <w:t>асть 5 изложить в следующей редакции:</w:t>
      </w:r>
    </w:p>
    <w:p w:rsidR="000D51C4" w:rsidRPr="00F72199" w:rsidRDefault="00122FEC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«5.Вырубка зеленых насаждений</w:t>
      </w:r>
      <w:r w:rsidR="00A854CE" w:rsidRPr="00F72199">
        <w:rPr>
          <w:rFonts w:ascii="Times New Roman" w:hAnsi="Times New Roman" w:cs="Times New Roman"/>
          <w:sz w:val="28"/>
        </w:rPr>
        <w:t xml:space="preserve"> в случаях, указанных в пунктах «в», «г», «д», «е», «ж», «з»</w:t>
      </w:r>
      <w:r w:rsidR="00354194" w:rsidRPr="00F72199">
        <w:rPr>
          <w:rFonts w:ascii="Times New Roman" w:hAnsi="Times New Roman" w:cs="Times New Roman"/>
          <w:sz w:val="28"/>
        </w:rPr>
        <w:t>, «и»</w:t>
      </w:r>
      <w:r w:rsidR="00A854CE" w:rsidRPr="00F72199">
        <w:rPr>
          <w:rFonts w:ascii="Times New Roman" w:hAnsi="Times New Roman" w:cs="Times New Roman"/>
          <w:sz w:val="28"/>
        </w:rPr>
        <w:t xml:space="preserve"> части 1 статьи 36, а также вырубка зеленых насаждений, произрастающих в охранных зонах инженерных коммуникаций, производится без</w:t>
      </w:r>
      <w:r w:rsidR="007339F3" w:rsidRPr="00F72199">
        <w:rPr>
          <w:rFonts w:ascii="Times New Roman" w:hAnsi="Times New Roman" w:cs="Times New Roman"/>
          <w:sz w:val="28"/>
        </w:rPr>
        <w:t> </w:t>
      </w:r>
      <w:r w:rsidR="00A854CE" w:rsidRPr="00F72199">
        <w:rPr>
          <w:rFonts w:ascii="Times New Roman" w:hAnsi="Times New Roman" w:cs="Times New Roman"/>
          <w:sz w:val="28"/>
        </w:rPr>
        <w:t xml:space="preserve"> компенсационного озеленения. Разрешение на вырубку зеленых насаждений в</w:t>
      </w:r>
      <w:r w:rsidR="007339F3" w:rsidRPr="00F72199">
        <w:rPr>
          <w:rFonts w:ascii="Times New Roman" w:hAnsi="Times New Roman" w:cs="Times New Roman"/>
          <w:sz w:val="28"/>
        </w:rPr>
        <w:t> </w:t>
      </w:r>
      <w:r w:rsidR="00A854CE" w:rsidRPr="00F72199">
        <w:rPr>
          <w:rFonts w:ascii="Times New Roman" w:hAnsi="Times New Roman" w:cs="Times New Roman"/>
          <w:sz w:val="28"/>
        </w:rPr>
        <w:t xml:space="preserve"> случаях, указанных в пунктах «в», «г», «д», «е», «ж», «з»</w:t>
      </w:r>
      <w:r w:rsidR="00354194" w:rsidRPr="00F72199">
        <w:rPr>
          <w:rFonts w:ascii="Times New Roman" w:hAnsi="Times New Roman" w:cs="Times New Roman"/>
          <w:sz w:val="28"/>
        </w:rPr>
        <w:t>, «и»</w:t>
      </w:r>
      <w:r w:rsidR="00A854CE" w:rsidRPr="00F72199">
        <w:rPr>
          <w:rFonts w:ascii="Times New Roman" w:hAnsi="Times New Roman" w:cs="Times New Roman"/>
          <w:sz w:val="28"/>
        </w:rPr>
        <w:t xml:space="preserve"> части 1 статьи 36, не требуется. Выдача разрешения на вырубку зеленых насаждений при плановых работах по строительству и  реконструкции </w:t>
      </w:r>
      <w:r w:rsidR="00A854CE" w:rsidRPr="00F72199">
        <w:rPr>
          <w:rFonts w:ascii="Times New Roman" w:hAnsi="Times New Roman" w:cs="Times New Roman"/>
          <w:sz w:val="28"/>
        </w:rPr>
        <w:lastRenderedPageBreak/>
        <w:t xml:space="preserve">социально значимых объектов осуществляется </w:t>
      </w:r>
      <w:r w:rsidR="00C35E8E" w:rsidRPr="00F72199">
        <w:rPr>
          <w:rFonts w:ascii="Times New Roman" w:hAnsi="Times New Roman" w:cs="Times New Roman"/>
          <w:sz w:val="28"/>
        </w:rPr>
        <w:t xml:space="preserve">в соответствии </w:t>
      </w:r>
      <w:r w:rsidR="002B1760">
        <w:rPr>
          <w:rFonts w:ascii="Times New Roman" w:hAnsi="Times New Roman" w:cs="Times New Roman"/>
          <w:sz w:val="28"/>
        </w:rPr>
        <w:t xml:space="preserve">                                         </w:t>
      </w:r>
      <w:r w:rsidR="00266A59" w:rsidRPr="00F72199">
        <w:rPr>
          <w:rFonts w:ascii="Times New Roman" w:hAnsi="Times New Roman" w:cs="Times New Roman"/>
          <w:sz w:val="28"/>
        </w:rPr>
        <w:t xml:space="preserve">с </w:t>
      </w:r>
      <w:r w:rsidR="00C35E8E" w:rsidRPr="00F72199">
        <w:rPr>
          <w:rFonts w:ascii="Times New Roman" w:hAnsi="Times New Roman" w:cs="Times New Roman"/>
          <w:sz w:val="28"/>
        </w:rPr>
        <w:t>муниципальным правовым актом Администрации города</w:t>
      </w:r>
      <w:proofErr w:type="gramStart"/>
      <w:r w:rsidR="002A0896" w:rsidRPr="00F72199">
        <w:rPr>
          <w:rFonts w:ascii="Times New Roman" w:hAnsi="Times New Roman" w:cs="Times New Roman"/>
          <w:sz w:val="28"/>
        </w:rPr>
        <w:t>.</w:t>
      </w:r>
      <w:r w:rsidR="00163E26">
        <w:rPr>
          <w:rFonts w:ascii="Times New Roman" w:hAnsi="Times New Roman" w:cs="Times New Roman"/>
          <w:sz w:val="28"/>
        </w:rPr>
        <w:t>»;</w:t>
      </w:r>
      <w:proofErr w:type="gramEnd"/>
    </w:p>
    <w:p w:rsidR="00FC2D6C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10</w:t>
      </w:r>
      <w:r w:rsidR="00FC2D6C" w:rsidRPr="00F72199">
        <w:rPr>
          <w:rFonts w:ascii="Times New Roman" w:hAnsi="Times New Roman" w:cs="Times New Roman"/>
          <w:sz w:val="28"/>
        </w:rPr>
        <w:t>.2.</w:t>
      </w:r>
      <w:r w:rsidR="00163E26">
        <w:rPr>
          <w:rFonts w:ascii="Times New Roman" w:hAnsi="Times New Roman" w:cs="Times New Roman"/>
          <w:sz w:val="28"/>
        </w:rPr>
        <w:t>в</w:t>
      </w:r>
      <w:r w:rsidR="00FC2D6C" w:rsidRPr="00F72199">
        <w:rPr>
          <w:rFonts w:ascii="Times New Roman" w:hAnsi="Times New Roman" w:cs="Times New Roman"/>
          <w:sz w:val="28"/>
        </w:rPr>
        <w:t xml:space="preserve"> части 7 слова «садоводческого, огороднического или дачного некоммерческого объединения осуществляется при наличии одного </w:t>
      </w:r>
      <w:r w:rsidR="002B1760">
        <w:rPr>
          <w:rFonts w:ascii="Times New Roman" w:hAnsi="Times New Roman" w:cs="Times New Roman"/>
          <w:sz w:val="28"/>
        </w:rPr>
        <w:t xml:space="preserve">                              </w:t>
      </w:r>
      <w:r w:rsidR="00FC2D6C" w:rsidRPr="00F72199">
        <w:rPr>
          <w:rFonts w:ascii="Times New Roman" w:hAnsi="Times New Roman" w:cs="Times New Roman"/>
          <w:sz w:val="28"/>
        </w:rPr>
        <w:t>из документов, предусмотренных статьей 35 настоящих Правил</w:t>
      </w:r>
      <w:proofErr w:type="gramStart"/>
      <w:r w:rsidR="00FC2D6C" w:rsidRPr="00F72199">
        <w:rPr>
          <w:rFonts w:ascii="Times New Roman" w:hAnsi="Times New Roman" w:cs="Times New Roman"/>
          <w:sz w:val="28"/>
        </w:rPr>
        <w:t xml:space="preserve">.» </w:t>
      </w:r>
      <w:proofErr w:type="gramEnd"/>
      <w:r w:rsidR="00FC2D6C" w:rsidRPr="00F72199">
        <w:rPr>
          <w:rFonts w:ascii="Times New Roman" w:hAnsi="Times New Roman" w:cs="Times New Roman"/>
          <w:sz w:val="28"/>
        </w:rPr>
        <w:t>заменить словами «садоводческого или огороднического некоммерческого товарищества осуществляется при наличии разрешения на вырубку зеленых насаждений</w:t>
      </w:r>
      <w:r w:rsidR="00FC306E" w:rsidRPr="00F72199">
        <w:rPr>
          <w:rFonts w:ascii="Times New Roman" w:hAnsi="Times New Roman" w:cs="Times New Roman"/>
          <w:sz w:val="28"/>
        </w:rPr>
        <w:t>.</w:t>
      </w:r>
      <w:r w:rsidR="00FC2D6C" w:rsidRPr="00F72199">
        <w:rPr>
          <w:rFonts w:ascii="Times New Roman" w:hAnsi="Times New Roman" w:cs="Times New Roman"/>
          <w:sz w:val="28"/>
        </w:rPr>
        <w:t>».</w:t>
      </w:r>
    </w:p>
    <w:p w:rsidR="00471F13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11</w:t>
      </w:r>
      <w:r w:rsidR="0032703F" w:rsidRPr="00F72199">
        <w:rPr>
          <w:rFonts w:ascii="Times New Roman" w:hAnsi="Times New Roman" w:cs="Times New Roman"/>
          <w:sz w:val="28"/>
        </w:rPr>
        <w:t>.</w:t>
      </w:r>
      <w:r w:rsidR="00471F13" w:rsidRPr="00F72199">
        <w:rPr>
          <w:rFonts w:ascii="Times New Roman" w:hAnsi="Times New Roman" w:cs="Times New Roman"/>
          <w:sz w:val="28"/>
        </w:rPr>
        <w:t>В статье</w:t>
      </w:r>
      <w:r w:rsidR="00765527" w:rsidRPr="00F72199">
        <w:rPr>
          <w:rFonts w:ascii="Times New Roman" w:hAnsi="Times New Roman" w:cs="Times New Roman"/>
          <w:sz w:val="28"/>
        </w:rPr>
        <w:t xml:space="preserve"> 42</w:t>
      </w:r>
      <w:r w:rsidR="00471F13" w:rsidRPr="00F72199">
        <w:rPr>
          <w:rFonts w:ascii="Times New Roman" w:hAnsi="Times New Roman" w:cs="Times New Roman"/>
          <w:sz w:val="28"/>
        </w:rPr>
        <w:t>:</w:t>
      </w:r>
    </w:p>
    <w:p w:rsidR="00E83C54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11</w:t>
      </w:r>
      <w:r w:rsidR="007D5413" w:rsidRPr="00F72199">
        <w:rPr>
          <w:rFonts w:ascii="Times New Roman" w:hAnsi="Times New Roman" w:cs="Times New Roman"/>
          <w:sz w:val="28"/>
        </w:rPr>
        <w:t>.1</w:t>
      </w:r>
      <w:r w:rsidR="00E83C54" w:rsidRPr="00F72199">
        <w:rPr>
          <w:rFonts w:ascii="Times New Roman" w:hAnsi="Times New Roman" w:cs="Times New Roman"/>
          <w:sz w:val="28"/>
        </w:rPr>
        <w:t>.</w:t>
      </w:r>
      <w:r w:rsidR="00163E26">
        <w:rPr>
          <w:rFonts w:ascii="Times New Roman" w:hAnsi="Times New Roman" w:cs="Times New Roman"/>
          <w:sz w:val="28"/>
        </w:rPr>
        <w:t>а</w:t>
      </w:r>
      <w:r w:rsidR="00E83C54" w:rsidRPr="00F72199">
        <w:rPr>
          <w:rFonts w:ascii="Times New Roman" w:hAnsi="Times New Roman" w:cs="Times New Roman"/>
          <w:sz w:val="28"/>
        </w:rPr>
        <w:t xml:space="preserve">бзац первый после слов «к ним </w:t>
      </w:r>
      <w:proofErr w:type="gramStart"/>
      <w:r w:rsidR="00E83C54" w:rsidRPr="00F72199">
        <w:rPr>
          <w:rFonts w:ascii="Times New Roman" w:hAnsi="Times New Roman" w:cs="Times New Roman"/>
          <w:sz w:val="28"/>
        </w:rPr>
        <w:t>территориях</w:t>
      </w:r>
      <w:proofErr w:type="gramEnd"/>
      <w:r w:rsidR="00E83C54" w:rsidRPr="00F72199">
        <w:rPr>
          <w:rFonts w:ascii="Times New Roman" w:hAnsi="Times New Roman" w:cs="Times New Roman"/>
          <w:sz w:val="28"/>
        </w:rPr>
        <w:t>» дополнить словами</w:t>
      </w:r>
      <w:r w:rsidR="002B1760">
        <w:rPr>
          <w:rFonts w:ascii="Times New Roman" w:hAnsi="Times New Roman" w:cs="Times New Roman"/>
          <w:sz w:val="28"/>
        </w:rPr>
        <w:t xml:space="preserve">              </w:t>
      </w:r>
      <w:r w:rsidR="00E83C54" w:rsidRPr="00F72199">
        <w:rPr>
          <w:rFonts w:ascii="Times New Roman" w:hAnsi="Times New Roman" w:cs="Times New Roman"/>
          <w:sz w:val="28"/>
        </w:rPr>
        <w:t xml:space="preserve"> «</w:t>
      </w:r>
      <w:r w:rsidR="00725F66">
        <w:rPr>
          <w:rFonts w:ascii="Times New Roman" w:hAnsi="Times New Roman" w:cs="Times New Roman"/>
          <w:sz w:val="28"/>
        </w:rPr>
        <w:t xml:space="preserve">, </w:t>
      </w:r>
      <w:r w:rsidR="00E83C54" w:rsidRPr="00F72199">
        <w:rPr>
          <w:rFonts w:ascii="Times New Roman" w:hAnsi="Times New Roman" w:cs="Times New Roman"/>
          <w:sz w:val="28"/>
        </w:rPr>
        <w:t>в</w:t>
      </w:r>
      <w:r w:rsidR="00163E26">
        <w:rPr>
          <w:rFonts w:ascii="Times New Roman" w:hAnsi="Times New Roman" w:cs="Times New Roman"/>
          <w:sz w:val="28"/>
        </w:rPr>
        <w:t>не зависимости от времени года</w:t>
      </w:r>
      <w:r w:rsidR="00725F66">
        <w:rPr>
          <w:rFonts w:ascii="Times New Roman" w:hAnsi="Times New Roman" w:cs="Times New Roman"/>
          <w:sz w:val="28"/>
        </w:rPr>
        <w:t xml:space="preserve">, </w:t>
      </w:r>
      <w:r w:rsidR="00163E26">
        <w:rPr>
          <w:rFonts w:ascii="Times New Roman" w:hAnsi="Times New Roman" w:cs="Times New Roman"/>
          <w:sz w:val="28"/>
        </w:rPr>
        <w:t>»;</w:t>
      </w:r>
    </w:p>
    <w:p w:rsidR="007D5413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11</w:t>
      </w:r>
      <w:r w:rsidR="007D5413" w:rsidRPr="00F72199">
        <w:rPr>
          <w:rFonts w:ascii="Times New Roman" w:hAnsi="Times New Roman" w:cs="Times New Roman"/>
          <w:sz w:val="28"/>
        </w:rPr>
        <w:t>.2.</w:t>
      </w:r>
      <w:r w:rsidR="00163E26">
        <w:rPr>
          <w:rFonts w:ascii="Times New Roman" w:hAnsi="Times New Roman" w:cs="Times New Roman"/>
          <w:sz w:val="28"/>
        </w:rPr>
        <w:t>п</w:t>
      </w:r>
      <w:r w:rsidR="007D5413" w:rsidRPr="00F72199">
        <w:rPr>
          <w:rFonts w:ascii="Times New Roman" w:hAnsi="Times New Roman" w:cs="Times New Roman"/>
          <w:sz w:val="28"/>
        </w:rPr>
        <w:t xml:space="preserve">ункт 10 после слов «строительные материалы» дополнить словами </w:t>
      </w:r>
      <w:r w:rsidR="00DE53C0" w:rsidRPr="00F72199">
        <w:rPr>
          <w:rFonts w:ascii="Times New Roman" w:hAnsi="Times New Roman" w:cs="Times New Roman"/>
          <w:sz w:val="28"/>
        </w:rPr>
        <w:t>«, уголь, дрова</w:t>
      </w:r>
      <w:r w:rsidR="00163E26">
        <w:rPr>
          <w:rFonts w:ascii="Times New Roman" w:hAnsi="Times New Roman" w:cs="Times New Roman"/>
          <w:sz w:val="28"/>
        </w:rPr>
        <w:t>»;</w:t>
      </w:r>
    </w:p>
    <w:p w:rsidR="0032703F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11</w:t>
      </w:r>
      <w:r w:rsidR="007D5413" w:rsidRPr="00F72199">
        <w:rPr>
          <w:rFonts w:ascii="Times New Roman" w:hAnsi="Times New Roman" w:cs="Times New Roman"/>
          <w:sz w:val="28"/>
        </w:rPr>
        <w:t>.3</w:t>
      </w:r>
      <w:r w:rsidR="00471F13" w:rsidRPr="00F72199">
        <w:rPr>
          <w:rFonts w:ascii="Times New Roman" w:hAnsi="Times New Roman" w:cs="Times New Roman"/>
          <w:sz w:val="28"/>
        </w:rPr>
        <w:t>.</w:t>
      </w:r>
      <w:r w:rsidR="00163E26">
        <w:rPr>
          <w:rFonts w:ascii="Times New Roman" w:hAnsi="Times New Roman" w:cs="Times New Roman"/>
          <w:sz w:val="28"/>
        </w:rPr>
        <w:t>д</w:t>
      </w:r>
      <w:r w:rsidR="00765527" w:rsidRPr="00F72199">
        <w:rPr>
          <w:rFonts w:ascii="Times New Roman" w:hAnsi="Times New Roman" w:cs="Times New Roman"/>
          <w:sz w:val="28"/>
        </w:rPr>
        <w:t xml:space="preserve">ополнить </w:t>
      </w:r>
      <w:r w:rsidR="00471F13" w:rsidRPr="00F72199">
        <w:rPr>
          <w:rFonts w:ascii="Times New Roman" w:hAnsi="Times New Roman" w:cs="Times New Roman"/>
          <w:sz w:val="28"/>
        </w:rPr>
        <w:t>пунктом 16 следующего содержания:</w:t>
      </w:r>
    </w:p>
    <w:p w:rsidR="00471F13" w:rsidRPr="00F72199" w:rsidRDefault="00471F1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 xml:space="preserve">«16) </w:t>
      </w:r>
      <w:r w:rsidR="00354194" w:rsidRPr="00F72199">
        <w:rPr>
          <w:rFonts w:ascii="Times New Roman" w:hAnsi="Times New Roman" w:cs="Times New Roman"/>
          <w:sz w:val="28"/>
        </w:rPr>
        <w:t xml:space="preserve">осуществлять </w:t>
      </w:r>
      <w:r w:rsidRPr="00F72199">
        <w:rPr>
          <w:rFonts w:ascii="Times New Roman" w:hAnsi="Times New Roman" w:cs="Times New Roman"/>
          <w:sz w:val="28"/>
        </w:rPr>
        <w:t xml:space="preserve">наезд и размещение транспортных средств, </w:t>
      </w:r>
      <w:r w:rsidR="002B1760">
        <w:rPr>
          <w:rFonts w:ascii="Times New Roman" w:hAnsi="Times New Roman" w:cs="Times New Roman"/>
          <w:sz w:val="28"/>
        </w:rPr>
        <w:t xml:space="preserve">                             </w:t>
      </w:r>
      <w:r w:rsidRPr="00F72199">
        <w:rPr>
          <w:rFonts w:ascii="Times New Roman" w:hAnsi="Times New Roman" w:cs="Times New Roman"/>
          <w:sz w:val="28"/>
        </w:rPr>
        <w:t>за исключением случаев проведения ремонтно-восстановительных работ</w:t>
      </w:r>
      <w:r w:rsidR="000515C6" w:rsidRPr="00F72199">
        <w:rPr>
          <w:rFonts w:ascii="Times New Roman" w:hAnsi="Times New Roman" w:cs="Times New Roman"/>
          <w:sz w:val="28"/>
        </w:rPr>
        <w:t xml:space="preserve"> з</w:t>
      </w:r>
      <w:r w:rsidR="007724DF" w:rsidRPr="00F72199">
        <w:rPr>
          <w:rFonts w:ascii="Times New Roman" w:hAnsi="Times New Roman" w:cs="Times New Roman"/>
          <w:sz w:val="28"/>
        </w:rPr>
        <w:t>д</w:t>
      </w:r>
      <w:r w:rsidR="000515C6" w:rsidRPr="00F72199">
        <w:rPr>
          <w:rFonts w:ascii="Times New Roman" w:hAnsi="Times New Roman" w:cs="Times New Roman"/>
          <w:sz w:val="28"/>
        </w:rPr>
        <w:t>а</w:t>
      </w:r>
      <w:r w:rsidR="00A65FE7" w:rsidRPr="00F72199">
        <w:rPr>
          <w:rFonts w:ascii="Times New Roman" w:hAnsi="Times New Roman" w:cs="Times New Roman"/>
          <w:sz w:val="28"/>
        </w:rPr>
        <w:t xml:space="preserve">ний, строений, </w:t>
      </w:r>
      <w:r w:rsidR="007724DF" w:rsidRPr="00F72199">
        <w:rPr>
          <w:rFonts w:ascii="Times New Roman" w:hAnsi="Times New Roman" w:cs="Times New Roman"/>
          <w:sz w:val="28"/>
        </w:rPr>
        <w:t>сооружений</w:t>
      </w:r>
      <w:proofErr w:type="gramStart"/>
      <w:r w:rsidRPr="00F72199">
        <w:rPr>
          <w:rFonts w:ascii="Times New Roman" w:hAnsi="Times New Roman" w:cs="Times New Roman"/>
          <w:sz w:val="28"/>
        </w:rPr>
        <w:t>.».</w:t>
      </w:r>
      <w:proofErr w:type="gramEnd"/>
    </w:p>
    <w:p w:rsidR="002560A1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12</w:t>
      </w:r>
      <w:r w:rsidR="002560A1" w:rsidRPr="00F72199">
        <w:rPr>
          <w:rFonts w:ascii="Times New Roman" w:hAnsi="Times New Roman" w:cs="Times New Roman"/>
          <w:sz w:val="28"/>
        </w:rPr>
        <w:t>.Часть 5 статьи 43 изложить в следующей редакции:</w:t>
      </w:r>
    </w:p>
    <w:p w:rsidR="002560A1" w:rsidRPr="00F72199" w:rsidRDefault="002560A1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«5.</w:t>
      </w:r>
      <w:r w:rsidR="00351577" w:rsidRPr="00F72199">
        <w:rPr>
          <w:rFonts w:ascii="Times New Roman" w:hAnsi="Times New Roman" w:cs="Times New Roman"/>
          <w:sz w:val="28"/>
        </w:rPr>
        <w:t>Порядок накопления</w:t>
      </w:r>
      <w:r w:rsidR="00DE53C0" w:rsidRPr="00F72199">
        <w:rPr>
          <w:rFonts w:ascii="Times New Roman" w:hAnsi="Times New Roman" w:cs="Times New Roman"/>
          <w:sz w:val="28"/>
        </w:rPr>
        <w:t xml:space="preserve"> твердых коммунальных отходов, в том числе их</w:t>
      </w:r>
      <w:r w:rsidR="00351577" w:rsidRPr="00F72199">
        <w:rPr>
          <w:rFonts w:ascii="Times New Roman" w:hAnsi="Times New Roman" w:cs="Times New Roman"/>
          <w:sz w:val="28"/>
        </w:rPr>
        <w:t xml:space="preserve"> раздельного накопления</w:t>
      </w:r>
      <w:r w:rsidR="00DE53C0" w:rsidRPr="00F72199">
        <w:rPr>
          <w:rFonts w:ascii="Times New Roman" w:hAnsi="Times New Roman" w:cs="Times New Roman"/>
          <w:sz w:val="28"/>
        </w:rPr>
        <w:t xml:space="preserve">, </w:t>
      </w:r>
      <w:r w:rsidR="00351577" w:rsidRPr="00F72199">
        <w:rPr>
          <w:rFonts w:ascii="Times New Roman" w:hAnsi="Times New Roman" w:cs="Times New Roman"/>
          <w:sz w:val="28"/>
        </w:rPr>
        <w:t>утверждается муниципальным правовым актом</w:t>
      </w:r>
      <w:r w:rsidR="00E065C8" w:rsidRPr="00F72199">
        <w:rPr>
          <w:rFonts w:ascii="Times New Roman" w:hAnsi="Times New Roman" w:cs="Times New Roman"/>
          <w:sz w:val="28"/>
        </w:rPr>
        <w:t xml:space="preserve"> Администрации</w:t>
      </w:r>
      <w:r w:rsidR="00351577" w:rsidRPr="00F72199">
        <w:rPr>
          <w:rFonts w:ascii="Times New Roman" w:hAnsi="Times New Roman" w:cs="Times New Roman"/>
          <w:sz w:val="28"/>
        </w:rPr>
        <w:t xml:space="preserve"> города </w:t>
      </w:r>
      <w:r w:rsidR="00DE53C0" w:rsidRPr="00F72199">
        <w:rPr>
          <w:rFonts w:ascii="Times New Roman" w:hAnsi="Times New Roman" w:cs="Times New Roman"/>
          <w:sz w:val="28"/>
        </w:rPr>
        <w:t>согласно Генеральной схеме очистки территории города Ханты-Мансийска</w:t>
      </w:r>
      <w:proofErr w:type="gramStart"/>
      <w:r w:rsidRPr="00F72199">
        <w:rPr>
          <w:rFonts w:ascii="Times New Roman" w:hAnsi="Times New Roman" w:cs="Times New Roman"/>
          <w:sz w:val="28"/>
        </w:rPr>
        <w:t>.».</w:t>
      </w:r>
      <w:proofErr w:type="gramEnd"/>
    </w:p>
    <w:p w:rsidR="00DE53C0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13</w:t>
      </w:r>
      <w:r w:rsidR="00D35BDA" w:rsidRPr="00F72199">
        <w:rPr>
          <w:rFonts w:ascii="Times New Roman" w:hAnsi="Times New Roman" w:cs="Times New Roman"/>
          <w:sz w:val="28"/>
        </w:rPr>
        <w:t>.</w:t>
      </w:r>
      <w:r w:rsidR="00691D28" w:rsidRPr="00F72199">
        <w:rPr>
          <w:rFonts w:ascii="Times New Roman" w:hAnsi="Times New Roman" w:cs="Times New Roman"/>
          <w:sz w:val="28"/>
        </w:rPr>
        <w:t>Статью 45 изложить в следующей редакции</w:t>
      </w:r>
      <w:r w:rsidR="00DE53C0" w:rsidRPr="00F72199">
        <w:rPr>
          <w:rFonts w:ascii="Times New Roman" w:hAnsi="Times New Roman" w:cs="Times New Roman"/>
          <w:sz w:val="28"/>
        </w:rPr>
        <w:t>:</w:t>
      </w:r>
    </w:p>
    <w:p w:rsidR="008F5C9E" w:rsidRPr="00F72199" w:rsidRDefault="00D35BDA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«</w:t>
      </w:r>
      <w:r w:rsidR="008F5C9E" w:rsidRPr="00F72199">
        <w:rPr>
          <w:rFonts w:ascii="Times New Roman" w:hAnsi="Times New Roman" w:cs="Times New Roman"/>
          <w:sz w:val="28"/>
        </w:rPr>
        <w:t>Статья 45</w:t>
      </w:r>
    </w:p>
    <w:p w:rsidR="00D35BDA" w:rsidRPr="00F72199" w:rsidRDefault="00D35BDA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1.</w:t>
      </w:r>
      <w:r w:rsidR="00351577" w:rsidRPr="00F72199">
        <w:rPr>
          <w:rFonts w:ascii="Times New Roman" w:hAnsi="Times New Roman" w:cs="Times New Roman"/>
          <w:sz w:val="28"/>
        </w:rPr>
        <w:t>Способы накопления</w:t>
      </w:r>
      <w:r w:rsidRPr="00F72199">
        <w:rPr>
          <w:rFonts w:ascii="Times New Roman" w:hAnsi="Times New Roman" w:cs="Times New Roman"/>
          <w:sz w:val="28"/>
        </w:rPr>
        <w:t xml:space="preserve"> твердых коммунальных отходов, в том числе</w:t>
      </w:r>
      <w:r w:rsidR="00623282" w:rsidRPr="00F72199">
        <w:rPr>
          <w:rFonts w:ascii="Times New Roman" w:hAnsi="Times New Roman" w:cs="Times New Roman"/>
          <w:sz w:val="28"/>
        </w:rPr>
        <w:t xml:space="preserve"> их</w:t>
      </w:r>
      <w:r w:rsidR="007339F3" w:rsidRPr="00F72199">
        <w:rPr>
          <w:rFonts w:ascii="Times New Roman" w:hAnsi="Times New Roman" w:cs="Times New Roman"/>
          <w:sz w:val="28"/>
        </w:rPr>
        <w:t> </w:t>
      </w:r>
      <w:r w:rsidR="00623282" w:rsidRPr="00F72199">
        <w:rPr>
          <w:rFonts w:ascii="Times New Roman" w:hAnsi="Times New Roman" w:cs="Times New Roman"/>
          <w:sz w:val="28"/>
        </w:rPr>
        <w:t xml:space="preserve"> раздельного накопления</w:t>
      </w:r>
      <w:r w:rsidRPr="00F72199">
        <w:rPr>
          <w:rFonts w:ascii="Times New Roman" w:hAnsi="Times New Roman" w:cs="Times New Roman"/>
          <w:sz w:val="28"/>
        </w:rPr>
        <w:t>:</w:t>
      </w:r>
    </w:p>
    <w:p w:rsidR="00D35BDA" w:rsidRPr="00F72199" w:rsidRDefault="00D35BDA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а) в контейнеры, бункеры, расположенные на контейнерных площадках;</w:t>
      </w:r>
    </w:p>
    <w:p w:rsidR="00D35BDA" w:rsidRPr="00F72199" w:rsidRDefault="002B1760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proofErr w:type="gramStart"/>
      <w:r>
        <w:rPr>
          <w:rFonts w:ascii="Times New Roman" w:hAnsi="Times New Roman" w:cs="Times New Roman"/>
          <w:sz w:val="28"/>
        </w:rPr>
        <w:t>)</w:t>
      </w:r>
      <w:r w:rsidR="00D35BDA" w:rsidRPr="00F72199">
        <w:rPr>
          <w:rFonts w:ascii="Times New Roman" w:hAnsi="Times New Roman" w:cs="Times New Roman"/>
          <w:sz w:val="28"/>
        </w:rPr>
        <w:t>в</w:t>
      </w:r>
      <w:proofErr w:type="gramEnd"/>
      <w:r w:rsidR="00D35BDA" w:rsidRPr="00F72199">
        <w:rPr>
          <w:rFonts w:ascii="Times New Roman" w:hAnsi="Times New Roman" w:cs="Times New Roman"/>
          <w:sz w:val="28"/>
        </w:rPr>
        <w:t xml:space="preserve"> контейнеры, расположенные в мусороприемных камерах (при наличии соответствующей внутридомовой инженерной системы)</w:t>
      </w:r>
      <w:r w:rsidR="008B3B6C" w:rsidRPr="00F72199">
        <w:rPr>
          <w:rFonts w:ascii="Times New Roman" w:hAnsi="Times New Roman" w:cs="Times New Roman"/>
          <w:sz w:val="28"/>
        </w:rPr>
        <w:t>;</w:t>
      </w:r>
    </w:p>
    <w:p w:rsidR="008B3B6C" w:rsidRPr="00F72199" w:rsidRDefault="008B3B6C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в) на специальных площадках для складирования крупногабаритных отходов;</w:t>
      </w:r>
    </w:p>
    <w:p w:rsidR="00691D28" w:rsidRPr="00F72199" w:rsidRDefault="008B3B6C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 xml:space="preserve">г) в стационарных и передвижных пунктах приема опасных отходов </w:t>
      </w:r>
      <w:r w:rsidR="00AF315D" w:rsidRPr="00F72199">
        <w:rPr>
          <w:rFonts w:ascii="Times New Roman" w:hAnsi="Times New Roman" w:cs="Times New Roman"/>
          <w:sz w:val="28"/>
        </w:rPr>
        <w:t>и</w:t>
      </w:r>
      <w:r w:rsidR="007339F3" w:rsidRPr="00F72199">
        <w:rPr>
          <w:rFonts w:ascii="Times New Roman" w:hAnsi="Times New Roman" w:cs="Times New Roman"/>
          <w:sz w:val="28"/>
        </w:rPr>
        <w:t> </w:t>
      </w:r>
      <w:r w:rsidR="00AF315D" w:rsidRPr="00F72199">
        <w:rPr>
          <w:rFonts w:ascii="Times New Roman" w:hAnsi="Times New Roman" w:cs="Times New Roman"/>
          <w:sz w:val="28"/>
        </w:rPr>
        <w:t xml:space="preserve"> вторичного сырья;</w:t>
      </w:r>
    </w:p>
    <w:p w:rsidR="00AF315D" w:rsidRPr="00F72199" w:rsidRDefault="00AF315D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  <w:szCs w:val="18"/>
        </w:rPr>
        <w:t>д) в пакеты или другие емкости, предоставленные региональным оператором.</w:t>
      </w:r>
    </w:p>
    <w:p w:rsidR="008B3B6C" w:rsidRPr="00F72199" w:rsidRDefault="00691D28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2.Сбор жидких бытовых отходов производится в городскую систему канализации, индивидуальные выгребные ямы или установленные септики с</w:t>
      </w:r>
      <w:r w:rsidR="007339F3" w:rsidRPr="00F72199">
        <w:rPr>
          <w:rFonts w:ascii="Times New Roman" w:hAnsi="Times New Roman" w:cs="Times New Roman"/>
          <w:sz w:val="28"/>
        </w:rPr>
        <w:t> </w:t>
      </w:r>
      <w:r w:rsidRPr="00F72199">
        <w:rPr>
          <w:rFonts w:ascii="Times New Roman" w:hAnsi="Times New Roman" w:cs="Times New Roman"/>
          <w:sz w:val="28"/>
        </w:rPr>
        <w:t xml:space="preserve"> последующим их вывозом на очистные сооружения. Обязанность</w:t>
      </w:r>
      <w:r w:rsidR="002B1760">
        <w:rPr>
          <w:rFonts w:ascii="Times New Roman" w:hAnsi="Times New Roman" w:cs="Times New Roman"/>
          <w:sz w:val="28"/>
        </w:rPr>
        <w:t xml:space="preserve">                           </w:t>
      </w:r>
      <w:r w:rsidRPr="00F72199">
        <w:rPr>
          <w:rFonts w:ascii="Times New Roman" w:hAnsi="Times New Roman" w:cs="Times New Roman"/>
          <w:sz w:val="28"/>
        </w:rPr>
        <w:t xml:space="preserve"> по организации вывоза жидких бытовых отходов возлагается на собственника </w:t>
      </w:r>
      <w:r w:rsidRPr="00F72199">
        <w:rPr>
          <w:rFonts w:ascii="Times New Roman" w:hAnsi="Times New Roman" w:cs="Times New Roman"/>
          <w:sz w:val="28"/>
        </w:rPr>
        <w:lastRenderedPageBreak/>
        <w:t>здания (помещений в</w:t>
      </w:r>
      <w:r w:rsidR="007339F3" w:rsidRPr="00F72199">
        <w:rPr>
          <w:rFonts w:ascii="Times New Roman" w:hAnsi="Times New Roman" w:cs="Times New Roman"/>
          <w:sz w:val="28"/>
        </w:rPr>
        <w:t> </w:t>
      </w:r>
      <w:r w:rsidRPr="00F72199">
        <w:rPr>
          <w:rFonts w:ascii="Times New Roman" w:hAnsi="Times New Roman" w:cs="Times New Roman"/>
          <w:sz w:val="28"/>
        </w:rPr>
        <w:t xml:space="preserve"> нем), строения, сооружения в порядке, установленном действующим законодательством</w:t>
      </w:r>
      <w:proofErr w:type="gramStart"/>
      <w:r w:rsidRPr="00F72199">
        <w:rPr>
          <w:rFonts w:ascii="Times New Roman" w:hAnsi="Times New Roman" w:cs="Times New Roman"/>
          <w:sz w:val="28"/>
        </w:rPr>
        <w:t>.</w:t>
      </w:r>
      <w:r w:rsidR="008B3B6C" w:rsidRPr="00F72199">
        <w:rPr>
          <w:rFonts w:ascii="Times New Roman" w:hAnsi="Times New Roman" w:cs="Times New Roman"/>
          <w:sz w:val="28"/>
        </w:rPr>
        <w:t>».</w:t>
      </w:r>
      <w:proofErr w:type="gramEnd"/>
    </w:p>
    <w:p w:rsidR="003F04ED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14</w:t>
      </w:r>
      <w:r w:rsidR="003F04ED" w:rsidRPr="00F72199">
        <w:rPr>
          <w:rFonts w:ascii="Times New Roman" w:hAnsi="Times New Roman" w:cs="Times New Roman"/>
          <w:sz w:val="28"/>
        </w:rPr>
        <w:t>.В части 1 статьи 46 слова «сброс, складирование, хранение» заменить словами «хранение и захоронение».</w:t>
      </w:r>
    </w:p>
    <w:p w:rsidR="003A2567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15</w:t>
      </w:r>
      <w:r w:rsidR="002560A1" w:rsidRPr="00F72199">
        <w:rPr>
          <w:rFonts w:ascii="Times New Roman" w:hAnsi="Times New Roman" w:cs="Times New Roman"/>
          <w:sz w:val="28"/>
        </w:rPr>
        <w:t>.</w:t>
      </w:r>
      <w:r w:rsidR="003A2567" w:rsidRPr="00F72199">
        <w:rPr>
          <w:rFonts w:ascii="Times New Roman" w:hAnsi="Times New Roman" w:cs="Times New Roman"/>
          <w:sz w:val="28"/>
        </w:rPr>
        <w:t>Статью 49 изложить в следующей редакции:</w:t>
      </w:r>
    </w:p>
    <w:p w:rsidR="008F5C9E" w:rsidRPr="00F72199" w:rsidRDefault="003A2567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«</w:t>
      </w:r>
      <w:r w:rsidR="008F5C9E" w:rsidRPr="00F72199">
        <w:rPr>
          <w:rFonts w:ascii="Times New Roman" w:hAnsi="Times New Roman" w:cs="Times New Roman"/>
          <w:sz w:val="28"/>
        </w:rPr>
        <w:t>Статья 49</w:t>
      </w:r>
    </w:p>
    <w:p w:rsidR="003A2567" w:rsidRPr="00F72199" w:rsidRDefault="003A2567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 xml:space="preserve">1.Обращение с твердыми коммунальными отходами на территории города обеспечивается региональным оператором в соответствии </w:t>
      </w:r>
      <w:r w:rsidR="002B1760">
        <w:rPr>
          <w:rFonts w:ascii="Times New Roman" w:hAnsi="Times New Roman" w:cs="Times New Roman"/>
          <w:sz w:val="28"/>
        </w:rPr>
        <w:t xml:space="preserve">                                </w:t>
      </w:r>
      <w:r w:rsidRPr="00F72199">
        <w:rPr>
          <w:rFonts w:ascii="Times New Roman" w:hAnsi="Times New Roman" w:cs="Times New Roman"/>
          <w:sz w:val="28"/>
        </w:rPr>
        <w:t xml:space="preserve">с региональной программой в области обращения с отходами, в том числе </w:t>
      </w:r>
      <w:r w:rsidR="002B1760">
        <w:rPr>
          <w:rFonts w:ascii="Times New Roman" w:hAnsi="Times New Roman" w:cs="Times New Roman"/>
          <w:sz w:val="28"/>
        </w:rPr>
        <w:t xml:space="preserve">                   </w:t>
      </w:r>
      <w:r w:rsidRPr="00F72199">
        <w:rPr>
          <w:rFonts w:ascii="Times New Roman" w:hAnsi="Times New Roman" w:cs="Times New Roman"/>
          <w:sz w:val="28"/>
        </w:rPr>
        <w:t>с твердыми коммунальными отходами, и</w:t>
      </w:r>
      <w:r w:rsidR="004A4C9D" w:rsidRPr="00F72199">
        <w:rPr>
          <w:rFonts w:ascii="Times New Roman" w:hAnsi="Times New Roman" w:cs="Times New Roman"/>
          <w:sz w:val="28"/>
        </w:rPr>
        <w:t> </w:t>
      </w:r>
      <w:r w:rsidRPr="00F72199">
        <w:rPr>
          <w:rFonts w:ascii="Times New Roman" w:hAnsi="Times New Roman" w:cs="Times New Roman"/>
          <w:sz w:val="28"/>
        </w:rPr>
        <w:t xml:space="preserve"> территориальной схемой обращения </w:t>
      </w:r>
      <w:r w:rsidR="002B1760">
        <w:rPr>
          <w:rFonts w:ascii="Times New Roman" w:hAnsi="Times New Roman" w:cs="Times New Roman"/>
          <w:sz w:val="28"/>
        </w:rPr>
        <w:t xml:space="preserve">          </w:t>
      </w:r>
      <w:r w:rsidRPr="00F72199">
        <w:rPr>
          <w:rFonts w:ascii="Times New Roman" w:hAnsi="Times New Roman" w:cs="Times New Roman"/>
          <w:sz w:val="28"/>
        </w:rPr>
        <w:t>с отходами на</w:t>
      </w:r>
      <w:r w:rsidR="007339F3" w:rsidRPr="00F72199">
        <w:rPr>
          <w:rFonts w:ascii="Times New Roman" w:hAnsi="Times New Roman" w:cs="Times New Roman"/>
          <w:sz w:val="28"/>
        </w:rPr>
        <w:t> </w:t>
      </w:r>
      <w:r w:rsidRPr="00F72199">
        <w:rPr>
          <w:rFonts w:ascii="Times New Roman" w:hAnsi="Times New Roman" w:cs="Times New Roman"/>
          <w:sz w:val="28"/>
        </w:rPr>
        <w:t xml:space="preserve"> основании договоров на</w:t>
      </w:r>
      <w:r w:rsidR="004A4C9D" w:rsidRPr="00F72199">
        <w:rPr>
          <w:rFonts w:ascii="Times New Roman" w:hAnsi="Times New Roman" w:cs="Times New Roman"/>
          <w:sz w:val="28"/>
        </w:rPr>
        <w:t> </w:t>
      </w:r>
      <w:r w:rsidRPr="00F72199">
        <w:rPr>
          <w:rFonts w:ascii="Times New Roman" w:hAnsi="Times New Roman" w:cs="Times New Roman"/>
          <w:sz w:val="28"/>
        </w:rPr>
        <w:t xml:space="preserve"> оказание услуг по обращению </w:t>
      </w:r>
      <w:r w:rsidR="002B1760">
        <w:rPr>
          <w:rFonts w:ascii="Times New Roman" w:hAnsi="Times New Roman" w:cs="Times New Roman"/>
          <w:sz w:val="28"/>
        </w:rPr>
        <w:t xml:space="preserve">                          </w:t>
      </w:r>
      <w:r w:rsidRPr="00F72199">
        <w:rPr>
          <w:rFonts w:ascii="Times New Roman" w:hAnsi="Times New Roman" w:cs="Times New Roman"/>
          <w:sz w:val="28"/>
        </w:rPr>
        <w:t>с твердыми коммунальными отходами, заключенных с потребителями.</w:t>
      </w:r>
    </w:p>
    <w:p w:rsidR="00691D28" w:rsidRPr="00F72199" w:rsidRDefault="003A2567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2.Региональный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</w:t>
      </w:r>
      <w:r w:rsidR="002B1760">
        <w:rPr>
          <w:rFonts w:ascii="Times New Roman" w:hAnsi="Times New Roman" w:cs="Times New Roman"/>
          <w:sz w:val="28"/>
        </w:rPr>
        <w:t xml:space="preserve">                         </w:t>
      </w:r>
      <w:r w:rsidRPr="00F72199">
        <w:rPr>
          <w:rFonts w:ascii="Times New Roman" w:hAnsi="Times New Roman" w:cs="Times New Roman"/>
          <w:sz w:val="28"/>
        </w:rPr>
        <w:t xml:space="preserve"> с твердыми коммунальными отходами.</w:t>
      </w:r>
    </w:p>
    <w:p w:rsidR="002560A1" w:rsidRPr="00F72199" w:rsidRDefault="00691D28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3.</w:t>
      </w:r>
      <w:r w:rsidR="00AD774D" w:rsidRPr="00F72199">
        <w:rPr>
          <w:rFonts w:ascii="Times New Roman" w:hAnsi="Times New Roman" w:cs="Times New Roman"/>
          <w:sz w:val="28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</w:t>
      </w:r>
      <w:r w:rsidR="007339F3" w:rsidRPr="00F72199">
        <w:rPr>
          <w:rFonts w:ascii="Times New Roman" w:hAnsi="Times New Roman" w:cs="Times New Roman"/>
          <w:sz w:val="28"/>
        </w:rPr>
        <w:t> </w:t>
      </w:r>
      <w:r w:rsidR="00AD774D" w:rsidRPr="00F72199">
        <w:rPr>
          <w:rFonts w:ascii="Times New Roman" w:hAnsi="Times New Roman" w:cs="Times New Roman"/>
          <w:sz w:val="28"/>
        </w:rPr>
        <w:t xml:space="preserve"> региональным оператором</w:t>
      </w:r>
      <w:r w:rsidR="000504A8" w:rsidRPr="00F72199">
        <w:rPr>
          <w:rFonts w:ascii="Times New Roman" w:hAnsi="Times New Roman" w:cs="Times New Roman"/>
          <w:sz w:val="28"/>
        </w:rPr>
        <w:t xml:space="preserve"> согласно законодательству Российской Федерации в</w:t>
      </w:r>
      <w:r w:rsidR="007339F3" w:rsidRPr="00F72199">
        <w:rPr>
          <w:rFonts w:ascii="Times New Roman" w:hAnsi="Times New Roman" w:cs="Times New Roman"/>
          <w:sz w:val="28"/>
        </w:rPr>
        <w:t> </w:t>
      </w:r>
      <w:r w:rsidR="000504A8" w:rsidRPr="00F72199">
        <w:rPr>
          <w:rFonts w:ascii="Times New Roman" w:hAnsi="Times New Roman" w:cs="Times New Roman"/>
          <w:sz w:val="28"/>
        </w:rPr>
        <w:t xml:space="preserve"> области обращения с отходами</w:t>
      </w:r>
      <w:proofErr w:type="gramStart"/>
      <w:r w:rsidR="00AD774D" w:rsidRPr="00F72199">
        <w:rPr>
          <w:rFonts w:ascii="Times New Roman" w:hAnsi="Times New Roman" w:cs="Times New Roman"/>
          <w:sz w:val="28"/>
        </w:rPr>
        <w:t>.</w:t>
      </w:r>
      <w:r w:rsidR="003A2567" w:rsidRPr="00F72199">
        <w:rPr>
          <w:rFonts w:ascii="Times New Roman" w:hAnsi="Times New Roman" w:cs="Times New Roman"/>
          <w:sz w:val="28"/>
        </w:rPr>
        <w:t>».</w:t>
      </w:r>
      <w:proofErr w:type="gramEnd"/>
    </w:p>
    <w:p w:rsidR="0098605D" w:rsidRPr="00F72199" w:rsidRDefault="00673853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16</w:t>
      </w:r>
      <w:r w:rsidR="0098605D" w:rsidRPr="00F72199">
        <w:rPr>
          <w:rFonts w:ascii="Times New Roman" w:hAnsi="Times New Roman" w:cs="Times New Roman"/>
          <w:sz w:val="28"/>
        </w:rPr>
        <w:t xml:space="preserve">.Статью 103 дополнить </w:t>
      </w:r>
      <w:r w:rsidR="008F6627" w:rsidRPr="00F72199">
        <w:rPr>
          <w:rFonts w:ascii="Times New Roman" w:hAnsi="Times New Roman" w:cs="Times New Roman"/>
          <w:sz w:val="28"/>
        </w:rPr>
        <w:t>частью</w:t>
      </w:r>
      <w:r w:rsidR="0098605D" w:rsidRPr="00F72199">
        <w:rPr>
          <w:rFonts w:ascii="Times New Roman" w:hAnsi="Times New Roman" w:cs="Times New Roman"/>
          <w:sz w:val="28"/>
        </w:rPr>
        <w:t xml:space="preserve"> 4 следующего содержания:</w:t>
      </w:r>
    </w:p>
    <w:p w:rsidR="0098605D" w:rsidRPr="00F72199" w:rsidRDefault="008A4A85" w:rsidP="007C3E2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2199">
        <w:rPr>
          <w:rFonts w:ascii="Times New Roman" w:hAnsi="Times New Roman" w:cs="Times New Roman"/>
          <w:sz w:val="28"/>
        </w:rPr>
        <w:t>«</w:t>
      </w:r>
      <w:r w:rsidR="008F3E9C" w:rsidRPr="00F72199">
        <w:rPr>
          <w:rFonts w:ascii="Times New Roman" w:hAnsi="Times New Roman" w:cs="Times New Roman"/>
          <w:sz w:val="28"/>
        </w:rPr>
        <w:t>4.</w:t>
      </w:r>
      <w:r w:rsidR="00354194" w:rsidRPr="00F72199">
        <w:rPr>
          <w:rFonts w:ascii="Times New Roman" w:eastAsia="Calibri" w:hAnsi="Times New Roman" w:cs="Times New Roman"/>
          <w:sz w:val="28"/>
          <w:szCs w:val="18"/>
        </w:rPr>
        <w:t>Заказчик (застройщик), осуществляющий строительство, реконструкцию, ремонт объекта капитального строительства, обязан оградить строительную площадку в порядке, утвержденном муниципальным правовым актом Администрации города</w:t>
      </w:r>
      <w:proofErr w:type="gramStart"/>
      <w:r w:rsidR="00354194" w:rsidRPr="00F72199">
        <w:rPr>
          <w:rFonts w:ascii="Times New Roman" w:eastAsia="Calibri" w:hAnsi="Times New Roman" w:cs="Times New Roman"/>
          <w:sz w:val="28"/>
          <w:szCs w:val="18"/>
        </w:rPr>
        <w:t>.».</w:t>
      </w:r>
      <w:proofErr w:type="gramEnd"/>
    </w:p>
    <w:sectPr w:rsidR="0098605D" w:rsidRPr="00F72199" w:rsidSect="00163E26">
      <w:headerReference w:type="default" r:id="rId9"/>
      <w:pgSz w:w="11906" w:h="16838"/>
      <w:pgMar w:top="1132" w:right="569" w:bottom="1132" w:left="169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97" w:rsidRDefault="001A5497" w:rsidP="00163E26">
      <w:r>
        <w:separator/>
      </w:r>
    </w:p>
  </w:endnote>
  <w:endnote w:type="continuationSeparator" w:id="0">
    <w:p w:rsidR="001A5497" w:rsidRDefault="001A5497" w:rsidP="0016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97" w:rsidRDefault="001A5497" w:rsidP="00163E26">
      <w:r>
        <w:separator/>
      </w:r>
    </w:p>
  </w:footnote>
  <w:footnote w:type="continuationSeparator" w:id="0">
    <w:p w:rsidR="001A5497" w:rsidRDefault="001A5497" w:rsidP="00163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117124"/>
      <w:docPartObj>
        <w:docPartGallery w:val="Page Numbers (Top of Page)"/>
        <w:docPartUnique/>
      </w:docPartObj>
    </w:sdtPr>
    <w:sdtEndPr/>
    <w:sdtContent>
      <w:p w:rsidR="00163E26" w:rsidRDefault="00163E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440">
          <w:rPr>
            <w:noProof/>
          </w:rPr>
          <w:t>2</w:t>
        </w:r>
        <w:r>
          <w:fldChar w:fldCharType="end"/>
        </w:r>
      </w:p>
    </w:sdtContent>
  </w:sdt>
  <w:p w:rsidR="00163E26" w:rsidRDefault="00163E2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D2"/>
    <w:rsid w:val="00027748"/>
    <w:rsid w:val="000504A8"/>
    <w:rsid w:val="000515C6"/>
    <w:rsid w:val="00062D68"/>
    <w:rsid w:val="000731EF"/>
    <w:rsid w:val="000739B6"/>
    <w:rsid w:val="00073C94"/>
    <w:rsid w:val="00086994"/>
    <w:rsid w:val="000D51C4"/>
    <w:rsid w:val="000E46A6"/>
    <w:rsid w:val="00122FEC"/>
    <w:rsid w:val="00163D07"/>
    <w:rsid w:val="00163E26"/>
    <w:rsid w:val="00172873"/>
    <w:rsid w:val="00194D17"/>
    <w:rsid w:val="001A5497"/>
    <w:rsid w:val="001B092F"/>
    <w:rsid w:val="001C6679"/>
    <w:rsid w:val="001F053E"/>
    <w:rsid w:val="00212E36"/>
    <w:rsid w:val="00214A21"/>
    <w:rsid w:val="00230F74"/>
    <w:rsid w:val="002560A1"/>
    <w:rsid w:val="00266A59"/>
    <w:rsid w:val="002675E9"/>
    <w:rsid w:val="0028734A"/>
    <w:rsid w:val="002A0896"/>
    <w:rsid w:val="002B1760"/>
    <w:rsid w:val="002C014E"/>
    <w:rsid w:val="002E5AF0"/>
    <w:rsid w:val="002F31CD"/>
    <w:rsid w:val="0032703F"/>
    <w:rsid w:val="00347D94"/>
    <w:rsid w:val="00351577"/>
    <w:rsid w:val="00354194"/>
    <w:rsid w:val="00355E73"/>
    <w:rsid w:val="003569BF"/>
    <w:rsid w:val="0036438F"/>
    <w:rsid w:val="003A2567"/>
    <w:rsid w:val="003B0CC6"/>
    <w:rsid w:val="003C039A"/>
    <w:rsid w:val="003F04ED"/>
    <w:rsid w:val="0040408B"/>
    <w:rsid w:val="00424DB5"/>
    <w:rsid w:val="004377A1"/>
    <w:rsid w:val="00471F13"/>
    <w:rsid w:val="004A4C9D"/>
    <w:rsid w:val="004B2B85"/>
    <w:rsid w:val="004C5272"/>
    <w:rsid w:val="004F42C1"/>
    <w:rsid w:val="004F74BE"/>
    <w:rsid w:val="00524BD2"/>
    <w:rsid w:val="00566A3A"/>
    <w:rsid w:val="00582B70"/>
    <w:rsid w:val="005B6E53"/>
    <w:rsid w:val="005D1981"/>
    <w:rsid w:val="00605B56"/>
    <w:rsid w:val="00617ABB"/>
    <w:rsid w:val="006216B3"/>
    <w:rsid w:val="00623282"/>
    <w:rsid w:val="00633A15"/>
    <w:rsid w:val="00673853"/>
    <w:rsid w:val="006766B7"/>
    <w:rsid w:val="00691D28"/>
    <w:rsid w:val="006A6BB2"/>
    <w:rsid w:val="006E76F2"/>
    <w:rsid w:val="00725F66"/>
    <w:rsid w:val="007339F3"/>
    <w:rsid w:val="0074292A"/>
    <w:rsid w:val="00765527"/>
    <w:rsid w:val="007724DF"/>
    <w:rsid w:val="00780DE7"/>
    <w:rsid w:val="0078535F"/>
    <w:rsid w:val="007B218D"/>
    <w:rsid w:val="007C3E27"/>
    <w:rsid w:val="007D5413"/>
    <w:rsid w:val="007F6205"/>
    <w:rsid w:val="00816748"/>
    <w:rsid w:val="0083361F"/>
    <w:rsid w:val="00857ACF"/>
    <w:rsid w:val="008A4A85"/>
    <w:rsid w:val="008B3B6C"/>
    <w:rsid w:val="008C05E2"/>
    <w:rsid w:val="008C7177"/>
    <w:rsid w:val="008E2813"/>
    <w:rsid w:val="008F145A"/>
    <w:rsid w:val="008F3E9C"/>
    <w:rsid w:val="008F5C9E"/>
    <w:rsid w:val="008F6627"/>
    <w:rsid w:val="008F6EB8"/>
    <w:rsid w:val="00911DD0"/>
    <w:rsid w:val="0098605D"/>
    <w:rsid w:val="00A11510"/>
    <w:rsid w:val="00A13481"/>
    <w:rsid w:val="00A20B3A"/>
    <w:rsid w:val="00A27617"/>
    <w:rsid w:val="00A36A14"/>
    <w:rsid w:val="00A65FE7"/>
    <w:rsid w:val="00A854CE"/>
    <w:rsid w:val="00AA3581"/>
    <w:rsid w:val="00AD774D"/>
    <w:rsid w:val="00AF315D"/>
    <w:rsid w:val="00B2360A"/>
    <w:rsid w:val="00B2521F"/>
    <w:rsid w:val="00B41409"/>
    <w:rsid w:val="00B9339E"/>
    <w:rsid w:val="00BB7121"/>
    <w:rsid w:val="00C052F0"/>
    <w:rsid w:val="00C157A1"/>
    <w:rsid w:val="00C17ADD"/>
    <w:rsid w:val="00C35E8E"/>
    <w:rsid w:val="00C372BB"/>
    <w:rsid w:val="00C56440"/>
    <w:rsid w:val="00C67BD5"/>
    <w:rsid w:val="00C72C03"/>
    <w:rsid w:val="00CA082D"/>
    <w:rsid w:val="00CA0FEC"/>
    <w:rsid w:val="00CB272C"/>
    <w:rsid w:val="00CC3363"/>
    <w:rsid w:val="00D0460C"/>
    <w:rsid w:val="00D26F9F"/>
    <w:rsid w:val="00D35BDA"/>
    <w:rsid w:val="00D9197D"/>
    <w:rsid w:val="00D95801"/>
    <w:rsid w:val="00DA0774"/>
    <w:rsid w:val="00DC1B4E"/>
    <w:rsid w:val="00DE19C6"/>
    <w:rsid w:val="00DE36CA"/>
    <w:rsid w:val="00DE53C0"/>
    <w:rsid w:val="00E065C8"/>
    <w:rsid w:val="00E45A66"/>
    <w:rsid w:val="00E558BD"/>
    <w:rsid w:val="00E7622A"/>
    <w:rsid w:val="00E77C25"/>
    <w:rsid w:val="00E83C54"/>
    <w:rsid w:val="00EE1FF2"/>
    <w:rsid w:val="00F06CA6"/>
    <w:rsid w:val="00F235D2"/>
    <w:rsid w:val="00F4165F"/>
    <w:rsid w:val="00F42373"/>
    <w:rsid w:val="00F516BB"/>
    <w:rsid w:val="00F567EA"/>
    <w:rsid w:val="00F72199"/>
    <w:rsid w:val="00F743BB"/>
    <w:rsid w:val="00F776CC"/>
    <w:rsid w:val="00F77CBF"/>
    <w:rsid w:val="00F94BDC"/>
    <w:rsid w:val="00FA048A"/>
    <w:rsid w:val="00FC2D6C"/>
    <w:rsid w:val="00FC306E"/>
    <w:rsid w:val="00FD0631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66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66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6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4A21"/>
    <w:pPr>
      <w:ind w:left="720"/>
      <w:contextualSpacing/>
    </w:pPr>
  </w:style>
  <w:style w:type="paragraph" w:styleId="a7">
    <w:name w:val="No Spacing"/>
    <w:uiPriority w:val="1"/>
    <w:qFormat/>
    <w:rsid w:val="00F7219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63E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3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3E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66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66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6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4A21"/>
    <w:pPr>
      <w:ind w:left="720"/>
      <w:contextualSpacing/>
    </w:pPr>
  </w:style>
  <w:style w:type="paragraph" w:styleId="a7">
    <w:name w:val="No Spacing"/>
    <w:uiPriority w:val="1"/>
    <w:qFormat/>
    <w:rsid w:val="00F7219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63E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3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3E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C499-0AC8-4A02-9F5E-88061AB2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Руслан Анатольевич</dc:creator>
  <cp:lastModifiedBy>Наталья Ю. Трефилова</cp:lastModifiedBy>
  <cp:revision>16</cp:revision>
  <cp:lastPrinted>2020-03-26T11:39:00Z</cp:lastPrinted>
  <dcterms:created xsi:type="dcterms:W3CDTF">2020-03-26T05:17:00Z</dcterms:created>
  <dcterms:modified xsi:type="dcterms:W3CDTF">2020-03-27T07:22:00Z</dcterms:modified>
</cp:coreProperties>
</file>