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0D" w:rsidRDefault="00715A0D" w:rsidP="00715A0D">
      <w:pPr>
        <w:jc w:val="center"/>
      </w:pPr>
      <w:r>
        <w:rPr>
          <w:noProof/>
        </w:rPr>
        <w:drawing>
          <wp:inline distT="0" distB="0" distL="0" distR="0" wp14:anchorId="75EA422C" wp14:editId="36F98B98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A0D" w:rsidRDefault="00715A0D" w:rsidP="00715A0D">
      <w:pPr>
        <w:jc w:val="center"/>
      </w:pPr>
    </w:p>
    <w:p w:rsidR="00715A0D" w:rsidRPr="007D4197" w:rsidRDefault="00715A0D" w:rsidP="00715A0D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715A0D" w:rsidRDefault="00715A0D" w:rsidP="00715A0D">
      <w:pPr>
        <w:tabs>
          <w:tab w:val="left" w:pos="4140"/>
        </w:tabs>
        <w:ind w:right="21"/>
        <w:jc w:val="center"/>
        <w:rPr>
          <w:sz w:val="10"/>
        </w:rPr>
      </w:pPr>
    </w:p>
    <w:p w:rsidR="00715A0D" w:rsidRDefault="00715A0D" w:rsidP="00715A0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15A0D" w:rsidRPr="00A85F60" w:rsidRDefault="00715A0D" w:rsidP="00715A0D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AD7F3E">
        <w:rPr>
          <w:b/>
        </w:rPr>
        <w:t xml:space="preserve">86 </w:t>
      </w:r>
    </w:p>
    <w:p w:rsidR="00715A0D" w:rsidRDefault="00AD7F3E" w:rsidP="00715A0D">
      <w:pPr>
        <w:jc w:val="both"/>
      </w:pPr>
      <w:r>
        <w:t>8 сентября 2016 года, 09</w:t>
      </w:r>
      <w:r w:rsidR="00715A0D">
        <w:t>.15</w:t>
      </w:r>
    </w:p>
    <w:p w:rsidR="00715A0D" w:rsidRDefault="00715A0D" w:rsidP="00715A0D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AD7F3E">
        <w:t xml:space="preserve"> Дзержинского, 6, кабинет 209</w:t>
      </w:r>
    </w:p>
    <w:p w:rsidR="00715A0D" w:rsidRPr="00FF3330" w:rsidRDefault="00715A0D" w:rsidP="00715A0D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715A0D" w:rsidRDefault="00715A0D" w:rsidP="00715A0D">
      <w:pPr>
        <w:rPr>
          <w:b/>
        </w:rPr>
      </w:pPr>
    </w:p>
    <w:p w:rsidR="00715A0D" w:rsidRDefault="00715A0D" w:rsidP="00715A0D">
      <w:pPr>
        <w:rPr>
          <w:b/>
        </w:rPr>
      </w:pPr>
      <w:r>
        <w:rPr>
          <w:b/>
        </w:rPr>
        <w:t xml:space="preserve">О рассмотрении информации </w:t>
      </w:r>
    </w:p>
    <w:p w:rsidR="00715A0D" w:rsidRDefault="00715A0D" w:rsidP="00715A0D">
      <w:pPr>
        <w:rPr>
          <w:b/>
        </w:rPr>
      </w:pPr>
      <w:r>
        <w:rPr>
          <w:b/>
        </w:rPr>
        <w:t xml:space="preserve">заместителя прокурора </w:t>
      </w:r>
    </w:p>
    <w:p w:rsidR="00715A0D" w:rsidRDefault="00715A0D" w:rsidP="00715A0D">
      <w:pPr>
        <w:rPr>
          <w:b/>
        </w:rPr>
      </w:pPr>
      <w:r>
        <w:rPr>
          <w:b/>
        </w:rPr>
        <w:t>Ханты-Мансийского автономного округа-Югры</w:t>
      </w:r>
    </w:p>
    <w:p w:rsidR="00D72596" w:rsidRDefault="00715A0D" w:rsidP="00715A0D">
      <w:pPr>
        <w:rPr>
          <w:b/>
        </w:rPr>
      </w:pPr>
      <w:r>
        <w:rPr>
          <w:b/>
        </w:rPr>
        <w:t>о состоянии законности в сфере исполнения</w:t>
      </w:r>
    </w:p>
    <w:p w:rsidR="00D72596" w:rsidRDefault="00AD7F3E" w:rsidP="00715A0D">
      <w:pPr>
        <w:rPr>
          <w:b/>
        </w:rPr>
      </w:pPr>
      <w:r>
        <w:rPr>
          <w:b/>
        </w:rPr>
        <w:t xml:space="preserve">законодательства о помещении </w:t>
      </w:r>
      <w:r w:rsidR="00715A0D">
        <w:rPr>
          <w:b/>
        </w:rPr>
        <w:t>несовершеннолетних</w:t>
      </w:r>
    </w:p>
    <w:p w:rsidR="00D72596" w:rsidRDefault="00D72596" w:rsidP="00715A0D">
      <w:pPr>
        <w:rPr>
          <w:b/>
        </w:rPr>
      </w:pPr>
      <w:r>
        <w:rPr>
          <w:b/>
        </w:rPr>
        <w:t>в специальные учебно-воспитательные учреждения</w:t>
      </w:r>
    </w:p>
    <w:p w:rsidR="00715A0D" w:rsidRDefault="00D72596" w:rsidP="00715A0D">
      <w:pPr>
        <w:rPr>
          <w:b/>
        </w:rPr>
      </w:pPr>
      <w:r>
        <w:rPr>
          <w:b/>
        </w:rPr>
        <w:t xml:space="preserve">закрытого типа </w:t>
      </w:r>
      <w:r w:rsidR="00715A0D">
        <w:rPr>
          <w:b/>
        </w:rPr>
        <w:t xml:space="preserve">(от </w:t>
      </w:r>
      <w:r>
        <w:rPr>
          <w:b/>
        </w:rPr>
        <w:t xml:space="preserve">26 августа </w:t>
      </w:r>
      <w:r w:rsidR="00715A0D">
        <w:rPr>
          <w:b/>
        </w:rPr>
        <w:t>2016 года</w:t>
      </w:r>
      <w:r>
        <w:rPr>
          <w:b/>
        </w:rPr>
        <w:t xml:space="preserve"> № 21-23-06</w:t>
      </w:r>
      <w:r w:rsidR="00691705">
        <w:rPr>
          <w:b/>
        </w:rPr>
        <w:t>-2016</w:t>
      </w:r>
      <w:r w:rsidR="00715A0D">
        <w:rPr>
          <w:b/>
        </w:rPr>
        <w:t>)</w:t>
      </w:r>
    </w:p>
    <w:p w:rsidR="00715A0D" w:rsidRDefault="00715A0D" w:rsidP="00715A0D">
      <w:pPr>
        <w:ind w:right="23" w:firstLine="708"/>
        <w:jc w:val="both"/>
      </w:pPr>
    </w:p>
    <w:p w:rsidR="001331EA" w:rsidRDefault="00715A0D" w:rsidP="00715A0D">
      <w:pPr>
        <w:ind w:right="23" w:firstLine="708"/>
        <w:jc w:val="both"/>
      </w:pPr>
      <w:r>
        <w:t xml:space="preserve">Во исполнение </w:t>
      </w:r>
      <w:proofErr w:type="gramStart"/>
      <w:r>
        <w:t xml:space="preserve">поручения </w:t>
      </w:r>
      <w:r w:rsidR="00D72596">
        <w:t xml:space="preserve">исполняющего обязанности заместителя </w:t>
      </w:r>
      <w:r>
        <w:t>председателя комиссии</w:t>
      </w:r>
      <w:proofErr w:type="gramEnd"/>
      <w:r>
        <w:t xml:space="preserve"> по делам несовершеннолетних и защите их прав при Правительстве Ханты-Мансийского автономного округа-Югры </w:t>
      </w:r>
      <w:r w:rsidR="00D72596">
        <w:t>№ 01.22-Исх-1763</w:t>
      </w:r>
      <w:r>
        <w:t xml:space="preserve"> от 2</w:t>
      </w:r>
      <w:r w:rsidR="00691705">
        <w:t xml:space="preserve"> </w:t>
      </w:r>
      <w:r w:rsidR="00D72596">
        <w:t xml:space="preserve">сентября </w:t>
      </w:r>
      <w:r>
        <w:t>2016 года, рассмотрев информацию</w:t>
      </w:r>
      <w:r w:rsidR="00D72596" w:rsidRPr="00D72596">
        <w:rPr>
          <w:b/>
        </w:rPr>
        <w:t xml:space="preserve"> </w:t>
      </w:r>
      <w:r w:rsidR="00D72596" w:rsidRPr="00D72596">
        <w:t xml:space="preserve">заместителя прокурора Ханты-Мансийского автономного округа-Югры о состоянии законности в сфере исполнения законодательства о помещении несовершеннолетних в специальные учебно-воспитательные учреждения закрытого типа (№ </w:t>
      </w:r>
      <w:proofErr w:type="gramStart"/>
      <w:r w:rsidR="00D72596" w:rsidRPr="00D72596">
        <w:t>21-23-06-2016 от 26 августа 2016 года),</w:t>
      </w:r>
      <w:r>
        <w:t xml:space="preserve"> </w:t>
      </w:r>
      <w:r w:rsidR="001331EA">
        <w:t>комиссия отмечает:</w:t>
      </w:r>
      <w:proofErr w:type="gramEnd"/>
    </w:p>
    <w:p w:rsidR="001331EA" w:rsidRDefault="001331EA" w:rsidP="001331EA">
      <w:pPr>
        <w:pStyle w:val="2"/>
        <w:spacing w:after="0" w:line="240" w:lineRule="auto"/>
        <w:ind w:firstLine="708"/>
        <w:jc w:val="both"/>
      </w:pPr>
      <w:proofErr w:type="gramStart"/>
      <w:r>
        <w:t>В 1 полугодии 2016 года территориальной комиссией по делам несовершеннолетних и защите их прав в городе Ханты-Мансийске в порядке статьи 26 Федерального закона от 24.06.1999 № 120-ФЗ «Об основах системы профилактики безнадзорности и правонарушений несовершеннолетних» рассмотрены вопросы о направлении 3 несовершеннолетних в специальные учебно-воспитательные учреждения закрытого типа, из них в 1 случае</w:t>
      </w:r>
      <w:r w:rsidRPr="0092538D">
        <w:t xml:space="preserve"> </w:t>
      </w:r>
      <w:r>
        <w:t>в рамках расследуемого уголовного дела.</w:t>
      </w:r>
      <w:proofErr w:type="gramEnd"/>
      <w:r>
        <w:t xml:space="preserve"> По результатам рассмотрения </w:t>
      </w:r>
      <w:r w:rsidR="00D75167">
        <w:t xml:space="preserve">в отношении каждого несовершеннолетнего </w:t>
      </w:r>
      <w:r w:rsidRPr="000F2A4C">
        <w:t xml:space="preserve">приняты постановления о ходатайстве перед Ханты-Мансийским районным судом о направлении </w:t>
      </w:r>
      <w:r w:rsidR="00D75167">
        <w:t xml:space="preserve">их </w:t>
      </w:r>
      <w:r w:rsidRPr="000F2A4C">
        <w:t>в специальные учебно-воспитательные учреждения закрытого типа</w:t>
      </w:r>
      <w:r w:rsidR="00D75167">
        <w:t xml:space="preserve">, из них удовлетворено - 1. </w:t>
      </w:r>
    </w:p>
    <w:p w:rsidR="001331EA" w:rsidRDefault="00D75167" w:rsidP="00715A0D">
      <w:pPr>
        <w:ind w:right="23" w:firstLine="708"/>
        <w:jc w:val="both"/>
      </w:pPr>
      <w:proofErr w:type="gramStart"/>
      <w:r>
        <w:t>В ходе осуществления прокурорского надзора в сфере исполнения законодательства о помещении несовершеннолетних в специальные учебно-воспитательные учреждения закрытого типа установлено, что в нарушении требований, предусмотренных подпунктами 4,</w:t>
      </w:r>
      <w:r w:rsidR="008977EA">
        <w:t xml:space="preserve"> </w:t>
      </w:r>
      <w:r>
        <w:t xml:space="preserve">6 части 1 статьи 27 Федерального закона Российской Федерации от 24.06.1999 </w:t>
      </w:r>
      <w:r w:rsidR="00395B3F">
        <w:t>№ 120-ФЗ «Об основах системы профилактики безнадзорности и правонарушений несовершеннолетних» в материалах, направленных в Ханты-Мансийский районный суд в отношении несовершеннолетнего И., 18.01.2003 года рождения</w:t>
      </w:r>
      <w:proofErr w:type="gramEnd"/>
      <w:r w:rsidR="00395B3F">
        <w:t>, отсутствовали акт обследования его условий проживания и воспитания, заключение медицинской организации о наличии (отсутствии) у подростка заболевания, включенного в перечень заболеваний, препятствующих его содержанию и обучению в специальном учебно-воспитательном учреждении закрытого типа.</w:t>
      </w:r>
    </w:p>
    <w:p w:rsidR="00262BD7" w:rsidRDefault="00785AB1" w:rsidP="00262BD7">
      <w:pPr>
        <w:ind w:firstLine="708"/>
        <w:jc w:val="both"/>
      </w:pPr>
      <w:proofErr w:type="gramStart"/>
      <w:r>
        <w:t xml:space="preserve">Вместе с тем, территориальной комиссией по делам несовершеннолетних и защите их прав в городе Ханты-Мансийске за истекший период 2016 года </w:t>
      </w:r>
      <w:r w:rsidR="0038451F">
        <w:t>дважды рассматривалась</w:t>
      </w:r>
      <w:r>
        <w:t xml:space="preserve"> </w:t>
      </w:r>
      <w:r w:rsidR="0038451F">
        <w:t xml:space="preserve"> информация</w:t>
      </w:r>
      <w:r>
        <w:t xml:space="preserve"> за</w:t>
      </w:r>
      <w:r w:rsidR="001D03D0">
        <w:t xml:space="preserve">местителя прокурора Ханты-Мансийского автономного округа-Югры </w:t>
      </w:r>
      <w:r w:rsidR="0038451F">
        <w:t>о состоянии законности в сфере исполнения законов о несовершеннолетних, в том числе о помещении несовершеннолетних в специальные учебно</w:t>
      </w:r>
      <w:r w:rsidR="00262BD7">
        <w:t xml:space="preserve">-воспитательные учреждения </w:t>
      </w:r>
      <w:r w:rsidR="00262BD7">
        <w:lastRenderedPageBreak/>
        <w:t>закрытого типа (</w:t>
      </w:r>
      <w:r w:rsidR="00262BD7" w:rsidRPr="00262BD7">
        <w:t>от 27 апреля 2016 года № 21-23-02-2016, от 29 июля 2016 года</w:t>
      </w:r>
      <w:proofErr w:type="gramEnd"/>
      <w:r w:rsidR="00262BD7" w:rsidRPr="00262BD7">
        <w:t xml:space="preserve"> № 21-23-05-2016)</w:t>
      </w:r>
      <w:r w:rsidR="00B41AB3">
        <w:t>. Поручения, предусмотренные постановлениями, п</w:t>
      </w:r>
      <w:r w:rsidR="00CF357E">
        <w:t>риняты</w:t>
      </w:r>
      <w:r w:rsidR="00B41AB3">
        <w:t xml:space="preserve">ми в результате </w:t>
      </w:r>
      <w:r w:rsidR="00CF357E">
        <w:t xml:space="preserve"> </w:t>
      </w:r>
      <w:r w:rsidR="00B41AB3">
        <w:t>рассмотрения указанных вопросов</w:t>
      </w:r>
      <w:r w:rsidR="00EC4285">
        <w:t xml:space="preserve"> (от 19 мая 2016 года № 48, от 11 августа 2016 года № 82)</w:t>
      </w:r>
      <w:r w:rsidR="00B41AB3">
        <w:t xml:space="preserve"> направлены на осуществление мер по недопущению нарушений, выявленных в рамках прокурорского надзора.</w:t>
      </w:r>
    </w:p>
    <w:p w:rsidR="00262BD7" w:rsidRPr="00262BD7" w:rsidRDefault="00262BD7" w:rsidP="00262BD7">
      <w:pPr>
        <w:ind w:firstLine="708"/>
        <w:jc w:val="both"/>
      </w:pPr>
    </w:p>
    <w:p w:rsidR="00785AB1" w:rsidRDefault="00B41AB3" w:rsidP="00EC4285">
      <w:pPr>
        <w:pStyle w:val="a8"/>
        <w:ind w:left="0" w:firstLine="708"/>
        <w:jc w:val="both"/>
      </w:pPr>
      <w:r w:rsidRPr="001A63ED">
        <w:t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715A0D" w:rsidRDefault="00715A0D" w:rsidP="00715A0D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715A0D" w:rsidRDefault="00715A0D" w:rsidP="00715A0D">
      <w:pPr>
        <w:ind w:right="23"/>
        <w:jc w:val="both"/>
      </w:pPr>
    </w:p>
    <w:p w:rsidR="00715A0D" w:rsidRDefault="00715A0D" w:rsidP="00715A0D">
      <w:pPr>
        <w:ind w:right="23" w:firstLine="708"/>
        <w:jc w:val="both"/>
      </w:pPr>
      <w:r>
        <w:t>1. Ин</w:t>
      </w:r>
      <w:r w:rsidR="003D42E0">
        <w:t xml:space="preserve">формацию </w:t>
      </w:r>
      <w:r w:rsidR="00D72596" w:rsidRPr="00D72596">
        <w:t>заместителя прокурора Ханты-Мансийского автономного округа-Югры о состоянии законности в сфере исполнения законодательства о помещении несовершеннолетних в специальные учебно-воспитательные учреждения закрытого типа (№ 21-23-06-2016 от 26 августа 2016 года)</w:t>
      </w:r>
      <w:r w:rsidR="00D72596">
        <w:rPr>
          <w:b/>
        </w:rPr>
        <w:t xml:space="preserve"> </w:t>
      </w:r>
      <w:r>
        <w:t>принять к сведению.</w:t>
      </w:r>
    </w:p>
    <w:p w:rsidR="00715A0D" w:rsidRDefault="00715A0D" w:rsidP="00715A0D">
      <w:pPr>
        <w:ind w:right="23" w:firstLine="708"/>
        <w:jc w:val="both"/>
      </w:pPr>
    </w:p>
    <w:p w:rsidR="00691705" w:rsidRDefault="00715A0D" w:rsidP="00715A0D">
      <w:pPr>
        <w:ind w:right="23" w:firstLine="708"/>
        <w:jc w:val="both"/>
      </w:pPr>
      <w:r>
        <w:t xml:space="preserve">2. </w:t>
      </w:r>
      <w:r w:rsidR="006C67CE">
        <w:t>Б</w:t>
      </w:r>
      <w:r w:rsidR="00B9108C">
        <w:t xml:space="preserve">юджетному учреждению Ханты-Мансийского автономного округа-Югры </w:t>
      </w:r>
      <w:r w:rsidR="008977EA">
        <w:t xml:space="preserve">«Окружная клиническая больница» </w:t>
      </w:r>
      <w:r w:rsidR="00B9108C">
        <w:t>(В.С. Кольцов):</w:t>
      </w:r>
    </w:p>
    <w:p w:rsidR="00AA1D4F" w:rsidRDefault="00B9108C" w:rsidP="007C6061">
      <w:pPr>
        <w:ind w:right="23" w:firstLine="708"/>
        <w:jc w:val="both"/>
      </w:pPr>
      <w:r>
        <w:t xml:space="preserve">Предпринять дополнительные меры по обеспечению </w:t>
      </w:r>
      <w:r w:rsidR="00AA1D4F">
        <w:t>сотрудниками медицинской организации</w:t>
      </w:r>
    </w:p>
    <w:p w:rsidR="00AA1D4F" w:rsidRDefault="00AA1D4F" w:rsidP="007C6061">
      <w:pPr>
        <w:ind w:right="23" w:firstLine="708"/>
        <w:jc w:val="both"/>
      </w:pPr>
      <w:r>
        <w:t xml:space="preserve">- </w:t>
      </w:r>
      <w:r w:rsidR="007C6061">
        <w:t xml:space="preserve">изучения и исполнения </w:t>
      </w:r>
      <w:r w:rsidR="00B9108C">
        <w:t>требований действующ</w:t>
      </w:r>
      <w:r w:rsidR="006363A4">
        <w:t>их нормативных документов</w:t>
      </w:r>
      <w:bookmarkStart w:id="0" w:name="_GoBack"/>
      <w:bookmarkEnd w:id="0"/>
      <w:r w:rsidR="00B9108C">
        <w:t xml:space="preserve"> </w:t>
      </w:r>
      <w:r w:rsidR="008977EA">
        <w:t xml:space="preserve">об </w:t>
      </w:r>
      <w:r w:rsidR="007C6061">
        <w:t xml:space="preserve">осуществлении медицинского освидетельствования несовершеннолетних на наличие или отсутствие у них заболеваний, препятствующих их содержанию и обучению в </w:t>
      </w:r>
      <w:r w:rsidR="00B9108C">
        <w:t xml:space="preserve"> </w:t>
      </w:r>
      <w:r w:rsidR="007C6061">
        <w:t>специальном учебно-воспитательном учреждении закрытого типа</w:t>
      </w:r>
      <w:r w:rsidR="00507C4B">
        <w:t xml:space="preserve"> (далее по тексту - медицинское освидетельствование)</w:t>
      </w:r>
      <w:r w:rsidR="007C6061">
        <w:t>,</w:t>
      </w:r>
      <w:r w:rsidR="00B9108C">
        <w:t xml:space="preserve"> </w:t>
      </w:r>
    </w:p>
    <w:p w:rsidR="00B9108C" w:rsidRDefault="00AA1D4F" w:rsidP="007C6061">
      <w:pPr>
        <w:ind w:right="23" w:firstLine="708"/>
        <w:jc w:val="both"/>
      </w:pPr>
      <w:proofErr w:type="gramStart"/>
      <w:r>
        <w:t>- использования</w:t>
      </w:r>
      <w:r w:rsidR="00B9108C">
        <w:t xml:space="preserve"> в практике</w:t>
      </w:r>
      <w:r w:rsidR="007C6061">
        <w:t xml:space="preserve"> </w:t>
      </w:r>
      <w:r w:rsidR="00B9108C">
        <w:t>методических рекомендаций по подготовке материалов в суд с ходатайством о направлении несовершеннолетних в специальные учебно-воспитательные учреждения закрытого типа, разработанных прокуратурой Ханты-Манс</w:t>
      </w:r>
      <w:r w:rsidR="007C6061">
        <w:t xml:space="preserve">ийского автономного округа-Югры (письмо председателя комиссии по делам несовершеннолетних и защите их прав при Правительстве Ханты-Мансийского автономного округа-Югры </w:t>
      </w:r>
      <w:r>
        <w:t>(№ 01.09-Исх-</w:t>
      </w:r>
      <w:r w:rsidR="00507C4B">
        <w:t>КДН-892 от 7 августа 2015 года) в части осуществления медицинского освидетельствования несовершеннолетних при направлении в специальное учебно-воспитательное учреждение</w:t>
      </w:r>
      <w:proofErr w:type="gramEnd"/>
      <w:r w:rsidR="00507C4B">
        <w:t xml:space="preserve"> закрытого типа.</w:t>
      </w:r>
    </w:p>
    <w:p w:rsidR="00AA1D4F" w:rsidRDefault="00AA1D4F" w:rsidP="007C6061">
      <w:pPr>
        <w:ind w:right="23" w:firstLine="708"/>
        <w:jc w:val="both"/>
      </w:pPr>
      <w:r>
        <w:t>Срок исполнения: до 1 октября 2016 года.</w:t>
      </w:r>
    </w:p>
    <w:p w:rsidR="00C45E11" w:rsidRDefault="00C45E11" w:rsidP="00715A0D">
      <w:pPr>
        <w:jc w:val="both"/>
      </w:pPr>
    </w:p>
    <w:p w:rsidR="007677E4" w:rsidRDefault="00C45E11" w:rsidP="00715A0D">
      <w:pPr>
        <w:jc w:val="both"/>
      </w:pPr>
      <w:r>
        <w:tab/>
        <w:t xml:space="preserve">3. </w:t>
      </w:r>
      <w:r w:rsidR="007677E4">
        <w:t>Межмуниципальному отделу Министерства внутренних дел Российской Федерации «Ханты-Мансийский» (В. В. Носов) рекомендовать:</w:t>
      </w:r>
    </w:p>
    <w:p w:rsidR="007677E4" w:rsidRDefault="007677E4" w:rsidP="006308C2">
      <w:pPr>
        <w:jc w:val="both"/>
      </w:pPr>
      <w:r>
        <w:tab/>
      </w:r>
      <w:proofErr w:type="gramStart"/>
      <w:r w:rsidR="00652F53">
        <w:t>Принять меры по обеспечению</w:t>
      </w:r>
      <w:r w:rsidR="00507C4B">
        <w:t xml:space="preserve"> </w:t>
      </w:r>
      <w:r w:rsidR="00652F53">
        <w:t>исполнения</w:t>
      </w:r>
      <w:r w:rsidR="00AA1D4F">
        <w:t xml:space="preserve"> в полном объеме и в установленные сроки </w:t>
      </w:r>
      <w:r w:rsidR="006308C2">
        <w:t xml:space="preserve">сотрудниками служб и подразделений территориального органа внутренних дел </w:t>
      </w:r>
      <w:r w:rsidR="00AA1D4F">
        <w:t xml:space="preserve">требований, предусмотренных </w:t>
      </w:r>
      <w:r w:rsidR="00507C4B">
        <w:t xml:space="preserve">пунктом 4 </w:t>
      </w:r>
      <w:r w:rsidR="004A22BD">
        <w:t>Указания</w:t>
      </w:r>
      <w:r w:rsidR="00FB6F8F">
        <w:t xml:space="preserve"> прокуратуры Ханты-Мансийского автономного округа-Югры, Управления Министерства внутренних дел России по Ханты-Мансийскому автономному округу-Югре, Следственного управления Следственного комитета Российской Федерации по Ханты-Мансийскому автономному округу-Югре, Управления федеральной службы по контролю за оборотом наркотиков Российской Федерации по Ханты-Мансийскому</w:t>
      </w:r>
      <w:proofErr w:type="gramEnd"/>
      <w:r w:rsidR="00FB6F8F">
        <w:t xml:space="preserve"> автономному округу-Югре от 27 августа </w:t>
      </w:r>
      <w:r w:rsidR="00507C4B">
        <w:t xml:space="preserve">2015 года </w:t>
      </w:r>
      <w:r w:rsidR="00EB0663">
        <w:t xml:space="preserve">№ 113/10/58/202 «О порядке сбора материалов для решения судом вопроса о направлении несовершеннолетнего в </w:t>
      </w:r>
      <w:proofErr w:type="gramStart"/>
      <w:r w:rsidR="00EB0663">
        <w:t>специальное</w:t>
      </w:r>
      <w:proofErr w:type="gramEnd"/>
      <w:r w:rsidR="00EB0663">
        <w:t xml:space="preserve"> учебно</w:t>
      </w:r>
      <w:r w:rsidR="00507C4B">
        <w:t>-воспитательного учреждения закрытого типа»</w:t>
      </w:r>
      <w:r w:rsidR="00C00C56">
        <w:t xml:space="preserve"> (далее по тексту - Указания от 27 августа 2015 года).</w:t>
      </w:r>
    </w:p>
    <w:p w:rsidR="006308C2" w:rsidRDefault="006308C2" w:rsidP="006308C2">
      <w:pPr>
        <w:jc w:val="both"/>
      </w:pPr>
      <w:r>
        <w:tab/>
        <w:t xml:space="preserve">Срок: до </w:t>
      </w:r>
      <w:r w:rsidR="00652F53">
        <w:t xml:space="preserve">1 октября </w:t>
      </w:r>
      <w:r>
        <w:t xml:space="preserve">2016 года </w:t>
      </w:r>
    </w:p>
    <w:p w:rsidR="007677E4" w:rsidRDefault="007677E4" w:rsidP="00715A0D">
      <w:pPr>
        <w:jc w:val="both"/>
      </w:pPr>
      <w:r>
        <w:tab/>
      </w:r>
    </w:p>
    <w:p w:rsidR="00C45E11" w:rsidRDefault="007677E4" w:rsidP="007677E4">
      <w:pPr>
        <w:ind w:firstLine="708"/>
        <w:jc w:val="both"/>
      </w:pPr>
      <w:r>
        <w:t xml:space="preserve">4. </w:t>
      </w:r>
      <w:r w:rsidR="00C45E11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652F53" w:rsidRDefault="00C00C56" w:rsidP="00652F53">
      <w:pPr>
        <w:ind w:firstLine="708"/>
        <w:jc w:val="both"/>
        <w:rPr>
          <w:color w:val="000000"/>
        </w:rPr>
      </w:pPr>
      <w:r>
        <w:lastRenderedPageBreak/>
        <w:t>4</w:t>
      </w:r>
      <w:r w:rsidR="00652F53">
        <w:t xml:space="preserve">.1. </w:t>
      </w:r>
      <w:proofErr w:type="gramStart"/>
      <w:r w:rsidR="00652F53">
        <w:t>Организовать</w:t>
      </w:r>
      <w:r>
        <w:t xml:space="preserve"> деятельность</w:t>
      </w:r>
      <w:r w:rsidR="00652F53">
        <w:t xml:space="preserve"> рабочей группы </w:t>
      </w:r>
      <w:r w:rsidR="00652F53">
        <w:rPr>
          <w:color w:val="000000"/>
        </w:rPr>
        <w:t xml:space="preserve">по внесению изменений в </w:t>
      </w:r>
      <w:r w:rsidR="00652F53">
        <w:t>Порядок</w:t>
      </w:r>
      <w:r w:rsidR="00652F53" w:rsidRPr="00B53448">
        <w:t xml:space="preserve"> межведомственного взаимодействия органов и учреждений системы профилактики безнадзорности и правонарушений при подготовке материалов о помещении несовершеннолетних, не подлежащих уголовной ответственности в специальные учебно-воспитательные учреждения закрытого типа,</w:t>
      </w:r>
      <w:r w:rsidR="00652F53">
        <w:rPr>
          <w:sz w:val="26"/>
          <w:szCs w:val="26"/>
        </w:rPr>
        <w:t xml:space="preserve"> </w:t>
      </w:r>
      <w:r w:rsidR="00652F53">
        <w:t>утвержденного постановлением территориальной комиссии по делам несовершеннолетних и защите их прав в городе Ханты-Мансийске от 6 декабря 2012 года № 37</w:t>
      </w:r>
      <w:r>
        <w:t>, с</w:t>
      </w:r>
      <w:r>
        <w:rPr>
          <w:color w:val="000000"/>
        </w:rPr>
        <w:t xml:space="preserve"> учетом требований Указания от</w:t>
      </w:r>
      <w:proofErr w:type="gramEnd"/>
      <w:r>
        <w:rPr>
          <w:color w:val="000000"/>
        </w:rPr>
        <w:t xml:space="preserve"> 27 августа 2015 года.</w:t>
      </w:r>
    </w:p>
    <w:p w:rsidR="00652F53" w:rsidRDefault="00652F53" w:rsidP="00652F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Срок исполнения: до 1 </w:t>
      </w:r>
      <w:r w:rsidR="00C00C56">
        <w:rPr>
          <w:color w:val="000000"/>
        </w:rPr>
        <w:t xml:space="preserve">ноября </w:t>
      </w:r>
      <w:r>
        <w:rPr>
          <w:color w:val="000000"/>
        </w:rPr>
        <w:t>2016 года.</w:t>
      </w:r>
    </w:p>
    <w:p w:rsidR="00652F53" w:rsidRDefault="00C00C56" w:rsidP="00652F53">
      <w:pPr>
        <w:ind w:firstLine="708"/>
        <w:jc w:val="both"/>
        <w:rPr>
          <w:color w:val="000000"/>
        </w:rPr>
      </w:pPr>
      <w:r>
        <w:t>4</w:t>
      </w:r>
      <w:r w:rsidR="00652F53">
        <w:t xml:space="preserve">.2. </w:t>
      </w:r>
      <w:proofErr w:type="gramStart"/>
      <w:r w:rsidR="00652F53">
        <w:t xml:space="preserve">Внести на рассмотрение территориальной комиссии по делам несовершеннолетних и защите их прав в городе Ханты-Мансийске вопроса об утверждении новой редакции </w:t>
      </w:r>
      <w:r>
        <w:t>Порядка</w:t>
      </w:r>
      <w:r w:rsidRPr="00B53448">
        <w:t xml:space="preserve"> межведомственного взаимодействия органов и учреждений системы профилактики безнадзорности и правонарушений при подготовке материалов о помещении несовершеннолетних, не подлежащих уголовной ответственности в специальные учебно-воспитательные учреждения закрытого типа</w:t>
      </w:r>
      <w:r>
        <w:t xml:space="preserve"> </w:t>
      </w:r>
      <w:r w:rsidR="00652F53">
        <w:rPr>
          <w:color w:val="000000"/>
        </w:rPr>
        <w:t>с учетом предложений, сформированных в результате деятельности рабочей группы.</w:t>
      </w:r>
      <w:proofErr w:type="gramEnd"/>
    </w:p>
    <w:p w:rsidR="00652F53" w:rsidRDefault="00652F53" w:rsidP="00652F53">
      <w:pPr>
        <w:ind w:firstLine="708"/>
        <w:jc w:val="both"/>
      </w:pPr>
      <w:r>
        <w:rPr>
          <w:color w:val="000000"/>
        </w:rPr>
        <w:t xml:space="preserve">Срок исполнения: до 1 </w:t>
      </w:r>
      <w:r w:rsidR="00C00C56">
        <w:rPr>
          <w:color w:val="000000"/>
        </w:rPr>
        <w:t xml:space="preserve">декабря </w:t>
      </w:r>
      <w:r>
        <w:rPr>
          <w:color w:val="000000"/>
        </w:rPr>
        <w:t>2016 года.</w:t>
      </w:r>
    </w:p>
    <w:p w:rsidR="00652F53" w:rsidRDefault="00652F53" w:rsidP="00EA03CA">
      <w:pPr>
        <w:ind w:firstLine="708"/>
        <w:jc w:val="both"/>
      </w:pPr>
    </w:p>
    <w:p w:rsidR="00715A0D" w:rsidRDefault="00715A0D" w:rsidP="00715A0D">
      <w:pPr>
        <w:jc w:val="both"/>
      </w:pPr>
    </w:p>
    <w:p w:rsidR="00715A0D" w:rsidRDefault="00715A0D" w:rsidP="00715A0D">
      <w:pPr>
        <w:jc w:val="both"/>
      </w:pPr>
    </w:p>
    <w:p w:rsidR="00715A0D" w:rsidRDefault="00715A0D" w:rsidP="00C00C56">
      <w:pPr>
        <w:ind w:firstLine="708"/>
        <w:jc w:val="both"/>
      </w:pPr>
      <w:r>
        <w:t>Председатель</w:t>
      </w:r>
      <w:r w:rsidR="00C00C56">
        <w:t xml:space="preserve"> </w:t>
      </w:r>
      <w:r>
        <w:t>комиссии:                                                          И.</w:t>
      </w:r>
      <w:r w:rsidR="00634176">
        <w:t xml:space="preserve"> </w:t>
      </w:r>
      <w:r w:rsidR="00C00C56">
        <w:t>А. Черкунова</w:t>
      </w:r>
    </w:p>
    <w:p w:rsidR="00715A0D" w:rsidRDefault="00715A0D" w:rsidP="00715A0D"/>
    <w:p w:rsidR="00715A0D" w:rsidRDefault="00715A0D" w:rsidP="00715A0D"/>
    <w:p w:rsidR="00715A0D" w:rsidRDefault="00715A0D" w:rsidP="00715A0D"/>
    <w:p w:rsidR="00715A0D" w:rsidRDefault="00715A0D" w:rsidP="00715A0D"/>
    <w:p w:rsidR="00715A0D" w:rsidRDefault="00715A0D" w:rsidP="00715A0D"/>
    <w:p w:rsidR="00715A0D" w:rsidRDefault="00715A0D" w:rsidP="00715A0D"/>
    <w:p w:rsidR="009478AE" w:rsidRDefault="009478AE"/>
    <w:sectPr w:rsidR="009478AE" w:rsidSect="00715A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53"/>
    <w:rsid w:val="001331EA"/>
    <w:rsid w:val="001D03D0"/>
    <w:rsid w:val="00262BD7"/>
    <w:rsid w:val="00335F53"/>
    <w:rsid w:val="0038451F"/>
    <w:rsid w:val="00395B3F"/>
    <w:rsid w:val="003D42E0"/>
    <w:rsid w:val="004A22BD"/>
    <w:rsid w:val="00507C4B"/>
    <w:rsid w:val="006308C2"/>
    <w:rsid w:val="00634176"/>
    <w:rsid w:val="006363A4"/>
    <w:rsid w:val="00652F53"/>
    <w:rsid w:val="00657F66"/>
    <w:rsid w:val="0068287F"/>
    <w:rsid w:val="00691705"/>
    <w:rsid w:val="006C67CE"/>
    <w:rsid w:val="00715A0D"/>
    <w:rsid w:val="007677E4"/>
    <w:rsid w:val="00785AB1"/>
    <w:rsid w:val="007C6061"/>
    <w:rsid w:val="00825501"/>
    <w:rsid w:val="008977EA"/>
    <w:rsid w:val="009478AE"/>
    <w:rsid w:val="00AA1D4F"/>
    <w:rsid w:val="00AB005A"/>
    <w:rsid w:val="00AC3BA1"/>
    <w:rsid w:val="00AD7F3E"/>
    <w:rsid w:val="00B41AB3"/>
    <w:rsid w:val="00B9108C"/>
    <w:rsid w:val="00C00C56"/>
    <w:rsid w:val="00C2226A"/>
    <w:rsid w:val="00C32361"/>
    <w:rsid w:val="00C45E11"/>
    <w:rsid w:val="00C474B9"/>
    <w:rsid w:val="00CF357E"/>
    <w:rsid w:val="00D72596"/>
    <w:rsid w:val="00D75167"/>
    <w:rsid w:val="00EA03CA"/>
    <w:rsid w:val="00EB0663"/>
    <w:rsid w:val="00EC4285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5A0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15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0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31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3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1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5A0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715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A0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31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3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19</cp:revision>
  <cp:lastPrinted>2016-09-09T09:55:00Z</cp:lastPrinted>
  <dcterms:created xsi:type="dcterms:W3CDTF">2016-08-09T09:04:00Z</dcterms:created>
  <dcterms:modified xsi:type="dcterms:W3CDTF">2016-09-09T09:56:00Z</dcterms:modified>
</cp:coreProperties>
</file>