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0C" w:rsidRDefault="0017580C" w:rsidP="0017580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0C" w:rsidRDefault="0017580C" w:rsidP="0017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7580C" w:rsidRDefault="0017580C" w:rsidP="0017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7580C" w:rsidRDefault="0017580C" w:rsidP="001758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7580C" w:rsidRDefault="0017580C" w:rsidP="0017580C">
      <w:pPr>
        <w:pStyle w:val="3"/>
        <w:rPr>
          <w:sz w:val="16"/>
          <w:szCs w:val="16"/>
        </w:rPr>
      </w:pPr>
    </w:p>
    <w:p w:rsidR="0017580C" w:rsidRDefault="0017580C" w:rsidP="0017580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7580C" w:rsidRDefault="0017580C" w:rsidP="0017580C">
      <w:pPr>
        <w:jc w:val="center"/>
        <w:rPr>
          <w:sz w:val="16"/>
          <w:szCs w:val="16"/>
        </w:rPr>
      </w:pPr>
    </w:p>
    <w:p w:rsidR="0017580C" w:rsidRDefault="0017580C" w:rsidP="0017580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7580C" w:rsidRDefault="0017580C" w:rsidP="0017580C">
      <w:pPr>
        <w:rPr>
          <w:sz w:val="28"/>
          <w:szCs w:val="28"/>
        </w:rPr>
      </w:pPr>
    </w:p>
    <w:p w:rsidR="0017580C" w:rsidRDefault="0017580C" w:rsidP="0017580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12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№12</w:t>
      </w:r>
    </w:p>
    <w:p w:rsidR="0017580C" w:rsidRDefault="0017580C" w:rsidP="0017580C">
      <w:pPr>
        <w:pStyle w:val="5"/>
        <w:jc w:val="center"/>
        <w:rPr>
          <w:b w:val="0"/>
          <w:sz w:val="28"/>
          <w:szCs w:val="28"/>
        </w:rPr>
      </w:pPr>
    </w:p>
    <w:p w:rsidR="0017580C" w:rsidRDefault="0017580C" w:rsidP="0017580C">
      <w:pPr>
        <w:jc w:val="center"/>
      </w:pPr>
      <w:r>
        <w:t>Ханты-Мансийск</w:t>
      </w:r>
    </w:p>
    <w:p w:rsidR="0017580C" w:rsidRDefault="0017580C" w:rsidP="0017580C">
      <w:pPr>
        <w:pStyle w:val="31"/>
        <w:spacing w:after="0"/>
        <w:jc w:val="both"/>
        <w:rPr>
          <w:sz w:val="28"/>
          <w:szCs w:val="28"/>
        </w:rPr>
      </w:pPr>
    </w:p>
    <w:p w:rsidR="002F681C" w:rsidRDefault="0032043B" w:rsidP="0032043B">
      <w:pPr>
        <w:pStyle w:val="5"/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>О Перечнях должностей</w:t>
      </w:r>
    </w:p>
    <w:p w:rsidR="0032043B" w:rsidRPr="002F681C" w:rsidRDefault="0032043B" w:rsidP="0032043B">
      <w:pPr>
        <w:pStyle w:val="5"/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 xml:space="preserve">муниципальной службы, </w:t>
      </w:r>
    </w:p>
    <w:p w:rsidR="002F681C" w:rsidRDefault="0032043B" w:rsidP="0032043B">
      <w:pPr>
        <w:pStyle w:val="5"/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>при замещении которых</w:t>
      </w:r>
    </w:p>
    <w:p w:rsidR="0032043B" w:rsidRPr="002F681C" w:rsidRDefault="0032043B" w:rsidP="0032043B">
      <w:pPr>
        <w:pStyle w:val="5"/>
        <w:jc w:val="left"/>
        <w:rPr>
          <w:b w:val="0"/>
          <w:szCs w:val="24"/>
        </w:rPr>
      </w:pPr>
      <w:r w:rsidRPr="002F681C">
        <w:rPr>
          <w:b w:val="0"/>
          <w:sz w:val="28"/>
          <w:szCs w:val="28"/>
        </w:rPr>
        <w:t xml:space="preserve">муниципальные служащие </w:t>
      </w:r>
    </w:p>
    <w:p w:rsidR="002F681C" w:rsidRDefault="0032043B" w:rsidP="0032043B">
      <w:pPr>
        <w:pStyle w:val="5"/>
        <w:tabs>
          <w:tab w:val="left" w:pos="0"/>
          <w:tab w:val="left" w:pos="567"/>
        </w:tabs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>обязаны представлять сведения</w:t>
      </w:r>
    </w:p>
    <w:p w:rsidR="002F681C" w:rsidRDefault="0032043B" w:rsidP="0032043B">
      <w:pPr>
        <w:pStyle w:val="5"/>
        <w:tabs>
          <w:tab w:val="left" w:pos="0"/>
          <w:tab w:val="left" w:pos="567"/>
        </w:tabs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>о своих расходах, а также</w:t>
      </w:r>
    </w:p>
    <w:p w:rsidR="0032043B" w:rsidRPr="002F681C" w:rsidRDefault="0032043B" w:rsidP="0032043B">
      <w:pPr>
        <w:pStyle w:val="5"/>
        <w:tabs>
          <w:tab w:val="left" w:pos="0"/>
          <w:tab w:val="left" w:pos="567"/>
        </w:tabs>
        <w:jc w:val="left"/>
        <w:rPr>
          <w:b w:val="0"/>
          <w:sz w:val="28"/>
          <w:szCs w:val="28"/>
        </w:rPr>
      </w:pPr>
      <w:r w:rsidRPr="002F681C">
        <w:rPr>
          <w:b w:val="0"/>
          <w:sz w:val="28"/>
          <w:szCs w:val="28"/>
        </w:rPr>
        <w:t xml:space="preserve">о расходах своих супруги (супруга) </w:t>
      </w:r>
    </w:p>
    <w:p w:rsidR="0032043B" w:rsidRPr="002F681C" w:rsidRDefault="0032043B" w:rsidP="0032043B">
      <w:pPr>
        <w:pStyle w:val="5"/>
        <w:tabs>
          <w:tab w:val="left" w:pos="0"/>
          <w:tab w:val="left" w:pos="567"/>
        </w:tabs>
        <w:jc w:val="left"/>
        <w:rPr>
          <w:b w:val="0"/>
        </w:rPr>
      </w:pPr>
      <w:r w:rsidRPr="002F681C">
        <w:rPr>
          <w:b w:val="0"/>
          <w:sz w:val="28"/>
          <w:szCs w:val="28"/>
        </w:rPr>
        <w:t>и несовершеннолетних детей</w:t>
      </w:r>
    </w:p>
    <w:p w:rsidR="0032043B" w:rsidRDefault="0032043B" w:rsidP="0032043B">
      <w:pPr>
        <w:rPr>
          <w:sz w:val="28"/>
          <w:szCs w:val="28"/>
        </w:rPr>
      </w:pPr>
    </w:p>
    <w:p w:rsidR="0032043B" w:rsidRDefault="0032043B" w:rsidP="0032043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Федеральным законом от 25 декабря 2008 года </w:t>
      </w:r>
      <w:hyperlink r:id="rId8" w:history="1">
        <w:r w:rsidRPr="002F681C">
          <w:rPr>
            <w:rStyle w:val="a6"/>
            <w:rFonts w:eastAsia="Arial Unicode MS"/>
            <w:color w:val="auto"/>
            <w:sz w:val="28"/>
            <w:szCs w:val="28"/>
            <w:u w:val="none"/>
          </w:rPr>
          <w:t>№ 273-ФЗ</w:t>
        </w:r>
      </w:hyperlink>
      <w:r w:rsidRPr="002F681C">
        <w:rPr>
          <w:sz w:val="28"/>
          <w:szCs w:val="28"/>
        </w:rPr>
        <w:t xml:space="preserve"> «О противодействии коррупции», статьей 15 Федерального закона от </w:t>
      </w:r>
      <w:r w:rsidR="00A64C9B">
        <w:rPr>
          <w:sz w:val="28"/>
          <w:szCs w:val="28"/>
        </w:rPr>
        <w:t>0</w:t>
      </w:r>
      <w:r w:rsidRPr="002F681C">
        <w:rPr>
          <w:sz w:val="28"/>
          <w:szCs w:val="28"/>
        </w:rPr>
        <w:t xml:space="preserve">2 марта 2007 года № 25-ФЗ «О муниципальной службе в Российской Федерации», статьей 13.2 </w:t>
      </w:r>
      <w:hyperlink r:id="rId9" w:history="1">
        <w:r w:rsidRPr="002F681C">
          <w:rPr>
            <w:rStyle w:val="a6"/>
            <w:rFonts w:eastAsia="Arial Unicode MS"/>
            <w:color w:val="auto"/>
            <w:sz w:val="28"/>
            <w:szCs w:val="28"/>
            <w:u w:val="none"/>
          </w:rPr>
          <w:t>Закона</w:t>
        </w:r>
      </w:hyperlink>
      <w:r w:rsidRPr="002F681C">
        <w:rPr>
          <w:sz w:val="28"/>
          <w:szCs w:val="28"/>
        </w:rPr>
        <w:t xml:space="preserve"> Ханты-Мансийского автономного округа - Югры от 20 июля 2007 года № 113-оз «Об отдельных вопросах муниципальной службы в Ханты-Манси</w:t>
      </w:r>
      <w:r>
        <w:rPr>
          <w:sz w:val="28"/>
          <w:szCs w:val="28"/>
        </w:rPr>
        <w:t xml:space="preserve">йском автономном округе – Югре», постановлением Губернатора Ханты-Мансийского автономного округа-Югры от </w:t>
      </w:r>
      <w:r w:rsidR="00A64C9B">
        <w:rPr>
          <w:sz w:val="28"/>
          <w:szCs w:val="28"/>
        </w:rPr>
        <w:t>0</w:t>
      </w:r>
      <w:r>
        <w:rPr>
          <w:sz w:val="28"/>
          <w:szCs w:val="28"/>
        </w:rPr>
        <w:t>8 апреля 2013 года № 47 «О перечне должностей муниципальной службы в Ханты-Мансийском автономном округе - Югре, при замещении которых муниципальный служащий обязан представлять сведения о своих расходах, а также о расходах своих супруги (супруга)</w:t>
      </w:r>
      <w:r w:rsidR="00A64C9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и несовершеннолетних детей», руководствуясь статьей 7</w:t>
      </w:r>
      <w:r w:rsidR="00A64C9B">
        <w:rPr>
          <w:sz w:val="28"/>
          <w:szCs w:val="28"/>
        </w:rPr>
        <w:t>0 Устава города Ханты-Мансийска:</w:t>
      </w:r>
    </w:p>
    <w:p w:rsidR="0032043B" w:rsidRPr="00A64C9B" w:rsidRDefault="00A64C9B" w:rsidP="0032043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2043B">
        <w:rPr>
          <w:sz w:val="28"/>
          <w:szCs w:val="28"/>
        </w:rPr>
        <w:t xml:space="preserve">Утвердить </w:t>
      </w:r>
      <w:hyperlink r:id="rId10" w:history="1">
        <w:r w:rsidR="0032043B" w:rsidRPr="00A64C9B">
          <w:rPr>
            <w:rStyle w:val="a6"/>
            <w:rFonts w:eastAsia="Arial Unicode MS"/>
            <w:color w:val="auto"/>
            <w:sz w:val="28"/>
            <w:szCs w:val="28"/>
            <w:u w:val="none"/>
          </w:rPr>
          <w:t>Перечень</w:t>
        </w:r>
      </w:hyperlink>
      <w:r w:rsidR="0032043B" w:rsidRPr="00A64C9B">
        <w:rPr>
          <w:sz w:val="28"/>
          <w:szCs w:val="28"/>
        </w:rPr>
        <w:t xml:space="preserve"> должностей муниципальной службы в Думе города Ханты-Мансийска,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(далее – Перечень должностей муниципальной службы Думы города Ханты-Мансийска) согласно приложению 1 к настоящему постановлению.</w:t>
      </w:r>
    </w:p>
    <w:p w:rsidR="0032043B" w:rsidRDefault="00A64C9B" w:rsidP="0032043B">
      <w:pPr>
        <w:ind w:firstLine="540"/>
        <w:jc w:val="both"/>
        <w:rPr>
          <w:rFonts w:eastAsiaTheme="minorEastAsia"/>
          <w:sz w:val="28"/>
          <w:szCs w:val="28"/>
        </w:rPr>
      </w:pPr>
      <w:r w:rsidRPr="00A64C9B">
        <w:rPr>
          <w:sz w:val="28"/>
          <w:szCs w:val="28"/>
        </w:rPr>
        <w:t>2.</w:t>
      </w:r>
      <w:r w:rsidR="0032043B" w:rsidRPr="00A64C9B">
        <w:rPr>
          <w:sz w:val="28"/>
          <w:szCs w:val="28"/>
        </w:rPr>
        <w:t xml:space="preserve">Утвердить </w:t>
      </w:r>
      <w:hyperlink r:id="rId11" w:history="1">
        <w:r w:rsidR="0032043B" w:rsidRPr="00A64C9B">
          <w:rPr>
            <w:rStyle w:val="a6"/>
            <w:rFonts w:eastAsia="Arial Unicode MS"/>
            <w:color w:val="auto"/>
            <w:sz w:val="28"/>
            <w:szCs w:val="28"/>
            <w:u w:val="none"/>
          </w:rPr>
          <w:t>Перечень</w:t>
        </w:r>
      </w:hyperlink>
      <w:r w:rsidR="0032043B" w:rsidRPr="00A64C9B">
        <w:rPr>
          <w:sz w:val="28"/>
          <w:szCs w:val="28"/>
        </w:rPr>
        <w:t xml:space="preserve"> должностей муниципальной службы в Счетной палате города Ханты-Мансийска,</w:t>
      </w:r>
      <w:r w:rsidR="0032043B">
        <w:rPr>
          <w:sz w:val="28"/>
          <w:szCs w:val="28"/>
        </w:rPr>
        <w:t xml:space="preserve">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(далее – Перечень </w:t>
      </w:r>
      <w:r w:rsidR="0032043B">
        <w:rPr>
          <w:sz w:val="28"/>
          <w:szCs w:val="28"/>
        </w:rPr>
        <w:lastRenderedPageBreak/>
        <w:t>должностей муниципальной службы Счетной палаты города Ханты-Мансийска) согласно приложению 2 к настоящему постановлению.</w:t>
      </w:r>
    </w:p>
    <w:p w:rsidR="0032043B" w:rsidRDefault="00A64C9B" w:rsidP="003204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043B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32043B" w:rsidRDefault="0032043B" w:rsidP="0032043B">
      <w:pPr>
        <w:jc w:val="both"/>
        <w:rPr>
          <w:sz w:val="28"/>
          <w:szCs w:val="28"/>
        </w:rPr>
      </w:pPr>
    </w:p>
    <w:p w:rsidR="0017580C" w:rsidRDefault="0017580C" w:rsidP="0017580C">
      <w:pPr>
        <w:rPr>
          <w:sz w:val="28"/>
          <w:szCs w:val="28"/>
        </w:rPr>
      </w:pPr>
    </w:p>
    <w:p w:rsidR="0017580C" w:rsidRDefault="0017580C" w:rsidP="0017580C">
      <w:pPr>
        <w:tabs>
          <w:tab w:val="left" w:pos="0"/>
        </w:tabs>
        <w:rPr>
          <w:sz w:val="20"/>
          <w:szCs w:val="20"/>
        </w:rPr>
      </w:pPr>
    </w:p>
    <w:p w:rsidR="0017580C" w:rsidRDefault="0017580C" w:rsidP="0017580C">
      <w:pPr>
        <w:tabs>
          <w:tab w:val="left" w:pos="0"/>
        </w:tabs>
        <w:rPr>
          <w:sz w:val="20"/>
          <w:szCs w:val="20"/>
        </w:rPr>
      </w:pPr>
    </w:p>
    <w:p w:rsidR="0017580C" w:rsidRDefault="0017580C" w:rsidP="0017580C">
      <w:pPr>
        <w:pStyle w:val="31"/>
        <w:spacing w:after="0"/>
        <w:jc w:val="both"/>
        <w:rPr>
          <w:sz w:val="28"/>
          <w:szCs w:val="28"/>
        </w:rPr>
      </w:pPr>
    </w:p>
    <w:p w:rsidR="0017580C" w:rsidRDefault="0017580C" w:rsidP="0017580C">
      <w:pPr>
        <w:pStyle w:val="31"/>
        <w:spacing w:after="0"/>
        <w:jc w:val="both"/>
        <w:rPr>
          <w:sz w:val="28"/>
          <w:szCs w:val="28"/>
        </w:rPr>
      </w:pPr>
    </w:p>
    <w:p w:rsidR="0017580C" w:rsidRDefault="0017580C" w:rsidP="0017580C">
      <w:pPr>
        <w:pStyle w:val="31"/>
        <w:spacing w:after="0"/>
        <w:jc w:val="both"/>
        <w:rPr>
          <w:sz w:val="28"/>
          <w:szCs w:val="28"/>
        </w:rPr>
      </w:pPr>
    </w:p>
    <w:p w:rsidR="0017580C" w:rsidRDefault="0017580C" w:rsidP="0017580C">
      <w:pPr>
        <w:pStyle w:val="31"/>
        <w:spacing w:after="0"/>
        <w:jc w:val="both"/>
        <w:rPr>
          <w:szCs w:val="28"/>
        </w:rPr>
      </w:pPr>
    </w:p>
    <w:p w:rsidR="0017580C" w:rsidRDefault="0017580C" w:rsidP="001758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7580C" w:rsidRDefault="0017580C" w:rsidP="001758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Волгунова</w:t>
      </w:r>
    </w:p>
    <w:p w:rsidR="0017580C" w:rsidRDefault="0017580C" w:rsidP="0017580C">
      <w:pPr>
        <w:ind w:firstLine="708"/>
        <w:rPr>
          <w:sz w:val="28"/>
          <w:szCs w:val="28"/>
        </w:rPr>
      </w:pPr>
    </w:p>
    <w:p w:rsidR="0017580C" w:rsidRDefault="0017580C" w:rsidP="0017580C">
      <w:pPr>
        <w:ind w:firstLine="708"/>
        <w:rPr>
          <w:sz w:val="28"/>
          <w:szCs w:val="28"/>
        </w:rPr>
      </w:pPr>
    </w:p>
    <w:p w:rsidR="0017580C" w:rsidRDefault="0017580C" w:rsidP="0017580C"/>
    <w:p w:rsidR="0017580C" w:rsidRDefault="0017580C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ED15DF" w:rsidRDefault="00ED15DF" w:rsidP="0017580C"/>
    <w:p w:rsidR="0017580C" w:rsidRDefault="0017580C" w:rsidP="0017580C"/>
    <w:p w:rsidR="00FC1821" w:rsidRDefault="00FC1821" w:rsidP="00FC182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1</w:t>
      </w:r>
    </w:p>
    <w:p w:rsidR="00FC1821" w:rsidRDefault="00FC1821" w:rsidP="00FC182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FC1821" w:rsidRDefault="00FC1821" w:rsidP="00FC182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FC1821" w:rsidRDefault="00FC1821" w:rsidP="00FC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от 12 марта 2015 года  №12</w:t>
      </w:r>
    </w:p>
    <w:p w:rsidR="00FC1821" w:rsidRDefault="00FC1821"/>
    <w:p w:rsidR="00FC1821" w:rsidRDefault="00FC1821"/>
    <w:p w:rsidR="002F681C" w:rsidRPr="00ED15DF" w:rsidRDefault="00196D7A" w:rsidP="002F681C">
      <w:pPr>
        <w:pStyle w:val="3"/>
        <w:rPr>
          <w:b w:val="0"/>
          <w:sz w:val="28"/>
          <w:szCs w:val="28"/>
        </w:rPr>
      </w:pPr>
      <w:hyperlink r:id="rId12" w:history="1">
        <w:r w:rsidR="002F681C" w:rsidRPr="00ED15DF">
          <w:rPr>
            <w:rStyle w:val="a6"/>
            <w:b w:val="0"/>
            <w:caps/>
            <w:color w:val="auto"/>
            <w:sz w:val="28"/>
            <w:szCs w:val="28"/>
            <w:u w:val="none"/>
          </w:rPr>
          <w:t>Перечень</w:t>
        </w:r>
      </w:hyperlink>
      <w:r w:rsidR="002F681C" w:rsidRPr="00ED15DF">
        <w:rPr>
          <w:b w:val="0"/>
          <w:sz w:val="28"/>
          <w:szCs w:val="28"/>
        </w:rPr>
        <w:t xml:space="preserve">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должностей муниципальной службы в Думе города Ханты-Мансийска,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</w:t>
      </w:r>
    </w:p>
    <w:p w:rsidR="002F681C" w:rsidRDefault="002F681C" w:rsidP="002F681C">
      <w:pPr>
        <w:pStyle w:val="a7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pStyle w:val="a7"/>
        <w:widowControl w:val="0"/>
        <w:autoSpaceDE w:val="0"/>
        <w:autoSpaceDN w:val="0"/>
        <w:adjustRightInd w:val="0"/>
        <w:ind w:hanging="720"/>
        <w:jc w:val="center"/>
        <w:outlineLvl w:val="1"/>
        <w:rPr>
          <w:sz w:val="28"/>
          <w:szCs w:val="28"/>
        </w:rPr>
      </w:pPr>
    </w:p>
    <w:p w:rsidR="002F681C" w:rsidRDefault="00ED15DF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="002F681C">
        <w:rPr>
          <w:sz w:val="28"/>
          <w:szCs w:val="28"/>
        </w:rPr>
        <w:t xml:space="preserve">ДОЛЖНОСТИ МУНИЦИПАЛЬНОЙ СЛУЖБЫ </w:t>
      </w:r>
    </w:p>
    <w:p w:rsidR="002F681C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ДУМЕ ГОРОДА ХАНТЫ-МАНСИЙСКА</w:t>
      </w:r>
    </w:p>
    <w:p w:rsidR="002F681C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</w:p>
    <w:p w:rsidR="002F681C" w:rsidRDefault="00ED15DF" w:rsidP="002F681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681C">
        <w:rPr>
          <w:sz w:val="28"/>
          <w:szCs w:val="28"/>
        </w:rPr>
        <w:t xml:space="preserve"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 w:rsidR="002F681C">
        <w:rPr>
          <w:bCs/>
          <w:sz w:val="28"/>
          <w:szCs w:val="28"/>
        </w:rPr>
        <w:t>к высшей группе должностей муниципальной службы</w:t>
      </w:r>
      <w:r w:rsidR="002F681C">
        <w:rPr>
          <w:sz w:val="28"/>
          <w:szCs w:val="28"/>
        </w:rPr>
        <w:t>:</w:t>
      </w:r>
    </w:p>
    <w:p w:rsidR="002F681C" w:rsidRDefault="002F681C" w:rsidP="002F681C">
      <w:pPr>
        <w:adjustRightInd w:val="0"/>
        <w:ind w:firstLine="708"/>
        <w:jc w:val="center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организационного управления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управления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кадровой работы и муниципальной службы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бухгалтерского учета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обеспечения деятельности аппарата Думы города Ханты-Мансийска;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анализа и стратегического планирования аппарата Думы города Ханты-Мансийска.</w:t>
      </w: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</w:p>
    <w:p w:rsidR="002F681C" w:rsidRDefault="00ED15DF" w:rsidP="002F681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F681C">
        <w:rPr>
          <w:sz w:val="28"/>
          <w:szCs w:val="28"/>
        </w:rPr>
        <w:t xml:space="preserve"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 w:rsidR="002F681C">
        <w:rPr>
          <w:bCs/>
          <w:sz w:val="28"/>
          <w:szCs w:val="28"/>
        </w:rPr>
        <w:t>к главной группе должностей муниципальной службы, учреждаемые для выполнения функции «руководитель»</w:t>
      </w:r>
      <w:r w:rsidR="002F681C">
        <w:rPr>
          <w:sz w:val="28"/>
          <w:szCs w:val="28"/>
        </w:rPr>
        <w:t>:</w:t>
      </w:r>
    </w:p>
    <w:p w:rsidR="002F681C" w:rsidRDefault="002F681C" w:rsidP="002F681C">
      <w:pPr>
        <w:adjustRightInd w:val="0"/>
        <w:ind w:left="720" w:hanging="720"/>
        <w:jc w:val="center"/>
        <w:rPr>
          <w:sz w:val="28"/>
          <w:szCs w:val="28"/>
        </w:rPr>
      </w:pPr>
    </w:p>
    <w:p w:rsidR="002F681C" w:rsidRDefault="002F681C" w:rsidP="002F681C">
      <w:pPr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юридического управления аппарата Думы города Ханты-Мансийска.</w:t>
      </w:r>
    </w:p>
    <w:p w:rsidR="002F681C" w:rsidRDefault="002F681C" w:rsidP="002F681C">
      <w:pPr>
        <w:adjustRightInd w:val="0"/>
        <w:jc w:val="center"/>
        <w:rPr>
          <w:sz w:val="28"/>
          <w:szCs w:val="28"/>
        </w:rPr>
      </w:pP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2F681C" w:rsidRDefault="00ED15DF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2F681C">
        <w:rPr>
          <w:sz w:val="28"/>
          <w:szCs w:val="28"/>
        </w:rPr>
        <w:t>ДРУГИЕ ДОЛЖНОСТИ МУНИЦИПАЛЬНОЙ СЛУЖБЫ</w:t>
      </w: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ДУМЕ ГОРОДА ХАТЫ-МАНСИЙСКА, ЗАМЕЩЕНИЕ КОТОРЫХ</w:t>
      </w: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СВЯЗАНО С КОРРУПЦИОННЫМИ РИСКАМИ</w:t>
      </w:r>
    </w:p>
    <w:p w:rsidR="002F681C" w:rsidRDefault="002F681C" w:rsidP="002F681C">
      <w:pPr>
        <w:widowControl w:val="0"/>
        <w:adjustRightInd w:val="0"/>
        <w:jc w:val="center"/>
        <w:rPr>
          <w:sz w:val="28"/>
          <w:szCs w:val="28"/>
        </w:rPr>
      </w:pPr>
    </w:p>
    <w:p w:rsidR="002F681C" w:rsidRDefault="002F681C" w:rsidP="002F681C">
      <w:pPr>
        <w:pStyle w:val="a7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 управления бухгалтерского учета аппарата Думы города Ханты-Мансийска;</w:t>
      </w:r>
    </w:p>
    <w:p w:rsidR="002F681C" w:rsidRDefault="002F681C" w:rsidP="002F681C">
      <w:pPr>
        <w:pStyle w:val="a7"/>
        <w:tabs>
          <w:tab w:val="left" w:pos="567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F681C" w:rsidRDefault="002F681C" w:rsidP="002F681C">
      <w:pPr>
        <w:pStyle w:val="a7"/>
        <w:tabs>
          <w:tab w:val="left" w:pos="56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информационным ресурсам управления обеспечения </w:t>
      </w:r>
      <w:r w:rsidR="005437A8">
        <w:rPr>
          <w:sz w:val="28"/>
          <w:szCs w:val="28"/>
        </w:rPr>
        <w:t>деятельности аппарата Д</w:t>
      </w:r>
      <w:bookmarkStart w:id="0" w:name="_GoBack"/>
      <w:bookmarkEnd w:id="0"/>
      <w:r>
        <w:rPr>
          <w:sz w:val="28"/>
          <w:szCs w:val="28"/>
        </w:rPr>
        <w:t>умы города Ханты-Мансийска.</w:t>
      </w:r>
    </w:p>
    <w:p w:rsidR="002F681C" w:rsidRDefault="002F681C" w:rsidP="002F681C">
      <w:pPr>
        <w:adjustRightInd w:val="0"/>
        <w:ind w:hanging="142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1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2F681C" w:rsidRDefault="002F681C" w:rsidP="002F681C">
      <w:pPr>
        <w:adjustRightInd w:val="0"/>
        <w:jc w:val="center"/>
        <w:outlineLvl w:val="0"/>
        <w:rPr>
          <w:sz w:val="28"/>
          <w:szCs w:val="28"/>
        </w:rPr>
      </w:pPr>
    </w:p>
    <w:p w:rsidR="00FC1821" w:rsidRDefault="00FC1821"/>
    <w:p w:rsidR="00FC1821" w:rsidRDefault="00FC1821"/>
    <w:p w:rsidR="00FC1821" w:rsidRDefault="00FC1821" w:rsidP="00FC182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1821" w:rsidRDefault="00FC1821" w:rsidP="00FC182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FC1821" w:rsidRDefault="00FC1821" w:rsidP="00FC182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FC1821" w:rsidRDefault="00FC1821" w:rsidP="00FC182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от 12 марта 2015 года  №12</w:t>
      </w:r>
    </w:p>
    <w:p w:rsidR="00FC1821" w:rsidRDefault="00FC1821"/>
    <w:p w:rsidR="002F681C" w:rsidRDefault="002F681C" w:rsidP="00ED15DF">
      <w:pPr>
        <w:adjustRightInd w:val="0"/>
        <w:rPr>
          <w:sz w:val="28"/>
          <w:szCs w:val="28"/>
        </w:rPr>
      </w:pPr>
    </w:p>
    <w:p w:rsidR="002F681C" w:rsidRPr="00ED15DF" w:rsidRDefault="00196D7A" w:rsidP="002F681C">
      <w:pPr>
        <w:pStyle w:val="3"/>
        <w:rPr>
          <w:b w:val="0"/>
          <w:sz w:val="28"/>
          <w:szCs w:val="28"/>
        </w:rPr>
      </w:pPr>
      <w:hyperlink r:id="rId13" w:history="1">
        <w:r w:rsidR="002F681C" w:rsidRPr="00ED15DF">
          <w:rPr>
            <w:rStyle w:val="a6"/>
            <w:b w:val="0"/>
            <w:caps/>
            <w:color w:val="auto"/>
            <w:sz w:val="28"/>
            <w:szCs w:val="28"/>
            <w:u w:val="none"/>
          </w:rPr>
          <w:t>Перечень</w:t>
        </w:r>
      </w:hyperlink>
      <w:r w:rsidR="002F681C" w:rsidRPr="00ED15DF">
        <w:rPr>
          <w:b w:val="0"/>
          <w:sz w:val="28"/>
          <w:szCs w:val="28"/>
        </w:rPr>
        <w:t xml:space="preserve">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должностей муниципальной службы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в Счетной палате города Ханты-Мансийска,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>при замещении которых муниципальные служащие обязаны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представлять сведения о своих расходах, а также сведения о расходах </w:t>
      </w:r>
    </w:p>
    <w:p w:rsidR="002F681C" w:rsidRPr="00ED15DF" w:rsidRDefault="002F681C" w:rsidP="002F681C">
      <w:pPr>
        <w:pStyle w:val="a7"/>
        <w:widowControl w:val="0"/>
        <w:autoSpaceDE w:val="0"/>
        <w:autoSpaceDN w:val="0"/>
        <w:adjustRightInd w:val="0"/>
        <w:ind w:left="0" w:hanging="720"/>
        <w:jc w:val="center"/>
        <w:outlineLvl w:val="1"/>
        <w:rPr>
          <w:sz w:val="28"/>
          <w:szCs w:val="28"/>
        </w:rPr>
      </w:pPr>
      <w:r w:rsidRPr="00ED15DF">
        <w:rPr>
          <w:sz w:val="28"/>
          <w:szCs w:val="28"/>
        </w:rPr>
        <w:t xml:space="preserve">своих супруги (супруга) и несовершеннолетних детей </w:t>
      </w:r>
    </w:p>
    <w:p w:rsidR="002F681C" w:rsidRDefault="002F681C" w:rsidP="002F681C">
      <w:pPr>
        <w:widowControl w:val="0"/>
        <w:adjustRightInd w:val="0"/>
        <w:outlineLvl w:val="1"/>
        <w:rPr>
          <w:sz w:val="28"/>
          <w:szCs w:val="28"/>
        </w:rPr>
      </w:pPr>
    </w:p>
    <w:p w:rsidR="002F681C" w:rsidRDefault="002F681C" w:rsidP="002F681C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2F681C" w:rsidRDefault="00ED15DF" w:rsidP="002F681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681C">
        <w:rPr>
          <w:sz w:val="28"/>
          <w:szCs w:val="28"/>
        </w:rPr>
        <w:t xml:space="preserve"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 w:rsidR="002F681C">
        <w:rPr>
          <w:bCs/>
          <w:sz w:val="28"/>
          <w:szCs w:val="28"/>
        </w:rPr>
        <w:t>к высшей группе должностей муниципальной службы</w:t>
      </w:r>
      <w:r w:rsidR="002F681C">
        <w:rPr>
          <w:sz w:val="28"/>
          <w:szCs w:val="28"/>
        </w:rPr>
        <w:t>:</w:t>
      </w:r>
    </w:p>
    <w:p w:rsidR="002F681C" w:rsidRDefault="002F681C" w:rsidP="002F681C">
      <w:pPr>
        <w:adjustRightInd w:val="0"/>
        <w:jc w:val="center"/>
        <w:rPr>
          <w:sz w:val="28"/>
          <w:szCs w:val="28"/>
        </w:rPr>
      </w:pP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Счетной палаты города Ханты-Мансийска.</w:t>
      </w:r>
    </w:p>
    <w:p w:rsidR="002F681C" w:rsidRDefault="002F681C" w:rsidP="002F681C">
      <w:pPr>
        <w:pStyle w:val="a7"/>
        <w:autoSpaceDE w:val="0"/>
        <w:autoSpaceDN w:val="0"/>
        <w:adjustRightInd w:val="0"/>
        <w:ind w:left="1080" w:hanging="1080"/>
        <w:jc w:val="center"/>
        <w:rPr>
          <w:sz w:val="28"/>
          <w:szCs w:val="28"/>
        </w:rPr>
      </w:pPr>
    </w:p>
    <w:p w:rsidR="002F681C" w:rsidRDefault="002F681C" w:rsidP="002F681C">
      <w:pPr>
        <w:pStyle w:val="a7"/>
        <w:autoSpaceDE w:val="0"/>
        <w:autoSpaceDN w:val="0"/>
        <w:adjustRightInd w:val="0"/>
        <w:ind w:left="1080" w:hanging="1080"/>
        <w:jc w:val="center"/>
        <w:rPr>
          <w:sz w:val="28"/>
          <w:szCs w:val="28"/>
        </w:rPr>
      </w:pPr>
    </w:p>
    <w:p w:rsidR="002F681C" w:rsidRDefault="00ED15DF" w:rsidP="002F681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681C">
        <w:rPr>
          <w:sz w:val="28"/>
          <w:szCs w:val="28"/>
        </w:rPr>
        <w:t xml:space="preserve">Должности муниципальной службы, отнесенные Решением Думы города Ханты-Мансийска от 27 апреля 2012 года № 232 «О должностях муниципальной службы в Думе города Ханты-Мансийска, Счетной палате города Ханты-Мансийска» </w:t>
      </w:r>
      <w:r w:rsidR="002F681C">
        <w:rPr>
          <w:bCs/>
          <w:sz w:val="28"/>
          <w:szCs w:val="28"/>
        </w:rPr>
        <w:t>к главной группе должностей муниципальной службы, учреждаемые для выполнения функции «руководитель»</w:t>
      </w:r>
      <w:r w:rsidR="002F681C">
        <w:rPr>
          <w:sz w:val="28"/>
          <w:szCs w:val="28"/>
        </w:rPr>
        <w:t>:</w:t>
      </w:r>
    </w:p>
    <w:p w:rsidR="002F681C" w:rsidRDefault="002F681C" w:rsidP="002F681C">
      <w:pPr>
        <w:adjustRightInd w:val="0"/>
        <w:ind w:firstLine="708"/>
        <w:jc w:val="both"/>
        <w:rPr>
          <w:sz w:val="28"/>
          <w:szCs w:val="28"/>
        </w:rPr>
      </w:pP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Счетной палаты города Ханты-Мансийска;</w:t>
      </w: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экспертно-аналитического отдела Счетной палаты города Ханты-Мансийска;</w:t>
      </w: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2F681C" w:rsidRDefault="002F681C" w:rsidP="002F681C">
      <w:pPr>
        <w:pStyle w:val="a7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контрольно-ревизионного отдела Счетной палаты города Ханты-Мансийска.</w:t>
      </w:r>
    </w:p>
    <w:p w:rsidR="002F681C" w:rsidRDefault="002F681C" w:rsidP="002F681C">
      <w:pPr>
        <w:widowControl w:val="0"/>
        <w:adjustRightInd w:val="0"/>
        <w:jc w:val="both"/>
        <w:rPr>
          <w:sz w:val="28"/>
          <w:szCs w:val="28"/>
        </w:rPr>
      </w:pPr>
    </w:p>
    <w:p w:rsidR="002F681C" w:rsidRDefault="002F681C" w:rsidP="002F681C"/>
    <w:p w:rsidR="002F681C" w:rsidRDefault="002F681C"/>
    <w:sectPr w:rsidR="002F681C" w:rsidSect="00ED15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7A" w:rsidRDefault="00196D7A" w:rsidP="00ED15DF">
      <w:r>
        <w:separator/>
      </w:r>
    </w:p>
  </w:endnote>
  <w:endnote w:type="continuationSeparator" w:id="0">
    <w:p w:rsidR="00196D7A" w:rsidRDefault="00196D7A" w:rsidP="00E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F" w:rsidRDefault="00ED15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F" w:rsidRDefault="00ED15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F" w:rsidRDefault="00ED15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7A" w:rsidRDefault="00196D7A" w:rsidP="00ED15DF">
      <w:r>
        <w:separator/>
      </w:r>
    </w:p>
  </w:footnote>
  <w:footnote w:type="continuationSeparator" w:id="0">
    <w:p w:rsidR="00196D7A" w:rsidRDefault="00196D7A" w:rsidP="00ED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F" w:rsidRDefault="00ED15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86160"/>
      <w:docPartObj>
        <w:docPartGallery w:val="Page Numbers (Top of Page)"/>
        <w:docPartUnique/>
      </w:docPartObj>
    </w:sdtPr>
    <w:sdtEndPr/>
    <w:sdtContent>
      <w:p w:rsidR="00ED15DF" w:rsidRDefault="00ED1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A8">
          <w:rPr>
            <w:noProof/>
          </w:rPr>
          <w:t>4</w:t>
        </w:r>
        <w:r>
          <w:fldChar w:fldCharType="end"/>
        </w:r>
      </w:p>
    </w:sdtContent>
  </w:sdt>
  <w:p w:rsidR="00ED15DF" w:rsidRDefault="00ED15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F" w:rsidRDefault="00ED15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0"/>
    <w:rsid w:val="00085628"/>
    <w:rsid w:val="0017580C"/>
    <w:rsid w:val="00196D7A"/>
    <w:rsid w:val="002F681C"/>
    <w:rsid w:val="0032043B"/>
    <w:rsid w:val="004118A4"/>
    <w:rsid w:val="00434617"/>
    <w:rsid w:val="005437A8"/>
    <w:rsid w:val="006A6D16"/>
    <w:rsid w:val="00A64C9B"/>
    <w:rsid w:val="00BD5187"/>
    <w:rsid w:val="00DC3FC0"/>
    <w:rsid w:val="00ED15DF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580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7580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7580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580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7580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80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758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758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18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204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68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580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7580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7580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580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7580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80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758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758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18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204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68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21588D472F4D018B56334ECDF1AFD4D3B978180FA4802F49DF1DF9150F6A90CD5470C63960DCFG7cCO" TargetMode="External"/><Relationship Id="rId13" Type="http://schemas.openxmlformats.org/officeDocument/2006/relationships/hyperlink" Target="consultantplus://offline/ref=93E0FE656726288B11E32C8E31CC5FA0FE20E3842E3095D8FCC4302487B703FFD56634CBE4C652ABZE16C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3E0FE656726288B11E32C8E31CC5FA0FE20E3842E3095D8FCC4302487B703FFD56634CBE4C652ABZE16C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E0FE656726288B11E32C8E31CC5FA0FE20E3842E3095D8FCC4302487B703FFD56634CBE4C652ABZE16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3E0FE656726288B11E32C8E31CC5FA0FE20E3842E3095D8FCC4302487B703FFD56634CBE4C652ABZE16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21588D472F4D018B57D39FAB34DF24A37CB898CFE4654A1C2AA82C659FCFE4B9A1E4E279B0CC67B32FCG6c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2015-03-13T06:33:00Z</dcterms:created>
  <dcterms:modified xsi:type="dcterms:W3CDTF">2015-03-16T06:36:00Z</dcterms:modified>
</cp:coreProperties>
</file>