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ED" w:rsidRPr="00714B9F" w:rsidRDefault="001A2A22" w:rsidP="00714B9F">
      <w:pPr>
        <w:spacing w:after="0" w:line="240" w:lineRule="auto"/>
        <w:ind w:right="-1134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4B9F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1A2A22" w:rsidRDefault="001A2A22" w:rsidP="003100ED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3100ED" w:rsidRPr="00714B9F" w:rsidRDefault="003100ED" w:rsidP="000D0DDA">
      <w:pPr>
        <w:spacing w:after="0" w:line="240" w:lineRule="auto"/>
        <w:ind w:right="-1276"/>
        <w:jc w:val="right"/>
        <w:rPr>
          <w:rFonts w:ascii="Times New Roman" w:hAnsi="Times New Roman" w:cs="Times New Roman"/>
          <w:sz w:val="28"/>
          <w:szCs w:val="28"/>
        </w:rPr>
      </w:pPr>
      <w:r w:rsidRPr="00714B9F">
        <w:rPr>
          <w:rFonts w:ascii="Times New Roman" w:hAnsi="Times New Roman" w:cs="Times New Roman"/>
          <w:sz w:val="28"/>
          <w:szCs w:val="28"/>
        </w:rPr>
        <w:t>Одобрен</w:t>
      </w:r>
    </w:p>
    <w:p w:rsidR="003100ED" w:rsidRPr="00714B9F" w:rsidRDefault="003100ED" w:rsidP="000D0DDA">
      <w:pPr>
        <w:spacing w:after="0" w:line="240" w:lineRule="auto"/>
        <w:ind w:right="-1276"/>
        <w:jc w:val="right"/>
        <w:rPr>
          <w:rFonts w:ascii="Times New Roman" w:hAnsi="Times New Roman" w:cs="Times New Roman"/>
          <w:sz w:val="28"/>
          <w:szCs w:val="28"/>
        </w:rPr>
      </w:pPr>
      <w:r w:rsidRPr="00714B9F">
        <w:rPr>
          <w:rFonts w:ascii="Times New Roman" w:hAnsi="Times New Roman" w:cs="Times New Roman"/>
          <w:sz w:val="28"/>
          <w:szCs w:val="28"/>
        </w:rPr>
        <w:t xml:space="preserve">на заседании Комиссии по повышению качества </w:t>
      </w:r>
    </w:p>
    <w:p w:rsidR="003100ED" w:rsidRPr="00714B9F" w:rsidRDefault="003100ED" w:rsidP="000D0DDA">
      <w:pPr>
        <w:spacing w:after="0" w:line="240" w:lineRule="auto"/>
        <w:ind w:right="-1276"/>
        <w:jc w:val="right"/>
        <w:rPr>
          <w:rFonts w:ascii="Times New Roman" w:hAnsi="Times New Roman" w:cs="Times New Roman"/>
          <w:sz w:val="28"/>
          <w:szCs w:val="28"/>
        </w:rPr>
      </w:pPr>
      <w:r w:rsidRPr="00714B9F">
        <w:rPr>
          <w:rFonts w:ascii="Times New Roman" w:hAnsi="Times New Roman" w:cs="Times New Roman"/>
          <w:sz w:val="28"/>
          <w:szCs w:val="28"/>
        </w:rPr>
        <w:t>и доступности муниципальных услуг</w:t>
      </w:r>
    </w:p>
    <w:p w:rsidR="003100ED" w:rsidRDefault="00714B9F" w:rsidP="000D0DDA">
      <w:pPr>
        <w:spacing w:after="0" w:line="240" w:lineRule="auto"/>
        <w:ind w:right="-1276"/>
        <w:jc w:val="right"/>
        <w:rPr>
          <w:rFonts w:ascii="Times New Roman" w:hAnsi="Times New Roman" w:cs="Times New Roman"/>
          <w:sz w:val="28"/>
          <w:szCs w:val="28"/>
        </w:rPr>
      </w:pPr>
      <w:r w:rsidRPr="00714B9F">
        <w:rPr>
          <w:rFonts w:ascii="Times New Roman" w:hAnsi="Times New Roman" w:cs="Times New Roman"/>
          <w:sz w:val="28"/>
          <w:szCs w:val="28"/>
        </w:rPr>
        <w:t xml:space="preserve"> (протокол №3 </w:t>
      </w:r>
      <w:r w:rsidR="003100ED" w:rsidRPr="00714B9F">
        <w:rPr>
          <w:rFonts w:ascii="Times New Roman" w:hAnsi="Times New Roman" w:cs="Times New Roman"/>
          <w:sz w:val="28"/>
          <w:szCs w:val="28"/>
        </w:rPr>
        <w:t xml:space="preserve">от </w:t>
      </w:r>
      <w:r w:rsidRPr="00714B9F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3100ED" w:rsidRPr="00714B9F">
        <w:rPr>
          <w:rFonts w:ascii="Times New Roman" w:hAnsi="Times New Roman" w:cs="Times New Roman"/>
          <w:sz w:val="28"/>
          <w:szCs w:val="28"/>
        </w:rPr>
        <w:t>201</w:t>
      </w:r>
      <w:r w:rsidR="0097650B" w:rsidRPr="00714B9F">
        <w:rPr>
          <w:rFonts w:ascii="Times New Roman" w:hAnsi="Times New Roman" w:cs="Times New Roman"/>
          <w:sz w:val="28"/>
          <w:szCs w:val="28"/>
        </w:rPr>
        <w:t>8</w:t>
      </w:r>
      <w:r w:rsidR="003100ED" w:rsidRPr="00714B9F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C8498B" w:rsidRPr="00C8498B" w:rsidRDefault="00C8498B" w:rsidP="00C8498B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</w:p>
    <w:p w:rsidR="00C8498B" w:rsidRDefault="00C8498B" w:rsidP="00C84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51E" w:rsidRDefault="00C8498B" w:rsidP="00C84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8498B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</w:p>
    <w:p w:rsidR="00C8498B" w:rsidRDefault="002E051E" w:rsidP="007C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E">
        <w:rPr>
          <w:rFonts w:ascii="Times New Roman" w:hAnsi="Times New Roman" w:cs="Times New Roman"/>
          <w:b/>
          <w:sz w:val="28"/>
          <w:szCs w:val="28"/>
        </w:rPr>
        <w:t>Комиссии по обеспечению повышения качества и доступности предоставления государственных и муниципальных услуг, в том числе с использованием информационно-телекоммуникационных технологий</w:t>
      </w:r>
      <w:r w:rsidR="00714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51E">
        <w:rPr>
          <w:rFonts w:ascii="Times New Roman" w:hAnsi="Times New Roman" w:cs="Times New Roman"/>
          <w:b/>
          <w:sz w:val="28"/>
          <w:szCs w:val="28"/>
        </w:rPr>
        <w:t xml:space="preserve">(далее – Комиссия) </w:t>
      </w:r>
      <w:r w:rsidR="00C8498B" w:rsidRPr="00C8498B">
        <w:rPr>
          <w:rFonts w:ascii="Times New Roman" w:hAnsi="Times New Roman" w:cs="Times New Roman"/>
          <w:b/>
          <w:sz w:val="28"/>
          <w:szCs w:val="28"/>
        </w:rPr>
        <w:t>на 201</w:t>
      </w:r>
      <w:r w:rsidR="0032388E">
        <w:rPr>
          <w:rFonts w:ascii="Times New Roman" w:hAnsi="Times New Roman" w:cs="Times New Roman"/>
          <w:b/>
          <w:sz w:val="28"/>
          <w:szCs w:val="28"/>
        </w:rPr>
        <w:t>9</w:t>
      </w:r>
      <w:r w:rsidR="00C8498B" w:rsidRPr="00C849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7725" w:rsidRDefault="00607725" w:rsidP="006077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8647"/>
        <w:gridCol w:w="5953"/>
      </w:tblGrid>
      <w:tr w:rsidR="00714B9F" w:rsidTr="00A00751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4B9F" w:rsidRPr="000D0DDA" w:rsidRDefault="00714B9F" w:rsidP="00773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D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4B9F" w:rsidRPr="000D0DDA" w:rsidRDefault="00714B9F" w:rsidP="00773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D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4B9F" w:rsidRPr="000D0DDA" w:rsidRDefault="00714B9F" w:rsidP="00773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DA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Докладчик/содокладчик</w:t>
            </w:r>
          </w:p>
        </w:tc>
      </w:tr>
      <w:tr w:rsidR="00714B9F" w:rsidTr="00A00751">
        <w:tc>
          <w:tcPr>
            <w:tcW w:w="710" w:type="dxa"/>
            <w:tcBorders>
              <w:right w:val="nil"/>
            </w:tcBorders>
            <w:shd w:val="clear" w:color="auto" w:fill="FFFFFF" w:themeFill="background1"/>
          </w:tcPr>
          <w:p w:rsidR="00714B9F" w:rsidRPr="002E051E" w:rsidRDefault="00714B9F" w:rsidP="00773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14B9F" w:rsidRPr="0097650B" w:rsidRDefault="00714B9F" w:rsidP="0031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FFFFFF" w:themeFill="background1"/>
          </w:tcPr>
          <w:p w:rsidR="00714B9F" w:rsidRPr="002E051E" w:rsidRDefault="00714B9F" w:rsidP="00043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B9F" w:rsidTr="00A00751">
        <w:tc>
          <w:tcPr>
            <w:tcW w:w="710" w:type="dxa"/>
            <w:shd w:val="clear" w:color="auto" w:fill="FFFFFF" w:themeFill="background1"/>
          </w:tcPr>
          <w:p w:rsidR="00714B9F" w:rsidRPr="002E051E" w:rsidRDefault="00714B9F" w:rsidP="00714B9F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714B9F" w:rsidRDefault="00714B9F" w:rsidP="00A00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органами Администрации </w:t>
            </w:r>
            <w:r w:rsidR="00A00751" w:rsidRPr="00A00751">
              <w:rPr>
                <w:rFonts w:ascii="Times New Roman" w:hAnsi="Times New Roman" w:cs="Times New Roman"/>
                <w:sz w:val="28"/>
                <w:szCs w:val="28"/>
              </w:rPr>
              <w:t xml:space="preserve">города Ханты-Мансийска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планов информатизации</w:t>
            </w:r>
          </w:p>
        </w:tc>
        <w:tc>
          <w:tcPr>
            <w:tcW w:w="5953" w:type="dxa"/>
            <w:shd w:val="clear" w:color="auto" w:fill="auto"/>
          </w:tcPr>
          <w:p w:rsidR="00714B9F" w:rsidRDefault="00714B9F" w:rsidP="0071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Администрации города Ханты-Мансийска (далее – Управление информатизации),</w:t>
            </w:r>
          </w:p>
          <w:p w:rsidR="00714B9F" w:rsidRDefault="00A00751" w:rsidP="00A0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4B9F">
              <w:rPr>
                <w:rFonts w:ascii="Times New Roman" w:hAnsi="Times New Roman" w:cs="Times New Roman"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</w:p>
        </w:tc>
      </w:tr>
      <w:tr w:rsidR="007E5BD6" w:rsidTr="00A00751">
        <w:tc>
          <w:tcPr>
            <w:tcW w:w="710" w:type="dxa"/>
            <w:shd w:val="clear" w:color="auto" w:fill="FFFFFF" w:themeFill="background1"/>
          </w:tcPr>
          <w:p w:rsidR="007E5BD6" w:rsidRPr="002E051E" w:rsidRDefault="007E5BD6" w:rsidP="00714B9F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7E5BD6" w:rsidRDefault="007E5BD6" w:rsidP="007E5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BD6">
              <w:rPr>
                <w:rFonts w:ascii="Times New Roman" w:hAnsi="Times New Roman" w:cs="Times New Roman"/>
                <w:sz w:val="28"/>
                <w:szCs w:val="28"/>
              </w:rPr>
              <w:t xml:space="preserve">О ходе исполнения мероприятий по внесению изменений в административные регламенты предоставления муниципальных услуг (утверждению новых) с учетом типового перечня муниципальных услуг муниципальных образований автономного округа и типовых регламентов (пункт 3.7.1 протокола заседания комиссии по проведению административной реформы и повышению качества </w:t>
            </w:r>
            <w:r w:rsidRPr="007E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государственных и муниципальных услуг в Ханты-Мансийском автономном округе – Югре от 4 октября 2018 года №29)</w:t>
            </w:r>
          </w:p>
        </w:tc>
        <w:tc>
          <w:tcPr>
            <w:tcW w:w="5953" w:type="dxa"/>
            <w:shd w:val="clear" w:color="auto" w:fill="auto"/>
          </w:tcPr>
          <w:p w:rsidR="007E5BD6" w:rsidRPr="007E5BD6" w:rsidRDefault="007E5BD6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информатизации,</w:t>
            </w:r>
          </w:p>
          <w:p w:rsidR="007E5BD6" w:rsidRDefault="00A00751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</w:t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  <w:r w:rsidR="007E5BD6" w:rsidRPr="007E5BD6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ответственные за </w:t>
            </w:r>
            <w:r w:rsidR="007E5BD6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муниципальных услуг</w:t>
            </w:r>
          </w:p>
        </w:tc>
      </w:tr>
      <w:tr w:rsidR="008F6BA7" w:rsidTr="00A00751">
        <w:tc>
          <w:tcPr>
            <w:tcW w:w="710" w:type="dxa"/>
            <w:shd w:val="clear" w:color="auto" w:fill="FFFFFF" w:themeFill="background1"/>
          </w:tcPr>
          <w:p w:rsidR="008F6BA7" w:rsidRPr="002E051E" w:rsidRDefault="008F6BA7" w:rsidP="00714B9F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8F6BA7" w:rsidRPr="007E5BD6" w:rsidRDefault="008F6BA7" w:rsidP="008F6B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BA7">
              <w:rPr>
                <w:rFonts w:ascii="Times New Roman" w:hAnsi="Times New Roman" w:cs="Times New Roman"/>
                <w:sz w:val="28"/>
                <w:szCs w:val="28"/>
              </w:rPr>
              <w:t>Об исполнении положений части 4 статьи 21.3 Федерального закона от 27.07.2010 №210-ФЗ «Об организации предоставления государственных и муниципальных услуг» (далее – Закон №210-ФЗ) по размещению в Государственной информационной системе о государственных и муниципальных платежах (далее – ГИС ГМП) информации об уплате физическими и юридическими лицами платежей за оказание государственных и муниципальных услуг, а также информации об иных платежах, являющихся источниками формирования доходов бюджетов бюджетной системы Российской Федерации</w:t>
            </w:r>
            <w:r w:rsidRPr="008F6B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:rsidR="008F6BA7" w:rsidRPr="008F6BA7" w:rsidRDefault="008F6BA7" w:rsidP="00A0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BA7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 Администрации города Ханты-Мансийска,</w:t>
            </w:r>
          </w:p>
          <w:p w:rsidR="008F6BA7" w:rsidRPr="008F6BA7" w:rsidRDefault="00A00751" w:rsidP="00A0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</w:t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являющиеся </w:t>
            </w:r>
            <w:r w:rsidR="008F6BA7" w:rsidRPr="008F6BA7">
              <w:rPr>
                <w:rFonts w:ascii="Times New Roman" w:hAnsi="Times New Roman" w:cs="Times New Roman"/>
                <w:sz w:val="28"/>
                <w:szCs w:val="28"/>
              </w:rPr>
              <w:t>главными администраторами доходов бюджета</w:t>
            </w:r>
          </w:p>
          <w:p w:rsidR="008F6BA7" w:rsidRPr="007E5BD6" w:rsidRDefault="008F6BA7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B9F" w:rsidTr="00A00751"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4B9F" w:rsidRPr="002E051E" w:rsidRDefault="00714B9F" w:rsidP="00714B9F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714B9F" w:rsidRDefault="00714B9F" w:rsidP="007E5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9F">
              <w:rPr>
                <w:rFonts w:ascii="Times New Roman" w:hAnsi="Times New Roman" w:cs="Times New Roman"/>
                <w:sz w:val="28"/>
                <w:szCs w:val="28"/>
              </w:rPr>
              <w:t>О статусе мероприятий по организации предоставления в электронной форме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14B9F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B9F">
              <w:rPr>
                <w:rFonts w:ascii="Times New Roman" w:hAnsi="Times New Roman" w:cs="Times New Roman"/>
                <w:sz w:val="28"/>
                <w:szCs w:val="28"/>
              </w:rPr>
              <w:t>в сфере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«Зачисление в образовательную организацию», </w:t>
            </w:r>
            <w:r w:rsidRPr="00714B9F">
              <w:rPr>
                <w:rFonts w:ascii="Times New Roman" w:hAnsi="Times New Roman" w:cs="Times New Roman"/>
                <w:sz w:val="28"/>
                <w:szCs w:val="28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Pr="00714B9F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 в части принятия решений о предоставлении детям, проживающим и обучающимся в городе Ханты-Мансийске, путевок в организации, обеспечивающие отдых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714B9F" w:rsidRDefault="00714B9F" w:rsidP="0071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r w:rsidR="0041681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</w:p>
        </w:tc>
      </w:tr>
      <w:tr w:rsidR="005F545B" w:rsidTr="00A00751"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545B" w:rsidRPr="002E051E" w:rsidRDefault="005F545B" w:rsidP="00714B9F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5F545B" w:rsidRPr="00714B9F" w:rsidRDefault="005F545B" w:rsidP="005F5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45B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положений </w:t>
            </w:r>
            <w:r w:rsidRPr="005F545B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Ханты-Мансийского автономного округа – Югры от 02.03.2018 №51-п «О Единой региональной информационной системе управления транспортом Ханты-Мансийского автономного округа – Югры»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Ханты-Мансийска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5F545B" w:rsidRDefault="005F545B" w:rsidP="0071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Ханты-Ма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нсийска</w:t>
            </w:r>
          </w:p>
        </w:tc>
      </w:tr>
      <w:tr w:rsidR="008F6BA7" w:rsidTr="00A00751">
        <w:tc>
          <w:tcPr>
            <w:tcW w:w="710" w:type="dxa"/>
            <w:tcBorders>
              <w:right w:val="nil"/>
            </w:tcBorders>
            <w:shd w:val="clear" w:color="auto" w:fill="FFFFFF" w:themeFill="background1"/>
          </w:tcPr>
          <w:p w:rsidR="008F6BA7" w:rsidRPr="002E051E" w:rsidRDefault="008F6BA7" w:rsidP="008F6BA7">
            <w:pPr>
              <w:pStyle w:val="a8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  <w:shd w:val="clear" w:color="auto" w:fill="auto"/>
          </w:tcPr>
          <w:p w:rsidR="008F6BA7" w:rsidRPr="00714B9F" w:rsidRDefault="008F6BA7" w:rsidP="008F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</w:tcPr>
          <w:p w:rsidR="008F6BA7" w:rsidRDefault="008F6BA7" w:rsidP="0071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B9F" w:rsidTr="00A00751">
        <w:tc>
          <w:tcPr>
            <w:tcW w:w="710" w:type="dxa"/>
            <w:shd w:val="clear" w:color="auto" w:fill="FFFFFF" w:themeFill="background1"/>
          </w:tcPr>
          <w:p w:rsidR="00714B9F" w:rsidRPr="002E051E" w:rsidRDefault="00714B9F" w:rsidP="00714B9F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714B9F" w:rsidRPr="002E051E" w:rsidRDefault="00714B9F" w:rsidP="00714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 xml:space="preserve">О статусе мероприятий по размещению сведений на портале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 xml:space="preserve">ткрытых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Портал)</w:t>
            </w:r>
          </w:p>
        </w:tc>
        <w:tc>
          <w:tcPr>
            <w:tcW w:w="5953" w:type="dxa"/>
            <w:shd w:val="clear" w:color="auto" w:fill="FFFFFF" w:themeFill="background1"/>
          </w:tcPr>
          <w:p w:rsidR="00714B9F" w:rsidRPr="002E051E" w:rsidRDefault="00714B9F" w:rsidP="00714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информатизации,</w:t>
            </w:r>
          </w:p>
          <w:p w:rsidR="00714B9F" w:rsidRPr="002E051E" w:rsidRDefault="00A00751" w:rsidP="0071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</w:t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  <w:r w:rsidR="00714B9F" w:rsidRPr="002E051E">
              <w:rPr>
                <w:rFonts w:ascii="Times New Roman" w:hAnsi="Times New Roman" w:cs="Times New Roman"/>
                <w:sz w:val="28"/>
                <w:szCs w:val="28"/>
              </w:rPr>
              <w:t>, ответственные за размещение сведений на Портале</w:t>
            </w:r>
          </w:p>
        </w:tc>
      </w:tr>
      <w:tr w:rsidR="008F6BA7" w:rsidTr="00A00751">
        <w:tc>
          <w:tcPr>
            <w:tcW w:w="710" w:type="dxa"/>
            <w:shd w:val="clear" w:color="auto" w:fill="FFFFFF" w:themeFill="background1"/>
          </w:tcPr>
          <w:p w:rsidR="008F6BA7" w:rsidRPr="002E051E" w:rsidRDefault="008F6BA7" w:rsidP="00714B9F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8F6BA7" w:rsidRPr="002E051E" w:rsidRDefault="00475369" w:rsidP="0047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>О статусе мероприятий по организации исполнения пункта 18 Правил ведения региональной информационной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Югры «Реестр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 xml:space="preserve"> Югры», утвержденных Постановлением Правительства Ханты-Мансийского автономного о</w:t>
            </w:r>
            <w:r w:rsidR="00A00751">
              <w:rPr>
                <w:rFonts w:ascii="Times New Roman" w:hAnsi="Times New Roman" w:cs="Times New Roman"/>
                <w:sz w:val="28"/>
                <w:szCs w:val="28"/>
              </w:rPr>
              <w:t>круга Югры от 01.06.2012 №194-п</w:t>
            </w:r>
          </w:p>
        </w:tc>
        <w:tc>
          <w:tcPr>
            <w:tcW w:w="5953" w:type="dxa"/>
            <w:shd w:val="clear" w:color="auto" w:fill="FFFFFF" w:themeFill="background1"/>
          </w:tcPr>
          <w:p w:rsidR="008F6BA7" w:rsidRPr="002E051E" w:rsidRDefault="00A00751" w:rsidP="00714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</w:t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  <w:r w:rsidR="00475369" w:rsidRPr="00475369">
              <w:rPr>
                <w:rFonts w:ascii="Times New Roman" w:hAnsi="Times New Roman" w:cs="Times New Roman"/>
                <w:sz w:val="28"/>
                <w:szCs w:val="28"/>
              </w:rPr>
              <w:t>, ответственные за предоставление муниципальных услуг</w:t>
            </w:r>
          </w:p>
        </w:tc>
      </w:tr>
      <w:tr w:rsidR="00714B9F" w:rsidTr="00A00751">
        <w:tc>
          <w:tcPr>
            <w:tcW w:w="710" w:type="dxa"/>
            <w:shd w:val="clear" w:color="auto" w:fill="FFFFFF" w:themeFill="background1"/>
          </w:tcPr>
          <w:p w:rsidR="00714B9F" w:rsidRPr="002E051E" w:rsidRDefault="00714B9F" w:rsidP="00714B9F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714B9F" w:rsidRPr="002E051E" w:rsidRDefault="00714B9F" w:rsidP="00714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B9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результатах предоставления государственных услуг, поданных через МФЦ и в электрон</w:t>
            </w:r>
            <w:r w:rsidR="006A06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виде </w:t>
            </w:r>
            <w:r w:rsidRPr="00714B9F">
              <w:rPr>
                <w:rFonts w:ascii="Times New Roman" w:hAnsi="Times New Roman" w:cs="Times New Roman"/>
                <w:sz w:val="28"/>
                <w:szCs w:val="28"/>
              </w:rPr>
              <w:t xml:space="preserve">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актов гражданского состояния</w:t>
            </w:r>
          </w:p>
        </w:tc>
        <w:tc>
          <w:tcPr>
            <w:tcW w:w="5953" w:type="dxa"/>
            <w:shd w:val="clear" w:color="auto" w:fill="FFFFFF" w:themeFill="background1"/>
          </w:tcPr>
          <w:p w:rsidR="00714B9F" w:rsidRPr="002E051E" w:rsidRDefault="007047FC" w:rsidP="0071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4B9F" w:rsidRPr="00714B9F">
              <w:rPr>
                <w:rFonts w:ascii="Times New Roman" w:hAnsi="Times New Roman" w:cs="Times New Roman"/>
                <w:sz w:val="28"/>
                <w:szCs w:val="28"/>
              </w:rPr>
              <w:t>тдел ЗАГС Администрации города Ханты-Мансийска</w:t>
            </w:r>
          </w:p>
        </w:tc>
      </w:tr>
      <w:tr w:rsidR="00714B9F" w:rsidTr="00A00751">
        <w:tc>
          <w:tcPr>
            <w:tcW w:w="710" w:type="dxa"/>
            <w:tcBorders>
              <w:right w:val="nil"/>
            </w:tcBorders>
            <w:shd w:val="clear" w:color="auto" w:fill="FFFFFF" w:themeFill="background1"/>
          </w:tcPr>
          <w:p w:rsidR="00714B9F" w:rsidRPr="0097650B" w:rsidRDefault="00714B9F" w:rsidP="00714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14B9F" w:rsidRPr="0097650B" w:rsidRDefault="00714B9F" w:rsidP="00714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8F6B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FFFFFF" w:themeFill="background1"/>
          </w:tcPr>
          <w:p w:rsidR="00714B9F" w:rsidRPr="002E051E" w:rsidRDefault="00714B9F" w:rsidP="00714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BD6" w:rsidTr="00A00751">
        <w:tc>
          <w:tcPr>
            <w:tcW w:w="710" w:type="dxa"/>
            <w:shd w:val="clear" w:color="auto" w:fill="FFFFFF" w:themeFill="background1"/>
          </w:tcPr>
          <w:p w:rsidR="007E5BD6" w:rsidRPr="002E051E" w:rsidRDefault="007E5BD6" w:rsidP="007E5BD6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7E5BD6" w:rsidRPr="002E051E" w:rsidRDefault="007E5BD6" w:rsidP="007E5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мероприятий </w:t>
            </w:r>
            <w:r w:rsidRPr="0041681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города Ханты-Мансийска </w:t>
            </w:r>
            <w:r w:rsidRPr="00416811">
              <w:rPr>
                <w:rFonts w:ascii="Times New Roman" w:hAnsi="Times New Roman" w:cs="Times New Roman"/>
                <w:sz w:val="28"/>
                <w:szCs w:val="28"/>
              </w:rPr>
              <w:t>региональной информационной системы обеспечения градостроительной деятельности автономного округа</w:t>
            </w:r>
          </w:p>
        </w:tc>
        <w:tc>
          <w:tcPr>
            <w:tcW w:w="5953" w:type="dxa"/>
            <w:shd w:val="clear" w:color="auto" w:fill="FFFFFF" w:themeFill="background1"/>
          </w:tcPr>
          <w:p w:rsidR="007E5BD6" w:rsidRPr="002E051E" w:rsidRDefault="007E5BD6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 Администрации города Ханты-Мансийска</w:t>
            </w:r>
          </w:p>
          <w:p w:rsidR="007E5BD6" w:rsidRPr="002E051E" w:rsidRDefault="007E5BD6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BD6" w:rsidTr="00A00751">
        <w:tc>
          <w:tcPr>
            <w:tcW w:w="710" w:type="dxa"/>
            <w:shd w:val="clear" w:color="auto" w:fill="FFFFFF" w:themeFill="background1"/>
          </w:tcPr>
          <w:p w:rsidR="007E5BD6" w:rsidRPr="002E051E" w:rsidRDefault="007E5BD6" w:rsidP="007E5BD6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7E5BD6" w:rsidRDefault="007E5BD6" w:rsidP="007E5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F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функционировании </w:t>
            </w:r>
            <w:r w:rsidRPr="007047FC">
              <w:rPr>
                <w:rFonts w:ascii="Times New Roman" w:hAnsi="Times New Roman" w:cs="Times New Roman"/>
                <w:sz w:val="28"/>
                <w:szCs w:val="28"/>
              </w:rPr>
              <w:t>интерактивного сервиса «Улучшим наш город» раздела «Интерактивные карты»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FC">
              <w:rPr>
                <w:rFonts w:ascii="Times New Roman" w:hAnsi="Times New Roman" w:cs="Times New Roman"/>
                <w:sz w:val="28"/>
                <w:szCs w:val="28"/>
              </w:rPr>
              <w:t>Официально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047F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047FC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47FC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 города Ханты-Мансийска</w:t>
            </w:r>
          </w:p>
        </w:tc>
        <w:tc>
          <w:tcPr>
            <w:tcW w:w="5953" w:type="dxa"/>
            <w:shd w:val="clear" w:color="auto" w:fill="FFFFFF" w:themeFill="background1"/>
          </w:tcPr>
          <w:p w:rsidR="007E5BD6" w:rsidRDefault="007E5BD6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организационной и контрольной работы </w:t>
            </w:r>
            <w:r w:rsidRPr="0041681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5BD6" w:rsidRPr="00416811" w:rsidRDefault="007E5BD6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городского хозяйства </w:t>
            </w:r>
            <w:r w:rsidRPr="0041681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E5BD6" w:rsidTr="00A00751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E5BD6" w:rsidRPr="002E051E" w:rsidRDefault="007E5BD6" w:rsidP="007E5BD6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7E5BD6" w:rsidRPr="002E051E" w:rsidRDefault="007E5BD6" w:rsidP="007E5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 xml:space="preserve">О статусе мероприятий по внесению информации в Территориальную информационную систему Ханты-Мансийского автономного округа - </w:t>
            </w:r>
            <w:r w:rsidRPr="002E0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Югры (ТИС Югры) в соответствии с Перечнем детализированной информации, передаваемой Администрацией города Ханты-Мансийска для размещения в ТИС Югры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7E5BD6" w:rsidRPr="002E051E" w:rsidRDefault="007E5BD6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информатизации,</w:t>
            </w:r>
          </w:p>
          <w:p w:rsidR="007E5BD6" w:rsidRPr="002E051E" w:rsidRDefault="00A00751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Администрации </w:t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  <w:r w:rsidR="007E5BD6">
              <w:rPr>
                <w:rFonts w:ascii="Times New Roman" w:hAnsi="Times New Roman" w:cs="Times New Roman"/>
                <w:sz w:val="28"/>
                <w:szCs w:val="28"/>
              </w:rPr>
              <w:t>, ответственные за внесение сведений в ТИС Югры</w:t>
            </w:r>
          </w:p>
        </w:tc>
      </w:tr>
      <w:tr w:rsidR="008F6BA7" w:rsidTr="00A00751"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8F6BA7" w:rsidRPr="002E051E" w:rsidRDefault="008F6BA7" w:rsidP="008F6BA7">
            <w:pPr>
              <w:pStyle w:val="a8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  <w:shd w:val="clear" w:color="auto" w:fill="auto"/>
          </w:tcPr>
          <w:p w:rsidR="008F6BA7" w:rsidRPr="002E051E" w:rsidRDefault="008F6BA7" w:rsidP="008F6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</w:tcPr>
          <w:p w:rsidR="008F6BA7" w:rsidRPr="002E051E" w:rsidRDefault="008F6BA7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BD6" w:rsidTr="00A00751">
        <w:tc>
          <w:tcPr>
            <w:tcW w:w="710" w:type="dxa"/>
            <w:shd w:val="clear" w:color="auto" w:fill="FFFFFF" w:themeFill="background1"/>
          </w:tcPr>
          <w:p w:rsidR="007E5BD6" w:rsidRPr="002E051E" w:rsidRDefault="007E5BD6" w:rsidP="007E5BD6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7E5BD6" w:rsidRPr="002E051E" w:rsidRDefault="007E5BD6" w:rsidP="007E5B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FC">
              <w:rPr>
                <w:rFonts w:ascii="Times New Roman" w:hAnsi="Times New Roman" w:cs="Times New Roman"/>
                <w:sz w:val="28"/>
                <w:szCs w:val="28"/>
              </w:rPr>
              <w:t>О статусе мероприятий по направлению документов для внесения сведений в Единый государственный реестр недвижимости (статья 32 Федерального закона от 13.07.2015 №218-ФЗ «О государстве</w:t>
            </w:r>
            <w:r w:rsidR="00A00751">
              <w:rPr>
                <w:rFonts w:ascii="Times New Roman" w:hAnsi="Times New Roman" w:cs="Times New Roman"/>
                <w:sz w:val="28"/>
                <w:szCs w:val="28"/>
              </w:rPr>
              <w:t>нной регистрации недвижимости»)</w:t>
            </w:r>
          </w:p>
        </w:tc>
        <w:tc>
          <w:tcPr>
            <w:tcW w:w="5953" w:type="dxa"/>
            <w:shd w:val="clear" w:color="auto" w:fill="FFFFFF" w:themeFill="background1"/>
          </w:tcPr>
          <w:p w:rsidR="007E5BD6" w:rsidRPr="002E051E" w:rsidRDefault="007E5BD6" w:rsidP="007E5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8F6BA7" w:rsidTr="00A00751">
        <w:tc>
          <w:tcPr>
            <w:tcW w:w="710" w:type="dxa"/>
            <w:shd w:val="clear" w:color="auto" w:fill="FFFFFF" w:themeFill="background1"/>
          </w:tcPr>
          <w:p w:rsidR="008F6BA7" w:rsidRPr="002E051E" w:rsidRDefault="008F6BA7" w:rsidP="007E5BD6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8F6BA7" w:rsidRPr="003D0508" w:rsidRDefault="00475369" w:rsidP="0047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статусе мероприятий по размещению 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Ханты-Мансийска (как юридически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в 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>«Единой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  <w:tc>
          <w:tcPr>
            <w:tcW w:w="5953" w:type="dxa"/>
            <w:shd w:val="clear" w:color="auto" w:fill="FFFFFF" w:themeFill="background1"/>
          </w:tcPr>
          <w:p w:rsidR="00475369" w:rsidRDefault="00475369" w:rsidP="003D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информации, </w:t>
            </w:r>
          </w:p>
          <w:p w:rsidR="008F6BA7" w:rsidRDefault="00A00751" w:rsidP="003D0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</w:t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города Ханты-Мансийска</w:t>
            </w:r>
          </w:p>
        </w:tc>
      </w:tr>
      <w:tr w:rsidR="00A00751" w:rsidTr="00A00751">
        <w:tc>
          <w:tcPr>
            <w:tcW w:w="710" w:type="dxa"/>
            <w:shd w:val="clear" w:color="auto" w:fill="FFFFFF" w:themeFill="background1"/>
          </w:tcPr>
          <w:p w:rsidR="00A00751" w:rsidRPr="002E051E" w:rsidRDefault="00A00751" w:rsidP="00A00751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A00751" w:rsidRDefault="00A00751" w:rsidP="00A007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 xml:space="preserve">статусе мероприятий </w:t>
            </w:r>
            <w:r w:rsidRPr="00416811">
              <w:rPr>
                <w:rFonts w:ascii="Times New Roman" w:hAnsi="Times New Roman" w:cs="Times New Roman"/>
                <w:sz w:val="28"/>
                <w:szCs w:val="28"/>
              </w:rPr>
              <w:t>по реализации возможности оплаты за дошкольные 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811">
              <w:rPr>
                <w:rFonts w:ascii="Times New Roman" w:hAnsi="Times New Roman" w:cs="Times New Roman"/>
                <w:sz w:val="28"/>
                <w:szCs w:val="28"/>
              </w:rPr>
              <w:t>на Едином портале государственных и муниципальных услуг и функций</w:t>
            </w:r>
          </w:p>
        </w:tc>
        <w:tc>
          <w:tcPr>
            <w:tcW w:w="5953" w:type="dxa"/>
            <w:shd w:val="clear" w:color="auto" w:fill="FFFFFF" w:themeFill="background1"/>
          </w:tcPr>
          <w:p w:rsidR="00A00751" w:rsidRDefault="00A00751" w:rsidP="00A00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811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города Ханты-Мансийска</w:t>
            </w:r>
          </w:p>
        </w:tc>
      </w:tr>
    </w:tbl>
    <w:p w:rsidR="00607725" w:rsidRPr="00607725" w:rsidRDefault="00607725" w:rsidP="004753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7725" w:rsidRPr="00607725" w:rsidSect="000D0DDA">
      <w:footerReference w:type="default" r:id="rId7"/>
      <w:pgSz w:w="16838" w:h="11906" w:orient="landscape"/>
      <w:pgMar w:top="1418" w:right="237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FD8" w:rsidRDefault="00D35FD8" w:rsidP="003A7FAC">
      <w:pPr>
        <w:spacing w:after="0" w:line="240" w:lineRule="auto"/>
      </w:pPr>
      <w:r>
        <w:separator/>
      </w:r>
    </w:p>
  </w:endnote>
  <w:endnote w:type="continuationSeparator" w:id="0">
    <w:p w:rsidR="00D35FD8" w:rsidRDefault="00D35FD8" w:rsidP="003A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382539"/>
      <w:docPartObj>
        <w:docPartGallery w:val="Page Numbers (Bottom of Page)"/>
        <w:docPartUnique/>
      </w:docPartObj>
    </w:sdtPr>
    <w:sdtEndPr/>
    <w:sdtContent>
      <w:p w:rsidR="003A7FAC" w:rsidRDefault="003A7F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45B">
          <w:rPr>
            <w:noProof/>
          </w:rPr>
          <w:t>4</w:t>
        </w:r>
        <w:r>
          <w:fldChar w:fldCharType="end"/>
        </w:r>
      </w:p>
    </w:sdtContent>
  </w:sdt>
  <w:p w:rsidR="003A7FAC" w:rsidRDefault="003A7F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FD8" w:rsidRDefault="00D35FD8" w:rsidP="003A7FAC">
      <w:pPr>
        <w:spacing w:after="0" w:line="240" w:lineRule="auto"/>
      </w:pPr>
      <w:r>
        <w:separator/>
      </w:r>
    </w:p>
  </w:footnote>
  <w:footnote w:type="continuationSeparator" w:id="0">
    <w:p w:rsidR="00D35FD8" w:rsidRDefault="00D35FD8" w:rsidP="003A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5B3"/>
    <w:multiLevelType w:val="hybridMultilevel"/>
    <w:tmpl w:val="2E7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7F0D"/>
    <w:multiLevelType w:val="hybridMultilevel"/>
    <w:tmpl w:val="5C5C95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29CC"/>
    <w:multiLevelType w:val="hybridMultilevel"/>
    <w:tmpl w:val="7DF0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8CD"/>
    <w:multiLevelType w:val="hybridMultilevel"/>
    <w:tmpl w:val="B656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F14F8"/>
    <w:multiLevelType w:val="hybridMultilevel"/>
    <w:tmpl w:val="5C5C95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C17EE"/>
    <w:multiLevelType w:val="hybridMultilevel"/>
    <w:tmpl w:val="74C0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D10"/>
    <w:multiLevelType w:val="hybridMultilevel"/>
    <w:tmpl w:val="88E4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0D1"/>
    <w:multiLevelType w:val="hybridMultilevel"/>
    <w:tmpl w:val="0448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122D"/>
    <w:multiLevelType w:val="hybridMultilevel"/>
    <w:tmpl w:val="23A2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25"/>
    <w:rsid w:val="00043D2F"/>
    <w:rsid w:val="00081AAC"/>
    <w:rsid w:val="000D0DDA"/>
    <w:rsid w:val="000F6E61"/>
    <w:rsid w:val="00123A2B"/>
    <w:rsid w:val="00134808"/>
    <w:rsid w:val="00175431"/>
    <w:rsid w:val="001A2034"/>
    <w:rsid w:val="001A2A22"/>
    <w:rsid w:val="001B68EB"/>
    <w:rsid w:val="00207F25"/>
    <w:rsid w:val="00231D9D"/>
    <w:rsid w:val="00280A78"/>
    <w:rsid w:val="002864AB"/>
    <w:rsid w:val="00286B54"/>
    <w:rsid w:val="002A15FA"/>
    <w:rsid w:val="002C0527"/>
    <w:rsid w:val="002D271B"/>
    <w:rsid w:val="002E051E"/>
    <w:rsid w:val="002F3490"/>
    <w:rsid w:val="003011A8"/>
    <w:rsid w:val="00303D66"/>
    <w:rsid w:val="00307B96"/>
    <w:rsid w:val="003100ED"/>
    <w:rsid w:val="0032388E"/>
    <w:rsid w:val="0035685A"/>
    <w:rsid w:val="003602B6"/>
    <w:rsid w:val="00381FE7"/>
    <w:rsid w:val="003A2123"/>
    <w:rsid w:val="003A7FAC"/>
    <w:rsid w:val="003B32D9"/>
    <w:rsid w:val="003C0ACC"/>
    <w:rsid w:val="003D0508"/>
    <w:rsid w:val="00416811"/>
    <w:rsid w:val="00462AC3"/>
    <w:rsid w:val="00474459"/>
    <w:rsid w:val="00475369"/>
    <w:rsid w:val="00495E0F"/>
    <w:rsid w:val="004972A7"/>
    <w:rsid w:val="004E020A"/>
    <w:rsid w:val="005137CC"/>
    <w:rsid w:val="005D5B98"/>
    <w:rsid w:val="005D6768"/>
    <w:rsid w:val="005F545B"/>
    <w:rsid w:val="00607725"/>
    <w:rsid w:val="006A0623"/>
    <w:rsid w:val="006F5DAA"/>
    <w:rsid w:val="007047FC"/>
    <w:rsid w:val="00714B9F"/>
    <w:rsid w:val="00773641"/>
    <w:rsid w:val="00786345"/>
    <w:rsid w:val="007C5F72"/>
    <w:rsid w:val="007E5BD6"/>
    <w:rsid w:val="00825A21"/>
    <w:rsid w:val="00840A24"/>
    <w:rsid w:val="00863BB5"/>
    <w:rsid w:val="0087064F"/>
    <w:rsid w:val="00893315"/>
    <w:rsid w:val="008C4C37"/>
    <w:rsid w:val="008F6BA7"/>
    <w:rsid w:val="009355E1"/>
    <w:rsid w:val="00940B60"/>
    <w:rsid w:val="009445C0"/>
    <w:rsid w:val="009508DE"/>
    <w:rsid w:val="00956A17"/>
    <w:rsid w:val="0097650B"/>
    <w:rsid w:val="009A7459"/>
    <w:rsid w:val="00A00751"/>
    <w:rsid w:val="00A02F8C"/>
    <w:rsid w:val="00A06447"/>
    <w:rsid w:val="00A3552B"/>
    <w:rsid w:val="00A52B57"/>
    <w:rsid w:val="00A93D52"/>
    <w:rsid w:val="00AC5E88"/>
    <w:rsid w:val="00AF5C07"/>
    <w:rsid w:val="00AF7BE0"/>
    <w:rsid w:val="00B52886"/>
    <w:rsid w:val="00B70488"/>
    <w:rsid w:val="00BC29CE"/>
    <w:rsid w:val="00C05F65"/>
    <w:rsid w:val="00C32A91"/>
    <w:rsid w:val="00C35A83"/>
    <w:rsid w:val="00C52C5A"/>
    <w:rsid w:val="00C702FA"/>
    <w:rsid w:val="00C71131"/>
    <w:rsid w:val="00C8498B"/>
    <w:rsid w:val="00C9636A"/>
    <w:rsid w:val="00CB5242"/>
    <w:rsid w:val="00D009B1"/>
    <w:rsid w:val="00D20386"/>
    <w:rsid w:val="00D31BBE"/>
    <w:rsid w:val="00D35FD8"/>
    <w:rsid w:val="00D63573"/>
    <w:rsid w:val="00D920B8"/>
    <w:rsid w:val="00D94A06"/>
    <w:rsid w:val="00DC75E9"/>
    <w:rsid w:val="00E33A57"/>
    <w:rsid w:val="00E35421"/>
    <w:rsid w:val="00EB42C5"/>
    <w:rsid w:val="00EC5AD4"/>
    <w:rsid w:val="00F45820"/>
    <w:rsid w:val="00FD0F00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66F7-3E52-4619-8A36-E89BC1E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FAC"/>
  </w:style>
  <w:style w:type="paragraph" w:styleId="a6">
    <w:name w:val="footer"/>
    <w:basedOn w:val="a"/>
    <w:link w:val="a7"/>
    <w:uiPriority w:val="99"/>
    <w:unhideWhenUsed/>
    <w:rsid w:val="003A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FAC"/>
  </w:style>
  <w:style w:type="paragraph" w:styleId="a8">
    <w:name w:val="List Paragraph"/>
    <w:basedOn w:val="a"/>
    <w:uiPriority w:val="34"/>
    <w:qFormat/>
    <w:rsid w:val="00C849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Ширугин Александр Викторович</dc:creator>
  <cp:keywords/>
  <dc:description/>
  <cp:lastModifiedBy>Ширугин Александр Викторович</cp:lastModifiedBy>
  <cp:revision>6</cp:revision>
  <cp:lastPrinted>2018-12-14T07:43:00Z</cp:lastPrinted>
  <dcterms:created xsi:type="dcterms:W3CDTF">2015-03-26T05:06:00Z</dcterms:created>
  <dcterms:modified xsi:type="dcterms:W3CDTF">2018-12-14T09:18:00Z</dcterms:modified>
</cp:coreProperties>
</file>