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E" w:rsidRDefault="00A1275E" w:rsidP="00A12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5E" w:rsidRDefault="00A1275E" w:rsidP="00A1275E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1275E" w:rsidRDefault="00A1275E" w:rsidP="00A1275E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1275E" w:rsidRDefault="00A1275E" w:rsidP="00A1275E">
      <w:pPr>
        <w:jc w:val="center"/>
        <w:rPr>
          <w:b/>
        </w:rPr>
      </w:pPr>
    </w:p>
    <w:p w:rsidR="00A1275E" w:rsidRDefault="00A1275E" w:rsidP="00A12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1275E" w:rsidRDefault="00A1275E" w:rsidP="00A1275E">
      <w:pPr>
        <w:jc w:val="center"/>
        <w:rPr>
          <w:b/>
          <w:sz w:val="20"/>
          <w:szCs w:val="20"/>
        </w:rPr>
      </w:pPr>
    </w:p>
    <w:p w:rsidR="00A1275E" w:rsidRDefault="00A1275E" w:rsidP="00A127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1275E" w:rsidRDefault="00A1275E" w:rsidP="00A1275E">
      <w:pPr>
        <w:jc w:val="center"/>
        <w:rPr>
          <w:b/>
          <w:bCs/>
          <w:iCs/>
          <w:sz w:val="20"/>
          <w:szCs w:val="20"/>
        </w:rPr>
      </w:pPr>
    </w:p>
    <w:p w:rsidR="00A1275E" w:rsidRDefault="00E43476" w:rsidP="00A127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431</w:t>
      </w:r>
      <w:r w:rsidR="00A1275E">
        <w:rPr>
          <w:b/>
          <w:bCs/>
          <w:iCs/>
          <w:sz w:val="28"/>
          <w:szCs w:val="28"/>
        </w:rPr>
        <w:t>-</w:t>
      </w:r>
      <w:r w:rsidR="00A1275E">
        <w:rPr>
          <w:b/>
          <w:bCs/>
          <w:iCs/>
          <w:sz w:val="28"/>
          <w:szCs w:val="28"/>
          <w:lang w:val="en-US"/>
        </w:rPr>
        <w:t>VI</w:t>
      </w:r>
      <w:r w:rsidR="00A1275E">
        <w:rPr>
          <w:b/>
          <w:bCs/>
          <w:iCs/>
          <w:sz w:val="28"/>
          <w:szCs w:val="28"/>
        </w:rPr>
        <w:t xml:space="preserve"> РД</w:t>
      </w:r>
    </w:p>
    <w:p w:rsidR="00A1275E" w:rsidRDefault="00A1275E" w:rsidP="00A1275E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A1275E" w:rsidRDefault="00E43476" w:rsidP="00A1275E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29 </w:t>
      </w:r>
      <w:r w:rsidR="00A1275E">
        <w:rPr>
          <w:bCs/>
          <w:i/>
          <w:iCs/>
          <w:sz w:val="28"/>
          <w:szCs w:val="28"/>
        </w:rPr>
        <w:t xml:space="preserve"> мая 2020 года</w:t>
      </w:r>
    </w:p>
    <w:p w:rsidR="00682EA2" w:rsidRDefault="00682EA2" w:rsidP="00D8048E">
      <w:pPr>
        <w:rPr>
          <w:sz w:val="28"/>
          <w:szCs w:val="28"/>
        </w:rPr>
      </w:pPr>
    </w:p>
    <w:p w:rsidR="000A16C6" w:rsidRPr="00682EA2" w:rsidRDefault="000A16C6" w:rsidP="00D8048E">
      <w:pPr>
        <w:spacing w:line="276" w:lineRule="auto"/>
        <w:ind w:right="4394"/>
        <w:jc w:val="both"/>
        <w:rPr>
          <w:sz w:val="28"/>
          <w:szCs w:val="28"/>
        </w:rPr>
      </w:pPr>
      <w:r w:rsidRPr="00682EA2">
        <w:rPr>
          <w:sz w:val="28"/>
          <w:szCs w:val="28"/>
        </w:rPr>
        <w:t>О внесении изменений в Решение Думы</w:t>
      </w:r>
      <w:r w:rsidR="00682EA2">
        <w:rPr>
          <w:sz w:val="28"/>
          <w:szCs w:val="28"/>
        </w:rPr>
        <w:t xml:space="preserve"> </w:t>
      </w:r>
      <w:r w:rsidRPr="00682EA2">
        <w:rPr>
          <w:sz w:val="28"/>
          <w:szCs w:val="28"/>
        </w:rPr>
        <w:t>города Ханты-Мансийска от</w:t>
      </w:r>
      <w:r w:rsidR="00682EA2">
        <w:rPr>
          <w:sz w:val="28"/>
          <w:szCs w:val="28"/>
        </w:rPr>
        <w:t xml:space="preserve"> </w:t>
      </w:r>
      <w:r w:rsidRPr="00682EA2">
        <w:rPr>
          <w:sz w:val="28"/>
          <w:szCs w:val="28"/>
        </w:rPr>
        <w:t>26 сентября 2008 года № 590 «О Правилах землепользования и застройки территории города Ханты-Мансийска»</w:t>
      </w:r>
    </w:p>
    <w:p w:rsidR="000A16C6" w:rsidRPr="00682EA2" w:rsidRDefault="000A16C6" w:rsidP="00D8048E">
      <w:pPr>
        <w:spacing w:line="276" w:lineRule="auto"/>
        <w:jc w:val="both"/>
        <w:rPr>
          <w:sz w:val="28"/>
          <w:szCs w:val="28"/>
        </w:rPr>
      </w:pPr>
    </w:p>
    <w:p w:rsidR="00A1275E" w:rsidRDefault="000A16C6" w:rsidP="00D8048E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Рассмотрев проект изменений в </w:t>
      </w:r>
      <w:hyperlink r:id="rId10" w:history="1">
        <w:r w:rsidRPr="00682EA2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Думы города Ханты-Манс</w:t>
      </w:r>
      <w:r w:rsidR="00AF6B68" w:rsidRPr="00682EA2">
        <w:rPr>
          <w:rFonts w:eastAsiaTheme="minorHAnsi"/>
          <w:color w:val="000000" w:themeColor="text1"/>
          <w:sz w:val="28"/>
          <w:szCs w:val="28"/>
          <w:lang w:eastAsia="en-US"/>
        </w:rPr>
        <w:t>ийска от 26 сентября 2008 года № 590 «</w:t>
      </w: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>О Правилах землепользования и застройки те</w:t>
      </w:r>
      <w:r w:rsidR="00AF6B68" w:rsidRPr="00682EA2">
        <w:rPr>
          <w:rFonts w:eastAsiaTheme="minorHAnsi"/>
          <w:color w:val="000000" w:themeColor="text1"/>
          <w:sz w:val="28"/>
          <w:szCs w:val="28"/>
          <w:lang w:eastAsia="en-US"/>
        </w:rPr>
        <w:t>рритории города Ханты-Мансийска»</w:t>
      </w: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учитывая результаты </w:t>
      </w:r>
      <w:r w:rsidR="0040185F" w:rsidRPr="00682EA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86E" w:rsidRPr="00682EA2">
        <w:rPr>
          <w:rFonts w:eastAsiaTheme="minorHAnsi"/>
          <w:color w:val="000000" w:themeColor="text1"/>
          <w:sz w:val="28"/>
          <w:szCs w:val="28"/>
          <w:lang w:eastAsia="en-US"/>
        </w:rPr>
        <w:t>бщественных обсуждений</w:t>
      </w: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руководствуясь </w:t>
      </w:r>
      <w:hyperlink r:id="rId11" w:history="1">
        <w:r w:rsidRPr="00682EA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69</w:t>
        </w:r>
      </w:hyperlink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</w:t>
      </w:r>
      <w:r w:rsidR="00A1275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>Ханты-Мансийска,</w:t>
      </w:r>
    </w:p>
    <w:p w:rsidR="00A1275E" w:rsidRDefault="00A1275E" w:rsidP="00D8048E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16C6" w:rsidRDefault="000A16C6" w:rsidP="00A1275E">
      <w:pPr>
        <w:spacing w:line="276" w:lineRule="auto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Дума города Ханты-Мансийска </w:t>
      </w:r>
      <w:r w:rsidR="00A1275E" w:rsidRPr="00682EA2">
        <w:rPr>
          <w:rFonts w:eastAsiaTheme="minorHAnsi"/>
          <w:color w:val="000000" w:themeColor="text1"/>
          <w:sz w:val="28"/>
          <w:szCs w:val="28"/>
          <w:lang w:eastAsia="en-US"/>
        </w:rPr>
        <w:t>РЕШИЛА</w:t>
      </w:r>
      <w:r w:rsidRPr="00682EA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A1275E" w:rsidRPr="00682EA2" w:rsidRDefault="00A1275E" w:rsidP="00A1275E">
      <w:pPr>
        <w:spacing w:line="276" w:lineRule="auto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16C6" w:rsidRPr="00682EA2" w:rsidRDefault="00D8048E" w:rsidP="00D8048E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443734" w:rsidRPr="00682EA2">
        <w:rPr>
          <w:rFonts w:eastAsiaTheme="minorHAnsi"/>
          <w:color w:val="000000" w:themeColor="text1"/>
          <w:sz w:val="28"/>
          <w:szCs w:val="28"/>
          <w:lang w:eastAsia="en-US"/>
        </w:rPr>
        <w:t>в Решение</w:t>
      </w:r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Думы города Ханты-Манс</w:t>
      </w:r>
      <w:r w:rsidR="00AF6B68" w:rsidRPr="00682EA2">
        <w:rPr>
          <w:rFonts w:eastAsiaTheme="minorHAnsi"/>
          <w:color w:val="000000" w:themeColor="text1"/>
          <w:sz w:val="28"/>
          <w:szCs w:val="28"/>
          <w:lang w:eastAsia="en-US"/>
        </w:rPr>
        <w:t>ийска от 26 сентября 2008 года № 590 «</w:t>
      </w:r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>О Правилах землепользования и застройки территории горо</w:t>
      </w:r>
      <w:r w:rsidR="00AF6B68" w:rsidRPr="00682EA2">
        <w:rPr>
          <w:rFonts w:eastAsiaTheme="minorHAnsi"/>
          <w:color w:val="000000" w:themeColor="text1"/>
          <w:sz w:val="28"/>
          <w:szCs w:val="28"/>
          <w:lang w:eastAsia="en-US"/>
        </w:rPr>
        <w:t>да Ханты-Мансийска»</w:t>
      </w:r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0A16C6" w:rsidRPr="00682EA2">
          <w:rPr>
            <w:rFonts w:eastAsiaTheme="minorHAnsi"/>
            <w:color w:val="000000" w:themeColor="text1"/>
            <w:sz w:val="28"/>
            <w:szCs w:val="28"/>
            <w:lang w:eastAsia="en-US"/>
          </w:rPr>
          <w:t>изменения</w:t>
        </w:r>
      </w:hyperlink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0A16C6" w:rsidRPr="00682EA2" w:rsidRDefault="00D8048E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0A16C6" w:rsidRPr="00682E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Решение вступает в силу после его </w:t>
      </w:r>
      <w:r w:rsidR="000A16C6" w:rsidRPr="00682EA2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0A16C6" w:rsidRPr="000A16C6" w:rsidRDefault="000A16C6" w:rsidP="00D8048E">
      <w:pPr>
        <w:spacing w:line="276" w:lineRule="auto"/>
        <w:rPr>
          <w:sz w:val="27"/>
          <w:szCs w:val="27"/>
        </w:rPr>
      </w:pPr>
    </w:p>
    <w:p w:rsidR="009B2E57" w:rsidRDefault="009B2E57" w:rsidP="00D8048E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9B2E57" w:rsidRDefault="009B2E57" w:rsidP="00D8048E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9B2E57" w:rsidRDefault="009B2E57" w:rsidP="00D8048E">
      <w:pPr>
        <w:spacing w:line="276" w:lineRule="auto"/>
        <w:rPr>
          <w:b/>
          <w:bCs/>
          <w:iCs/>
          <w:sz w:val="28"/>
          <w:szCs w:val="28"/>
        </w:rPr>
      </w:pPr>
    </w:p>
    <w:p w:rsidR="009B2E57" w:rsidRDefault="009B2E57" w:rsidP="00D8048E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9B2E57" w:rsidRDefault="009B2E57" w:rsidP="00D8048E">
      <w:pPr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B2E57" w:rsidRDefault="009B2E57" w:rsidP="00D8048E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A1275E" w:rsidRDefault="008D0CF9" w:rsidP="00D8048E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мая</w:t>
      </w:r>
      <w:r w:rsidR="009B2E57">
        <w:rPr>
          <w:bCs/>
          <w:i/>
          <w:iCs/>
          <w:sz w:val="28"/>
          <w:szCs w:val="28"/>
        </w:rPr>
        <w:t xml:space="preserve"> 2020 года                                 </w:t>
      </w:r>
      <w:r>
        <w:rPr>
          <w:bCs/>
          <w:i/>
          <w:iCs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29 мая</w:t>
      </w:r>
      <w:r w:rsidR="009B2E57">
        <w:rPr>
          <w:bCs/>
          <w:i/>
          <w:iCs/>
          <w:sz w:val="28"/>
          <w:szCs w:val="28"/>
        </w:rPr>
        <w:t xml:space="preserve"> 2020 года</w:t>
      </w:r>
      <w:r w:rsidR="00A1275E">
        <w:rPr>
          <w:bCs/>
          <w:i/>
          <w:iCs/>
          <w:sz w:val="28"/>
          <w:szCs w:val="28"/>
        </w:rPr>
        <w:br w:type="page"/>
      </w:r>
    </w:p>
    <w:p w:rsidR="009B2E57" w:rsidRDefault="009B2E57" w:rsidP="00800BF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2E57" w:rsidRDefault="009B2E57" w:rsidP="00800BF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9B2E57" w:rsidRDefault="00E43476" w:rsidP="00800BF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29 мая</w:t>
      </w:r>
      <w:r w:rsidR="009B2E57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431</w:t>
      </w:r>
      <w:r w:rsidR="009B2E57">
        <w:rPr>
          <w:bCs/>
          <w:iCs/>
          <w:sz w:val="28"/>
          <w:szCs w:val="28"/>
        </w:rPr>
        <w:t>-</w:t>
      </w:r>
      <w:r w:rsidR="009B2E57">
        <w:rPr>
          <w:bCs/>
          <w:iCs/>
          <w:sz w:val="28"/>
          <w:szCs w:val="28"/>
          <w:lang w:val="en-US"/>
        </w:rPr>
        <w:t>VI</w:t>
      </w:r>
      <w:r w:rsidR="009B2E57">
        <w:rPr>
          <w:bCs/>
          <w:iCs/>
          <w:sz w:val="28"/>
          <w:szCs w:val="28"/>
        </w:rPr>
        <w:t xml:space="preserve"> РД</w:t>
      </w:r>
    </w:p>
    <w:p w:rsidR="009B2E57" w:rsidRDefault="009B2E57" w:rsidP="000A16C6">
      <w:pPr>
        <w:ind w:firstLine="708"/>
        <w:jc w:val="center"/>
        <w:rPr>
          <w:rFonts w:eastAsiaTheme="minorHAnsi"/>
          <w:bCs/>
          <w:sz w:val="28"/>
          <w:szCs w:val="26"/>
          <w:lang w:eastAsia="en-US"/>
        </w:rPr>
      </w:pPr>
    </w:p>
    <w:p w:rsidR="009B2E57" w:rsidRDefault="009B2E57" w:rsidP="000A16C6">
      <w:pPr>
        <w:ind w:firstLine="708"/>
        <w:jc w:val="center"/>
        <w:rPr>
          <w:rFonts w:eastAsiaTheme="minorHAnsi"/>
          <w:bCs/>
          <w:sz w:val="28"/>
          <w:szCs w:val="26"/>
          <w:lang w:eastAsia="en-US"/>
        </w:rPr>
      </w:pPr>
    </w:p>
    <w:p w:rsidR="009B2E57" w:rsidRDefault="009B2E57" w:rsidP="000A16C6">
      <w:pPr>
        <w:ind w:firstLine="708"/>
        <w:jc w:val="center"/>
        <w:rPr>
          <w:rFonts w:eastAsiaTheme="minorHAnsi"/>
          <w:bCs/>
          <w:sz w:val="28"/>
          <w:szCs w:val="26"/>
          <w:lang w:eastAsia="en-US"/>
        </w:rPr>
      </w:pPr>
    </w:p>
    <w:p w:rsidR="00722CBA" w:rsidRDefault="00807DC0" w:rsidP="00D8048E">
      <w:pPr>
        <w:spacing w:line="276" w:lineRule="auto"/>
        <w:ind w:firstLine="708"/>
        <w:jc w:val="center"/>
        <w:rPr>
          <w:rFonts w:eastAsiaTheme="minorHAnsi"/>
          <w:bCs/>
          <w:sz w:val="28"/>
          <w:szCs w:val="26"/>
          <w:lang w:eastAsia="en-US"/>
        </w:rPr>
      </w:pPr>
      <w:r>
        <w:rPr>
          <w:rFonts w:eastAsiaTheme="minorHAnsi"/>
          <w:bCs/>
          <w:sz w:val="28"/>
          <w:szCs w:val="26"/>
          <w:lang w:eastAsia="en-US"/>
        </w:rPr>
        <w:t>И</w:t>
      </w:r>
      <w:r w:rsidRPr="00807DC0">
        <w:rPr>
          <w:rFonts w:eastAsiaTheme="minorHAnsi"/>
          <w:bCs/>
          <w:sz w:val="28"/>
          <w:szCs w:val="26"/>
          <w:lang w:eastAsia="en-US"/>
        </w:rPr>
        <w:t>зменения</w:t>
      </w:r>
      <w:r>
        <w:rPr>
          <w:rFonts w:eastAsiaTheme="minorHAnsi"/>
          <w:bCs/>
          <w:sz w:val="28"/>
          <w:szCs w:val="26"/>
          <w:lang w:eastAsia="en-US"/>
        </w:rPr>
        <w:t xml:space="preserve"> </w:t>
      </w:r>
      <w:r w:rsidRPr="00807DC0">
        <w:rPr>
          <w:rFonts w:eastAsiaTheme="minorHAnsi"/>
          <w:bCs/>
          <w:sz w:val="28"/>
          <w:szCs w:val="26"/>
          <w:lang w:eastAsia="en-US"/>
        </w:rPr>
        <w:t xml:space="preserve">в </w:t>
      </w:r>
      <w:r>
        <w:rPr>
          <w:rFonts w:eastAsiaTheme="minorHAnsi"/>
          <w:bCs/>
          <w:sz w:val="28"/>
          <w:szCs w:val="26"/>
          <w:lang w:eastAsia="en-US"/>
        </w:rPr>
        <w:t>Решение Д</w:t>
      </w:r>
      <w:r w:rsidRPr="00807DC0">
        <w:rPr>
          <w:rFonts w:eastAsiaTheme="minorHAnsi"/>
          <w:bCs/>
          <w:sz w:val="28"/>
          <w:szCs w:val="26"/>
          <w:lang w:eastAsia="en-US"/>
        </w:rPr>
        <w:t xml:space="preserve">умы города </w:t>
      </w:r>
      <w:r>
        <w:rPr>
          <w:rFonts w:eastAsiaTheme="minorHAnsi"/>
          <w:bCs/>
          <w:sz w:val="28"/>
          <w:szCs w:val="26"/>
          <w:lang w:eastAsia="en-US"/>
        </w:rPr>
        <w:t>Х</w:t>
      </w:r>
      <w:r w:rsidRPr="00807DC0">
        <w:rPr>
          <w:rFonts w:eastAsiaTheme="minorHAnsi"/>
          <w:bCs/>
          <w:sz w:val="28"/>
          <w:szCs w:val="26"/>
          <w:lang w:eastAsia="en-US"/>
        </w:rPr>
        <w:t>анты-</w:t>
      </w:r>
      <w:r>
        <w:rPr>
          <w:rFonts w:eastAsiaTheme="minorHAnsi"/>
          <w:bCs/>
          <w:sz w:val="28"/>
          <w:szCs w:val="26"/>
          <w:lang w:eastAsia="en-US"/>
        </w:rPr>
        <w:t>М</w:t>
      </w:r>
      <w:r w:rsidRPr="00807DC0">
        <w:rPr>
          <w:rFonts w:eastAsiaTheme="minorHAnsi"/>
          <w:bCs/>
          <w:sz w:val="28"/>
          <w:szCs w:val="26"/>
          <w:lang w:eastAsia="en-US"/>
        </w:rPr>
        <w:t>анс</w:t>
      </w:r>
      <w:r>
        <w:rPr>
          <w:rFonts w:eastAsiaTheme="minorHAnsi"/>
          <w:bCs/>
          <w:sz w:val="28"/>
          <w:szCs w:val="26"/>
          <w:lang w:eastAsia="en-US"/>
        </w:rPr>
        <w:t>ийска</w:t>
      </w:r>
    </w:p>
    <w:p w:rsidR="000A16C6" w:rsidRPr="00807DC0" w:rsidRDefault="00807DC0" w:rsidP="00D8048E">
      <w:pPr>
        <w:spacing w:line="276" w:lineRule="auto"/>
        <w:ind w:firstLine="708"/>
        <w:jc w:val="center"/>
        <w:rPr>
          <w:rFonts w:eastAsiaTheme="minorHAnsi"/>
          <w:bCs/>
          <w:sz w:val="28"/>
          <w:szCs w:val="26"/>
          <w:lang w:eastAsia="en-US"/>
        </w:rPr>
      </w:pPr>
      <w:r>
        <w:rPr>
          <w:rFonts w:eastAsiaTheme="minorHAnsi"/>
          <w:bCs/>
          <w:sz w:val="28"/>
          <w:szCs w:val="26"/>
          <w:lang w:eastAsia="en-US"/>
        </w:rPr>
        <w:t xml:space="preserve"> от 26 сентября 2008 года №</w:t>
      </w:r>
      <w:r w:rsidRPr="00807DC0">
        <w:rPr>
          <w:rFonts w:eastAsiaTheme="minorHAnsi"/>
          <w:bCs/>
          <w:sz w:val="28"/>
          <w:szCs w:val="26"/>
          <w:lang w:eastAsia="en-US"/>
        </w:rPr>
        <w:t xml:space="preserve"> 590 «</w:t>
      </w:r>
      <w:r>
        <w:rPr>
          <w:rFonts w:eastAsiaTheme="minorHAnsi"/>
          <w:bCs/>
          <w:sz w:val="28"/>
          <w:szCs w:val="26"/>
          <w:lang w:eastAsia="en-US"/>
        </w:rPr>
        <w:t>О</w:t>
      </w:r>
      <w:r w:rsidRPr="00807DC0">
        <w:rPr>
          <w:rFonts w:eastAsiaTheme="minorHAnsi"/>
          <w:bCs/>
          <w:sz w:val="28"/>
          <w:szCs w:val="26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6"/>
          <w:lang w:eastAsia="en-US"/>
        </w:rPr>
        <w:t>П</w:t>
      </w:r>
      <w:r w:rsidRPr="00807DC0">
        <w:rPr>
          <w:rFonts w:eastAsiaTheme="minorHAnsi"/>
          <w:bCs/>
          <w:sz w:val="28"/>
          <w:szCs w:val="26"/>
          <w:lang w:eastAsia="en-US"/>
        </w:rPr>
        <w:t>равилах</w:t>
      </w:r>
      <w:proofErr w:type="gramEnd"/>
      <w:r w:rsidRPr="00807DC0">
        <w:rPr>
          <w:rFonts w:eastAsiaTheme="minorHAnsi"/>
          <w:bCs/>
          <w:sz w:val="28"/>
          <w:szCs w:val="26"/>
          <w:lang w:eastAsia="en-US"/>
        </w:rPr>
        <w:t xml:space="preserve"> землепользования</w:t>
      </w:r>
      <w:r w:rsidR="00722CBA">
        <w:rPr>
          <w:rFonts w:eastAsiaTheme="minorHAnsi"/>
          <w:bCs/>
          <w:sz w:val="28"/>
          <w:szCs w:val="26"/>
          <w:lang w:eastAsia="en-US"/>
        </w:rPr>
        <w:t xml:space="preserve">                       </w:t>
      </w:r>
      <w:r>
        <w:rPr>
          <w:rFonts w:eastAsiaTheme="minorHAnsi"/>
          <w:bCs/>
          <w:sz w:val="28"/>
          <w:szCs w:val="26"/>
          <w:lang w:eastAsia="en-US"/>
        </w:rPr>
        <w:t xml:space="preserve"> </w:t>
      </w:r>
      <w:r w:rsidRPr="00807DC0">
        <w:rPr>
          <w:rFonts w:eastAsiaTheme="minorHAnsi"/>
          <w:bCs/>
          <w:sz w:val="28"/>
          <w:szCs w:val="26"/>
          <w:lang w:eastAsia="en-US"/>
        </w:rPr>
        <w:t xml:space="preserve">и застройки территории города </w:t>
      </w:r>
      <w:r>
        <w:rPr>
          <w:rFonts w:eastAsiaTheme="minorHAnsi"/>
          <w:bCs/>
          <w:sz w:val="28"/>
          <w:szCs w:val="26"/>
          <w:lang w:eastAsia="en-US"/>
        </w:rPr>
        <w:t>Х</w:t>
      </w:r>
      <w:r w:rsidRPr="00807DC0">
        <w:rPr>
          <w:rFonts w:eastAsiaTheme="minorHAnsi"/>
          <w:bCs/>
          <w:sz w:val="28"/>
          <w:szCs w:val="26"/>
          <w:lang w:eastAsia="en-US"/>
        </w:rPr>
        <w:t>анты-</w:t>
      </w:r>
      <w:r>
        <w:rPr>
          <w:rFonts w:eastAsiaTheme="minorHAnsi"/>
          <w:bCs/>
          <w:sz w:val="28"/>
          <w:szCs w:val="26"/>
          <w:lang w:eastAsia="en-US"/>
        </w:rPr>
        <w:t>М</w:t>
      </w:r>
      <w:r w:rsidRPr="00807DC0">
        <w:rPr>
          <w:rFonts w:eastAsiaTheme="minorHAnsi"/>
          <w:bCs/>
          <w:sz w:val="28"/>
          <w:szCs w:val="26"/>
          <w:lang w:eastAsia="en-US"/>
        </w:rPr>
        <w:t>ансийска»</w:t>
      </w:r>
    </w:p>
    <w:p w:rsidR="00443734" w:rsidRPr="000A16C6" w:rsidRDefault="00443734" w:rsidP="00D8048E">
      <w:pPr>
        <w:spacing w:line="276" w:lineRule="auto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A16C6" w:rsidRPr="00807DC0" w:rsidRDefault="00443734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В приложении к Решению Думы города Ханты-Манс</w:t>
      </w:r>
      <w:r w:rsidR="002F03DC">
        <w:rPr>
          <w:rFonts w:eastAsiaTheme="minorHAnsi"/>
          <w:sz w:val="28"/>
          <w:szCs w:val="28"/>
          <w:lang w:eastAsia="en-US"/>
        </w:rPr>
        <w:t>ийска от 26 сентября 2008 года №</w:t>
      </w:r>
      <w:r w:rsidRPr="00807DC0">
        <w:rPr>
          <w:rFonts w:eastAsiaTheme="minorHAnsi"/>
          <w:sz w:val="28"/>
          <w:szCs w:val="28"/>
          <w:lang w:eastAsia="en-US"/>
        </w:rPr>
        <w:t> 590 «О Правилах землепользования и застройки тер</w:t>
      </w:r>
      <w:r w:rsidR="0040185F" w:rsidRPr="00807DC0">
        <w:rPr>
          <w:rFonts w:eastAsiaTheme="minorHAnsi"/>
          <w:sz w:val="28"/>
          <w:szCs w:val="28"/>
          <w:lang w:eastAsia="en-US"/>
        </w:rPr>
        <w:t>ритории города Ханты-Мансийска»</w:t>
      </w:r>
      <w:r w:rsidRPr="00807DC0">
        <w:rPr>
          <w:rFonts w:eastAsiaTheme="minorHAnsi"/>
          <w:sz w:val="28"/>
          <w:szCs w:val="28"/>
          <w:lang w:eastAsia="en-US"/>
        </w:rPr>
        <w:t>:</w:t>
      </w:r>
    </w:p>
    <w:p w:rsidR="006539A2" w:rsidRPr="00807DC0" w:rsidRDefault="00443734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1.</w:t>
      </w:r>
      <w:r w:rsidR="006539A2" w:rsidRPr="00807DC0">
        <w:rPr>
          <w:rFonts w:eastAsiaTheme="minorHAnsi"/>
          <w:sz w:val="28"/>
          <w:szCs w:val="28"/>
          <w:lang w:eastAsia="en-US"/>
        </w:rPr>
        <w:t xml:space="preserve">Параметры разрешенного использования для видов использования «Ведение садоводства, Ведение огородничества» в таблице </w:t>
      </w:r>
      <w:r w:rsidR="000A7693">
        <w:rPr>
          <w:rFonts w:eastAsiaTheme="minorHAnsi"/>
          <w:sz w:val="28"/>
          <w:szCs w:val="28"/>
          <w:lang w:eastAsia="en-US"/>
        </w:rPr>
        <w:br/>
      </w:r>
      <w:r w:rsidR="006539A2" w:rsidRPr="00807DC0">
        <w:rPr>
          <w:rFonts w:eastAsiaTheme="minorHAnsi"/>
          <w:sz w:val="28"/>
          <w:szCs w:val="28"/>
          <w:lang w:eastAsia="en-US"/>
        </w:rPr>
        <w:t>пункта 1 «ОСНОВНЫЕ ВИДЫ И ПАРАМЕТРЫ РАЗРЕШЕННОГО ИСПОЛЬЗОВАНИЯ ЗЕМЕЛЬНЫХ УЧАСТКОВ И ОБЪЕКТОВ КАПИТАЛЬНОГО СТРОИТЕЛЬСТВА» разделов «Зона застройки сезонного проживания (ЖЗ 105)» статьи 34 изложить в следующей редакции:</w:t>
      </w:r>
    </w:p>
    <w:p w:rsidR="006539A2" w:rsidRPr="00807DC0" w:rsidRDefault="006539A2" w:rsidP="000A769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«Минимальная площадь участка - 450 кв. м.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Максимальная площадь участка - 1500 кв. м.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Минимальный отступ от красной линии до объекта и хозяйственных</w:t>
      </w:r>
      <w:r w:rsidR="000A7693">
        <w:rPr>
          <w:rFonts w:eastAsiaTheme="minorHAnsi"/>
          <w:sz w:val="28"/>
          <w:szCs w:val="28"/>
          <w:lang w:eastAsia="en-US"/>
        </w:rPr>
        <w:br/>
        <w:t>построек –</w:t>
      </w:r>
      <w:r w:rsidRPr="00807DC0">
        <w:rPr>
          <w:rFonts w:eastAsiaTheme="minorHAnsi"/>
          <w:sz w:val="28"/>
          <w:szCs w:val="28"/>
          <w:lang w:eastAsia="en-US"/>
        </w:rPr>
        <w:t xml:space="preserve"> 3 м.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Количество этажей для вида использования «Ведение садоводства»</w:t>
      </w:r>
      <w:r w:rsidR="000A7693">
        <w:rPr>
          <w:rFonts w:eastAsiaTheme="minorHAnsi"/>
          <w:sz w:val="28"/>
          <w:szCs w:val="28"/>
          <w:lang w:eastAsia="en-US"/>
        </w:rPr>
        <w:br/>
        <w:t xml:space="preserve"> –</w:t>
      </w:r>
      <w:r w:rsidRPr="00807DC0">
        <w:rPr>
          <w:rFonts w:eastAsiaTheme="minorHAnsi"/>
          <w:sz w:val="28"/>
          <w:szCs w:val="28"/>
          <w:lang w:eastAsia="en-US"/>
        </w:rPr>
        <w:t xml:space="preserve"> не более 3.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Количество этажей для вида использования «Ведение огородничества»</w:t>
      </w:r>
      <w:r w:rsidR="000A7693">
        <w:rPr>
          <w:rFonts w:eastAsiaTheme="minorHAnsi"/>
          <w:sz w:val="28"/>
          <w:szCs w:val="28"/>
          <w:lang w:eastAsia="en-US"/>
        </w:rPr>
        <w:br/>
        <w:t xml:space="preserve"> –</w:t>
      </w:r>
      <w:r w:rsidRPr="00807DC0">
        <w:rPr>
          <w:rFonts w:eastAsiaTheme="minorHAnsi"/>
          <w:sz w:val="28"/>
          <w:szCs w:val="28"/>
          <w:lang w:eastAsia="en-US"/>
        </w:rPr>
        <w:t xml:space="preserve"> не более 2.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Высота - не подлежит установлению</w:t>
      </w:r>
      <w:r w:rsidR="000A7693">
        <w:rPr>
          <w:rFonts w:eastAsiaTheme="minorHAnsi"/>
          <w:sz w:val="28"/>
          <w:szCs w:val="28"/>
          <w:lang w:eastAsia="en-US"/>
        </w:rPr>
        <w:t>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Расстояние от границ смежного земельного уча</w:t>
      </w:r>
      <w:r w:rsidR="000A7693">
        <w:rPr>
          <w:rFonts w:eastAsiaTheme="minorHAnsi"/>
          <w:sz w:val="28"/>
          <w:szCs w:val="28"/>
          <w:lang w:eastAsia="en-US"/>
        </w:rPr>
        <w:t>стка до хозяйственных построек –</w:t>
      </w:r>
      <w:r w:rsidRPr="00807DC0">
        <w:rPr>
          <w:rFonts w:eastAsiaTheme="minorHAnsi"/>
          <w:sz w:val="28"/>
          <w:szCs w:val="28"/>
          <w:lang w:eastAsia="en-US"/>
        </w:rPr>
        <w:t xml:space="preserve"> не менее 1 м.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Минимальное расстояние ме</w:t>
      </w:r>
      <w:r w:rsidR="000A7693">
        <w:rPr>
          <w:rFonts w:eastAsiaTheme="minorHAnsi"/>
          <w:sz w:val="28"/>
          <w:szCs w:val="28"/>
          <w:lang w:eastAsia="en-US"/>
        </w:rPr>
        <w:t>жду отдельно стоящими зданиями –</w:t>
      </w:r>
      <w:r w:rsidRPr="00807DC0">
        <w:rPr>
          <w:rFonts w:eastAsiaTheme="minorHAnsi"/>
          <w:sz w:val="28"/>
          <w:szCs w:val="28"/>
          <w:lang w:eastAsia="en-US"/>
        </w:rPr>
        <w:t xml:space="preserve"> 6 м.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Расстояние от гран</w:t>
      </w:r>
      <w:r w:rsidR="000A7693">
        <w:rPr>
          <w:rFonts w:eastAsiaTheme="minorHAnsi"/>
          <w:sz w:val="28"/>
          <w:szCs w:val="28"/>
          <w:lang w:eastAsia="en-US"/>
        </w:rPr>
        <w:t>иц смежного земельного участка –</w:t>
      </w:r>
      <w:r w:rsidRPr="00807DC0">
        <w:rPr>
          <w:rFonts w:eastAsiaTheme="minorHAnsi"/>
          <w:sz w:val="28"/>
          <w:szCs w:val="28"/>
          <w:lang w:eastAsia="en-US"/>
        </w:rPr>
        <w:t xml:space="preserve"> не подлежит установлению</w:t>
      </w:r>
      <w:r w:rsidR="000A7693">
        <w:rPr>
          <w:rFonts w:eastAsiaTheme="minorHAnsi"/>
          <w:sz w:val="28"/>
          <w:szCs w:val="28"/>
          <w:lang w:eastAsia="en-US"/>
        </w:rPr>
        <w:t>.</w:t>
      </w:r>
    </w:p>
    <w:p w:rsidR="006539A2" w:rsidRPr="00807DC0" w:rsidRDefault="006539A2" w:rsidP="000A7693">
      <w:pPr>
        <w:spacing w:line="276" w:lineRule="auto"/>
        <w:ind w:left="426" w:hanging="284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 xml:space="preserve">Максимальный процент застройки </w:t>
      </w:r>
      <w:r w:rsidR="000A7693">
        <w:rPr>
          <w:rFonts w:eastAsiaTheme="minorHAnsi"/>
          <w:sz w:val="28"/>
          <w:szCs w:val="28"/>
          <w:lang w:eastAsia="en-US"/>
        </w:rPr>
        <w:t>–</w:t>
      </w:r>
      <w:r w:rsidRPr="00807DC0">
        <w:rPr>
          <w:rFonts w:eastAsiaTheme="minorHAnsi"/>
          <w:sz w:val="28"/>
          <w:szCs w:val="28"/>
          <w:lang w:eastAsia="en-US"/>
        </w:rPr>
        <w:t xml:space="preserve"> 30</w:t>
      </w:r>
      <w:r w:rsidR="000A7693">
        <w:rPr>
          <w:rFonts w:eastAsiaTheme="minorHAnsi"/>
          <w:sz w:val="28"/>
          <w:szCs w:val="28"/>
          <w:lang w:eastAsia="en-US"/>
        </w:rPr>
        <w:t>.</w:t>
      </w:r>
      <w:r w:rsidRPr="00807DC0">
        <w:rPr>
          <w:rFonts w:eastAsiaTheme="minorHAnsi"/>
          <w:sz w:val="28"/>
          <w:szCs w:val="28"/>
          <w:lang w:eastAsia="en-US"/>
        </w:rPr>
        <w:t>».</w:t>
      </w:r>
    </w:p>
    <w:p w:rsidR="006539A2" w:rsidRPr="00807DC0" w:rsidRDefault="006539A2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2</w:t>
      </w:r>
      <w:r w:rsidR="00443734" w:rsidRPr="00807DC0">
        <w:rPr>
          <w:rFonts w:eastAsiaTheme="minorHAnsi"/>
          <w:sz w:val="28"/>
          <w:szCs w:val="28"/>
          <w:lang w:eastAsia="en-US"/>
        </w:rPr>
        <w:t>.</w:t>
      </w:r>
      <w:r w:rsidRPr="00807DC0">
        <w:rPr>
          <w:rFonts w:eastAsiaTheme="minorHAnsi"/>
          <w:sz w:val="28"/>
          <w:szCs w:val="28"/>
          <w:lang w:eastAsia="en-US"/>
        </w:rPr>
        <w:t>В таблице пункта 1 «ОСНОВНЫЕ ВИДЫ И ПАРАМЕТРЫ РАЗРЕШЕННОГО ИСПОЛЬЗОВАНИЯ ЗЕМЕЛЬНЫХ УЧАСТКОВ И ОБЪЕ</w:t>
      </w:r>
      <w:r w:rsidR="004F6BBC" w:rsidRPr="00807DC0">
        <w:rPr>
          <w:rFonts w:eastAsiaTheme="minorHAnsi"/>
          <w:sz w:val="28"/>
          <w:szCs w:val="28"/>
          <w:lang w:eastAsia="en-US"/>
        </w:rPr>
        <w:t>КТОВ КАПИТАЛЬНОГО СТРОИТЕЛЬСТВА»</w:t>
      </w:r>
      <w:r w:rsidRPr="00807DC0">
        <w:rPr>
          <w:rFonts w:eastAsiaTheme="minorHAnsi"/>
          <w:sz w:val="28"/>
          <w:szCs w:val="28"/>
          <w:lang w:eastAsia="en-US"/>
        </w:rPr>
        <w:t xml:space="preserve"> раздела «Зона индивидуальной жилой застройки  (ЖЗ 104)» планировочного микрорайона </w:t>
      </w:r>
      <w:r w:rsidRPr="00807DC0">
        <w:rPr>
          <w:rFonts w:eastAsiaTheme="minorHAnsi"/>
          <w:sz w:val="28"/>
          <w:szCs w:val="28"/>
          <w:lang w:eastAsia="en-US"/>
        </w:rPr>
        <w:lastRenderedPageBreak/>
        <w:t>2:1:2 планировочного района 2:1 статьи 34 исключить вид разрешенного использования «Для ведения личного подсобного хозяйства».</w:t>
      </w:r>
    </w:p>
    <w:p w:rsidR="006539A2" w:rsidRDefault="001F10A2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>3.</w:t>
      </w:r>
      <w:r w:rsidR="0040185F" w:rsidRPr="00807DC0">
        <w:rPr>
          <w:rFonts w:eastAsia="Arial Unicode MS"/>
          <w:sz w:val="28"/>
          <w:szCs w:val="28"/>
        </w:rPr>
        <w:t>Т</w:t>
      </w:r>
      <w:r w:rsidR="006539A2" w:rsidRPr="00807DC0">
        <w:rPr>
          <w:rFonts w:eastAsia="Arial Unicode MS"/>
          <w:sz w:val="28"/>
          <w:szCs w:val="28"/>
        </w:rPr>
        <w:t xml:space="preserve">аблицу пункта 1 «ОСНОВНЫЕ ВИДЫ И ПАРАМЕТРЫ РАЗРЕШЕННОГО ИСПОЛЬЗОВАНИЯ ЗЕМЕЛЬНЫХ УЧАСТКОВ И ОБЪЕКТОВ КАПИТАЛЬНОГО СТРОИТЕЛЬСТВА» раздела </w:t>
      </w:r>
      <w:r w:rsidR="006539A2" w:rsidRPr="00807DC0">
        <w:rPr>
          <w:rFonts w:eastAsiaTheme="minorHAnsi"/>
          <w:color w:val="000000" w:themeColor="text1"/>
          <w:sz w:val="28"/>
          <w:szCs w:val="28"/>
          <w:lang w:eastAsia="en-US"/>
        </w:rPr>
        <w:t>«Зона многофункционального назначения</w:t>
      </w:r>
      <w:r w:rsidR="006539A2" w:rsidRPr="00807DC0">
        <w:rPr>
          <w:rFonts w:eastAsiaTheme="minorHAnsi"/>
          <w:sz w:val="28"/>
          <w:szCs w:val="28"/>
          <w:lang w:eastAsia="en-US"/>
        </w:rPr>
        <w:t xml:space="preserve"> (ОДЗ 210)» </w:t>
      </w:r>
      <w:r w:rsidR="006539A2" w:rsidRPr="00807DC0">
        <w:rPr>
          <w:rFonts w:eastAsia="Arial Unicode MS"/>
          <w:sz w:val="28"/>
          <w:szCs w:val="28"/>
        </w:rPr>
        <w:t xml:space="preserve">планировочного микрорайона 2:2:4 планировочного района 2:2 статьи 34 </w:t>
      </w:r>
      <w:r w:rsidR="006539A2" w:rsidRPr="00807DC0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p w:rsidR="006539A2" w:rsidRPr="000A16C6" w:rsidRDefault="006539A2" w:rsidP="000A7693">
      <w:pPr>
        <w:jc w:val="both"/>
        <w:rPr>
          <w:rFonts w:eastAsia="Arial Unicode MS"/>
          <w:sz w:val="28"/>
          <w:szCs w:val="28"/>
        </w:rPr>
      </w:pPr>
      <w:r w:rsidRPr="000A16C6">
        <w:rPr>
          <w:rFonts w:eastAsia="Arial Unicode MS"/>
          <w:sz w:val="28"/>
          <w:szCs w:val="28"/>
        </w:rPr>
        <w:t>«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3544"/>
        <w:gridCol w:w="3685"/>
      </w:tblGrid>
      <w:tr w:rsidR="006539A2" w:rsidRPr="000A16C6" w:rsidTr="0040185F">
        <w:trPr>
          <w:trHeight w:val="552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6539A2" w:rsidRPr="000A16C6" w:rsidTr="0040185F">
        <w:trPr>
          <w:trHeight w:val="1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A16C6">
              <w:rPr>
                <w:rFonts w:eastAsia="Calibri"/>
                <w:b/>
              </w:rPr>
              <w:t>Здравоохранение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Максимальный процент застройки – не подлежит установлению</w:t>
            </w:r>
            <w:r w:rsidR="001F10A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Количество этажей – не подлежит установлению. Высота - не подлежит установлению</w:t>
            </w:r>
            <w:r w:rsidR="001F10A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Минимальный отступ от красной линии – не подлежит установлению.</w:t>
            </w:r>
          </w:p>
          <w:p w:rsidR="006539A2" w:rsidRPr="000A16C6" w:rsidRDefault="001F10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Минимальный процент озеленения</w:t>
            </w:r>
          </w:p>
          <w:p w:rsidR="006539A2" w:rsidRPr="000A16C6" w:rsidRDefault="006539A2" w:rsidP="0040185F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- не подлежит установлению. Минимальная площадь участка – не подлежит установлению</w:t>
            </w:r>
            <w:r w:rsidR="001F10A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  <w:r w:rsidR="001F10A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539A2" w:rsidRPr="000A16C6" w:rsidRDefault="006539A2" w:rsidP="00807DC0">
      <w:pPr>
        <w:ind w:left="8496" w:firstLine="708"/>
        <w:jc w:val="both"/>
        <w:rPr>
          <w:rFonts w:eastAsia="Arial Unicode MS"/>
          <w:sz w:val="28"/>
          <w:szCs w:val="28"/>
        </w:rPr>
      </w:pPr>
      <w:r w:rsidRPr="000A16C6">
        <w:rPr>
          <w:rFonts w:eastAsia="Arial Unicode MS"/>
          <w:sz w:val="28"/>
          <w:szCs w:val="28"/>
        </w:rPr>
        <w:t>».</w:t>
      </w:r>
    </w:p>
    <w:p w:rsidR="006539A2" w:rsidRPr="001431B3" w:rsidRDefault="00C2119D" w:rsidP="00D8048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</w:t>
      </w:r>
      <w:r w:rsidR="006539A2" w:rsidRPr="001431B3">
        <w:rPr>
          <w:rFonts w:eastAsia="Arial Unicode MS"/>
          <w:sz w:val="28"/>
          <w:szCs w:val="28"/>
        </w:rPr>
        <w:t xml:space="preserve">Таблицу пункта 1 «ОСНОВНЫЕ ВИДЫ И ПАРАМЕТРЫ РАЗРЕШЕННОГО ИСПОЛЬЗОВАНИЯ ЗЕМЕЛЬНЫХ УЧАСТКОВ И ОБЪЕКТОВ КАПИТАЛЬНОГО СТРОИТЕЛЬСТВА» раздела «Зона торгового назначения (ОДЗ 203)» планировочного микрорайона </w:t>
      </w:r>
      <w:r w:rsidR="006539A2" w:rsidRPr="000A16C6">
        <w:rPr>
          <w:rFonts w:eastAsia="Arial Unicode MS"/>
          <w:sz w:val="28"/>
          <w:szCs w:val="28"/>
        </w:rPr>
        <w:t xml:space="preserve">2:3:2 </w:t>
      </w:r>
      <w:r w:rsidR="006539A2" w:rsidRPr="001431B3">
        <w:rPr>
          <w:rFonts w:eastAsia="Arial Unicode MS"/>
          <w:sz w:val="28"/>
          <w:szCs w:val="28"/>
        </w:rPr>
        <w:t>планировоч</w:t>
      </w:r>
      <w:r w:rsidR="0040185F">
        <w:rPr>
          <w:rFonts w:eastAsia="Arial Unicode MS"/>
          <w:sz w:val="28"/>
          <w:szCs w:val="28"/>
        </w:rPr>
        <w:t xml:space="preserve">ного района 2:3 статьи 34 </w:t>
      </w:r>
      <w:r w:rsidR="006539A2" w:rsidRPr="001431B3">
        <w:rPr>
          <w:rFonts w:eastAsia="Arial Unicode MS"/>
          <w:sz w:val="28"/>
          <w:szCs w:val="28"/>
        </w:rPr>
        <w:t xml:space="preserve"> дополнить строкой следующего содержания:</w:t>
      </w:r>
    </w:p>
    <w:p w:rsidR="006539A2" w:rsidRPr="000A16C6" w:rsidRDefault="006539A2" w:rsidP="006539A2">
      <w:pPr>
        <w:jc w:val="both"/>
        <w:rPr>
          <w:rFonts w:eastAsia="Arial Unicode MS"/>
          <w:sz w:val="28"/>
          <w:szCs w:val="28"/>
        </w:rPr>
      </w:pPr>
      <w:r w:rsidRPr="000A16C6">
        <w:rPr>
          <w:rFonts w:eastAsia="Arial Unicode MS"/>
          <w:sz w:val="28"/>
          <w:szCs w:val="28"/>
        </w:rPr>
        <w:t>«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3686"/>
        <w:gridCol w:w="3543"/>
      </w:tblGrid>
      <w:tr w:rsidR="006539A2" w:rsidRPr="000A16C6" w:rsidTr="0040185F">
        <w:trPr>
          <w:trHeight w:val="55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6539A2" w:rsidRPr="000A16C6" w:rsidTr="0040185F">
        <w:trPr>
          <w:trHeight w:val="1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A16C6">
              <w:rPr>
                <w:rFonts w:eastAsia="Calibri"/>
                <w:b/>
                <w:lang w:eastAsia="en-US"/>
              </w:rPr>
              <w:t>Деловое управление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Количество этажей – не более 4.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 xml:space="preserve">Высота – не подлежит </w:t>
            </w:r>
            <w:r w:rsidRPr="000A16C6">
              <w:rPr>
                <w:rFonts w:eastAsia="Calibri"/>
                <w:lang w:eastAsia="en-US"/>
              </w:rPr>
              <w:lastRenderedPageBreak/>
              <w:t>установлению</w:t>
            </w:r>
            <w:r w:rsidR="00C2119D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Максимальный процент застройки – 60.</w:t>
            </w:r>
          </w:p>
          <w:p w:rsidR="006539A2" w:rsidRPr="000A16C6" w:rsidRDefault="006539A2" w:rsidP="0040185F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  <w:r w:rsidR="00C2119D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  <w:r w:rsidR="00C2119D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6539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539A2" w:rsidRPr="000A16C6" w:rsidRDefault="006539A2" w:rsidP="00807DC0">
      <w:pPr>
        <w:ind w:left="8496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».</w:t>
      </w:r>
    </w:p>
    <w:p w:rsidR="006539A2" w:rsidRPr="000A16C6" w:rsidRDefault="006539A2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>5</w:t>
      </w:r>
      <w:r w:rsidRPr="000A16C6">
        <w:rPr>
          <w:rFonts w:eastAsia="Arial Unicode MS"/>
          <w:sz w:val="28"/>
          <w:szCs w:val="28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0A16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аблицу пункта 1 «ОСНОВНЫЕ ВИДЫ И ПАРАМЕТРЫ РАЗРЕШЕННОГО ИСПОЛЬЗОВАНИЯ ЗЕМЕЛЬНЫХ УЧАСТКОВ И ОБЪЕКТОВ КАПИТАЛЬНОГО СТРОИТЕЛЬСТВА» раздела «Зона многофункционального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назначения</w:t>
      </w:r>
      <w:r w:rsidRPr="000A16C6">
        <w:rPr>
          <w:rFonts w:eastAsiaTheme="minorHAnsi"/>
          <w:sz w:val="28"/>
          <w:szCs w:val="28"/>
          <w:lang w:eastAsia="en-US"/>
        </w:rPr>
        <w:t xml:space="preserve"> (ОДЗ 210)» </w:t>
      </w:r>
      <w:r w:rsidRPr="000A16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планировочного микрорайона 2:3:3 планировочного района 2:3 </w:t>
      </w:r>
      <w:r>
        <w:rPr>
          <w:rFonts w:eastAsiaTheme="minorHAnsi"/>
          <w:sz w:val="28"/>
          <w:szCs w:val="28"/>
          <w:lang w:eastAsia="en-US"/>
        </w:rPr>
        <w:t>статьи</w:t>
      </w:r>
      <w:r w:rsidRPr="001431B3">
        <w:rPr>
          <w:rFonts w:eastAsiaTheme="minorHAnsi"/>
          <w:sz w:val="28"/>
          <w:szCs w:val="28"/>
          <w:lang w:eastAsia="en-US"/>
        </w:rPr>
        <w:t xml:space="preserve"> 34</w:t>
      </w:r>
      <w:r w:rsidR="004018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16C6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p w:rsidR="006539A2" w:rsidRPr="000A7693" w:rsidRDefault="006539A2" w:rsidP="000A7693">
      <w:pPr>
        <w:jc w:val="both"/>
        <w:rPr>
          <w:rFonts w:eastAsiaTheme="minorHAnsi"/>
          <w:sz w:val="28"/>
          <w:szCs w:val="26"/>
          <w:lang w:eastAsia="en-US"/>
        </w:rPr>
      </w:pPr>
      <w:r w:rsidRPr="000A7693">
        <w:rPr>
          <w:rFonts w:eastAsiaTheme="minorHAnsi"/>
          <w:sz w:val="28"/>
          <w:szCs w:val="26"/>
          <w:lang w:eastAsia="en-US"/>
        </w:rPr>
        <w:t>«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3543"/>
      </w:tblGrid>
      <w:tr w:rsidR="006539A2" w:rsidRPr="000A16C6" w:rsidTr="0040185F">
        <w:trPr>
          <w:trHeight w:val="55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6539A2" w:rsidRPr="000A16C6" w:rsidTr="0040185F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FE188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="006539A2" w:rsidRPr="000A16C6">
              <w:rPr>
                <w:rFonts w:eastAsia="Calibri"/>
                <w:b/>
                <w:lang w:eastAsia="en-US"/>
              </w:rPr>
              <w:t>алоэтажная многоквартирная жилая застройка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16C6">
              <w:rPr>
                <w:rFonts w:eastAsia="Calibri"/>
                <w:lang w:eastAsia="en-US"/>
              </w:rPr>
              <w:t xml:space="preserve">Количество этажей – не более 4, </w:t>
            </w:r>
            <w:r w:rsidRPr="000A16C6">
              <w:rPr>
                <w:rFonts w:eastAsia="Calibri"/>
              </w:rPr>
              <w:t xml:space="preserve">включая </w:t>
            </w:r>
            <w:proofErr w:type="gramStart"/>
            <w:r w:rsidRPr="000A16C6">
              <w:rPr>
                <w:rFonts w:eastAsia="Calibri"/>
              </w:rPr>
              <w:t>мансардный</w:t>
            </w:r>
            <w:proofErr w:type="gramEnd"/>
            <w:r w:rsidR="00FE1882">
              <w:rPr>
                <w:rFonts w:eastAsia="Calibri"/>
              </w:rPr>
              <w:t>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Отступ от красной линии улиц - 5 м.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Максимальный процент застройки - 40.</w:t>
            </w:r>
          </w:p>
          <w:p w:rsidR="006539A2" w:rsidRPr="000A16C6" w:rsidRDefault="006539A2" w:rsidP="0040185F">
            <w:pPr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  <w:r w:rsidR="00FE188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  <w:r w:rsidR="00FE188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Высота - не подлежит установлению</w:t>
            </w:r>
            <w:r w:rsidR="00FE1882">
              <w:rPr>
                <w:rFonts w:eastAsia="Calibri"/>
                <w:lang w:eastAsia="en-US"/>
              </w:rPr>
              <w:t>.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539A2" w:rsidRPr="000A16C6" w:rsidRDefault="006539A2" w:rsidP="004018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539A2" w:rsidRPr="000A16C6" w:rsidRDefault="006539A2" w:rsidP="006539A2">
      <w:pPr>
        <w:jc w:val="both"/>
        <w:rPr>
          <w:rFonts w:eastAsiaTheme="minorHAnsi"/>
          <w:sz w:val="26"/>
          <w:szCs w:val="26"/>
          <w:lang w:eastAsia="en-US"/>
        </w:rPr>
      </w:pPr>
      <w:r w:rsidRPr="000A16C6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9A386E" w:rsidRPr="00807DC0" w:rsidRDefault="006539A2" w:rsidP="00D8048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7DC0">
        <w:rPr>
          <w:rFonts w:eastAsiaTheme="minorHAnsi"/>
          <w:sz w:val="28"/>
          <w:szCs w:val="28"/>
          <w:lang w:eastAsia="en-US"/>
        </w:rPr>
        <w:t>6</w:t>
      </w:r>
      <w:r w:rsidR="00443734" w:rsidRPr="00807DC0">
        <w:rPr>
          <w:rFonts w:eastAsiaTheme="minorHAnsi"/>
          <w:sz w:val="28"/>
          <w:szCs w:val="28"/>
          <w:lang w:eastAsia="en-US"/>
        </w:rPr>
        <w:t>.</w:t>
      </w:r>
      <w:r w:rsidR="009A386E" w:rsidRPr="00807DC0">
        <w:rPr>
          <w:rFonts w:eastAsiaTheme="minorHAnsi"/>
          <w:color w:val="000000" w:themeColor="text1"/>
          <w:sz w:val="28"/>
          <w:szCs w:val="28"/>
          <w:lang w:eastAsia="en-US"/>
        </w:rPr>
        <w:t>Таблицу пункта 1</w:t>
      </w:r>
      <w:r w:rsidR="009A386E" w:rsidRPr="00807DC0">
        <w:rPr>
          <w:rFonts w:eastAsiaTheme="minorHAnsi"/>
          <w:sz w:val="28"/>
          <w:szCs w:val="28"/>
        </w:rPr>
        <w:t xml:space="preserve"> </w:t>
      </w:r>
      <w:r w:rsidR="000A16C6" w:rsidRPr="00807DC0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«ОСНОВНЫЕ ВИДЫ И ПАРАМЕТРЫ РАЗРЕШЕННОГО ИСПОЛЬЗОВАНИЯ ЗЕМЕЛЬНЫХ УЧАСТКОВ И ОБЪЕКТОВ КАПИТАЛЬНОГО СТРОИТЕЛЬСТВА» раздела «Зона сельскохозяйственных </w:t>
      </w:r>
      <w:r w:rsidR="000A7693">
        <w:rPr>
          <w:rFonts w:eastAsiaTheme="minorHAnsi"/>
          <w:sz w:val="28"/>
          <w:szCs w:val="28"/>
          <w:lang w:eastAsia="en-US"/>
        </w:rPr>
        <w:t>угодий (СХ 1)»</w:t>
      </w:r>
      <w:r w:rsidR="009A386E" w:rsidRPr="00807D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планировочного микрорайона 3:3:3 </w:t>
      </w:r>
      <w:r w:rsidR="009A386E" w:rsidRPr="00807DC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планировочного района 3:3 статьи 34</w:t>
      </w:r>
      <w:r w:rsidR="0040185F" w:rsidRPr="00807D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386E" w:rsidRPr="00807D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A16C6" w:rsidRPr="00807DC0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p w:rsidR="000A16C6" w:rsidRPr="000A7693" w:rsidRDefault="000A16C6" w:rsidP="000A7693">
      <w:pPr>
        <w:jc w:val="both"/>
        <w:rPr>
          <w:rFonts w:eastAsiaTheme="minorHAnsi"/>
          <w:b/>
          <w:sz w:val="28"/>
          <w:szCs w:val="26"/>
          <w:lang w:eastAsia="en-US"/>
        </w:rPr>
      </w:pPr>
      <w:r w:rsidRPr="000A7693">
        <w:rPr>
          <w:rFonts w:eastAsiaTheme="minorHAnsi"/>
          <w:sz w:val="28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878"/>
        <w:gridCol w:w="3210"/>
      </w:tblGrid>
      <w:tr w:rsidR="000A16C6" w:rsidRPr="000A16C6" w:rsidTr="000A16C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6" w:rsidRPr="000A16C6" w:rsidRDefault="000A16C6" w:rsidP="000A16C6">
            <w:pPr>
              <w:ind w:firstLine="708"/>
              <w:rPr>
                <w:rFonts w:eastAsiaTheme="minorHAnsi"/>
                <w:b/>
                <w:lang w:eastAsia="en-US"/>
              </w:rPr>
            </w:pPr>
            <w:r w:rsidRPr="000A16C6">
              <w:rPr>
                <w:rFonts w:eastAsiaTheme="minorHAnsi"/>
                <w:b/>
                <w:lang w:eastAsia="en-US"/>
              </w:rPr>
              <w:t>ВИДЫ ИСПОЛЬЗОВАНИЯ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6" w:rsidRPr="000A16C6" w:rsidRDefault="000A16C6" w:rsidP="000A16C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A16C6">
              <w:rPr>
                <w:rFonts w:eastAsiaTheme="minorHAnsi"/>
                <w:b/>
                <w:lang w:eastAsia="en-US"/>
              </w:rPr>
              <w:t>ПАРАМЕТРЫ РАЗРЕШЕННОГО ИСПОЛЬЗОВАНИЯ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6" w:rsidRPr="000A16C6" w:rsidRDefault="000A16C6" w:rsidP="000A16C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A16C6">
              <w:rPr>
                <w:rFonts w:eastAsiaTheme="minorHAnsi"/>
                <w:b/>
                <w:lang w:eastAsia="en-US"/>
              </w:rPr>
              <w:t>ОСОБЫЕ УСЛОВИЯ РЕАЛИЗАЦИИ РЕГЛАМЕНТА</w:t>
            </w:r>
          </w:p>
        </w:tc>
      </w:tr>
      <w:tr w:rsidR="000A16C6" w:rsidRPr="000A16C6" w:rsidTr="000A16C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</w:pPr>
            <w:r w:rsidRPr="000A16C6">
              <w:rPr>
                <w:b/>
              </w:rPr>
              <w:t>Религиозное использование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6" w:rsidRPr="000A16C6" w:rsidRDefault="000A16C6" w:rsidP="000A16C6">
            <w:r w:rsidRPr="000A16C6">
              <w:t>Минимальная площадь участка – не подлежит установлению</w:t>
            </w:r>
            <w:r w:rsidR="007E702F">
              <w:t>.</w:t>
            </w:r>
          </w:p>
          <w:p w:rsidR="000A16C6" w:rsidRPr="000A16C6" w:rsidRDefault="000A16C6" w:rsidP="000A16C6">
            <w:r w:rsidRPr="000A16C6">
              <w:t>Максимальная площадь участка - не подлежит установлению</w:t>
            </w:r>
            <w:r w:rsidR="007E702F">
              <w:t>.</w:t>
            </w:r>
          </w:p>
          <w:p w:rsidR="000A16C6" w:rsidRPr="000A16C6" w:rsidRDefault="000A16C6" w:rsidP="000A16C6">
            <w:r w:rsidRPr="000A16C6">
              <w:t>Количество этажей - не подлежит установлению</w:t>
            </w:r>
            <w:r w:rsidR="007E702F">
              <w:t>.</w:t>
            </w:r>
          </w:p>
          <w:p w:rsidR="000A16C6" w:rsidRPr="000A16C6" w:rsidRDefault="000A16C6" w:rsidP="000A16C6">
            <w:r w:rsidRPr="000A16C6">
              <w:t>Высота - не подлежит установлению</w:t>
            </w:r>
            <w:r w:rsidR="007E702F">
              <w:t>.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</w:pPr>
            <w:r w:rsidRPr="000A16C6">
              <w:t>Расстояние от границ смежного земельного участка - не подлежит установлению</w:t>
            </w:r>
            <w:r w:rsidR="007E702F">
              <w:t>.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</w:pPr>
            <w:r w:rsidRPr="000A16C6">
              <w:t>Минимальный отступ от границ земельного участка со стороны дороги (улицы) – 5 м.</w:t>
            </w:r>
          </w:p>
          <w:p w:rsidR="000A16C6" w:rsidRPr="000A16C6" w:rsidRDefault="000A16C6" w:rsidP="001B25AB">
            <w:pPr>
              <w:jc w:val="both"/>
            </w:pPr>
            <w:r w:rsidRPr="000A16C6">
              <w:t>Максимальный процент застройки - не подлежит установлению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</w:pPr>
          </w:p>
        </w:tc>
      </w:tr>
    </w:tbl>
    <w:p w:rsidR="000A16C6" w:rsidRDefault="006539A2" w:rsidP="00807DC0">
      <w:pPr>
        <w:ind w:left="8496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p w:rsidR="000A16C6" w:rsidRPr="000A16C6" w:rsidRDefault="006539A2" w:rsidP="00D8048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="00443734">
        <w:rPr>
          <w:rFonts w:eastAsia="Arial Unicode MS"/>
          <w:sz w:val="28"/>
          <w:szCs w:val="28"/>
        </w:rPr>
        <w:t>.</w:t>
      </w:r>
      <w:r w:rsidR="001431B3">
        <w:rPr>
          <w:rFonts w:eastAsia="Arial Unicode MS"/>
          <w:sz w:val="28"/>
          <w:szCs w:val="28"/>
        </w:rPr>
        <w:t>Т</w:t>
      </w:r>
      <w:r w:rsidR="001431B3" w:rsidRPr="000A16C6">
        <w:rPr>
          <w:rFonts w:eastAsia="Arial Unicode MS"/>
          <w:sz w:val="28"/>
          <w:szCs w:val="28"/>
        </w:rPr>
        <w:t xml:space="preserve">аблицу пункта 1 </w:t>
      </w:r>
      <w:r w:rsidR="000A16C6" w:rsidRPr="000A16C6">
        <w:rPr>
          <w:rFonts w:eastAsia="Arial Unicode MS"/>
          <w:sz w:val="28"/>
          <w:szCs w:val="28"/>
        </w:rPr>
        <w:t xml:space="preserve">«ОСНОВНЫЕ ВИДЫ И ПАРАМЕТРЫ РАЗРЕШЕННОГО ИСПОЛЬЗОВАНИЯ ЗЕМЕЛЬНЫХ УЧАСТКОВ И ОБЪЕКТОВ КАПИТАЛЬНОГО СТРОИТЕЛЬСТВА» раздела «Зона складирования и захоронения отходов (СНЗ 802)» </w:t>
      </w:r>
      <w:r w:rsidR="001431B3">
        <w:rPr>
          <w:rFonts w:eastAsia="Arial Unicode MS"/>
          <w:sz w:val="28"/>
          <w:szCs w:val="28"/>
        </w:rPr>
        <w:t xml:space="preserve"> </w:t>
      </w:r>
      <w:r w:rsidR="001431B3" w:rsidRPr="000A16C6">
        <w:rPr>
          <w:rFonts w:eastAsia="Arial Unicode MS"/>
          <w:sz w:val="28"/>
          <w:szCs w:val="28"/>
        </w:rPr>
        <w:t xml:space="preserve">в </w:t>
      </w:r>
      <w:r w:rsidR="001431B3" w:rsidRPr="000A16C6">
        <w:rPr>
          <w:rFonts w:eastAsia="Arial Unicode MS"/>
          <w:bCs/>
          <w:sz w:val="28"/>
          <w:szCs w:val="28"/>
        </w:rPr>
        <w:t xml:space="preserve">зонах за пределами планировочных микрорайонов </w:t>
      </w:r>
      <w:r w:rsidR="004F6BBC">
        <w:rPr>
          <w:rFonts w:eastAsia="Arial Unicode MS"/>
          <w:sz w:val="28"/>
          <w:szCs w:val="28"/>
        </w:rPr>
        <w:t>с</w:t>
      </w:r>
      <w:r w:rsidR="001431B3">
        <w:rPr>
          <w:rFonts w:eastAsia="Arial Unicode MS"/>
          <w:sz w:val="28"/>
          <w:szCs w:val="28"/>
        </w:rPr>
        <w:t>татьи</w:t>
      </w:r>
      <w:r w:rsidR="001431B3" w:rsidRPr="00AF6B68">
        <w:rPr>
          <w:rFonts w:eastAsia="Arial Unicode MS"/>
          <w:sz w:val="28"/>
          <w:szCs w:val="28"/>
        </w:rPr>
        <w:t xml:space="preserve"> </w:t>
      </w:r>
      <w:r w:rsidR="001431B3" w:rsidRPr="000A16C6">
        <w:rPr>
          <w:rFonts w:eastAsia="Arial Unicode MS"/>
          <w:sz w:val="28"/>
          <w:szCs w:val="28"/>
        </w:rPr>
        <w:t>34</w:t>
      </w:r>
      <w:r w:rsidR="004F6BBC">
        <w:rPr>
          <w:rFonts w:eastAsia="Arial Unicode MS"/>
          <w:sz w:val="28"/>
          <w:szCs w:val="28"/>
        </w:rPr>
        <w:t xml:space="preserve"> </w:t>
      </w:r>
      <w:r w:rsidR="001431B3" w:rsidRPr="000A16C6">
        <w:rPr>
          <w:rFonts w:eastAsia="Arial Unicode MS"/>
          <w:sz w:val="28"/>
          <w:szCs w:val="28"/>
        </w:rPr>
        <w:t xml:space="preserve"> </w:t>
      </w:r>
      <w:r w:rsidR="000A16C6" w:rsidRPr="000A16C6">
        <w:rPr>
          <w:rFonts w:eastAsia="Arial Unicode MS"/>
          <w:sz w:val="28"/>
          <w:szCs w:val="28"/>
        </w:rPr>
        <w:t>дополнить строкой следующего содержания:</w:t>
      </w:r>
    </w:p>
    <w:p w:rsidR="000A16C6" w:rsidRPr="000A16C6" w:rsidRDefault="000A16C6" w:rsidP="000A16C6">
      <w:pPr>
        <w:jc w:val="both"/>
        <w:rPr>
          <w:rFonts w:eastAsia="Arial Unicode MS"/>
          <w:sz w:val="28"/>
          <w:szCs w:val="28"/>
        </w:rPr>
      </w:pPr>
      <w:r w:rsidRPr="000A16C6">
        <w:rPr>
          <w:rFonts w:eastAsia="Arial Unicode MS"/>
          <w:sz w:val="28"/>
          <w:szCs w:val="28"/>
        </w:rPr>
        <w:t>«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3686"/>
        <w:gridCol w:w="3685"/>
      </w:tblGrid>
      <w:tr w:rsidR="000A16C6" w:rsidRPr="000A16C6" w:rsidTr="000A16C6">
        <w:trPr>
          <w:trHeight w:val="552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0A16C6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0A16C6" w:rsidRPr="000A16C6" w:rsidTr="000A16C6">
        <w:trPr>
          <w:trHeight w:val="1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6C6">
              <w:rPr>
                <w:rFonts w:eastAsia="Calibri"/>
                <w:b/>
                <w:sz w:val="22"/>
                <w:szCs w:val="22"/>
                <w:lang w:eastAsia="en-US"/>
              </w:rPr>
              <w:t>Приюты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6C6">
              <w:rPr>
                <w:rFonts w:eastAsia="Calibri"/>
                <w:b/>
                <w:sz w:val="22"/>
                <w:szCs w:val="22"/>
                <w:lang w:eastAsia="en-US"/>
              </w:rPr>
              <w:t>для животных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Количество этажей – не подлежит установлению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Высота – не подлежит установлению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>Минимальный отступ от красной линии - 5 м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rPr>
                <w:rFonts w:eastAsia="Calibri"/>
                <w:lang w:eastAsia="en-US"/>
              </w:rPr>
            </w:pPr>
            <w:r w:rsidRPr="000A16C6">
              <w:rPr>
                <w:rFonts w:ascii="Times New Roman CYR" w:eastAsia="Calibri" w:hAnsi="Times New Roman CYR" w:cs="Times New Roman CYR"/>
                <w:lang w:eastAsia="en-US"/>
              </w:rPr>
              <w:t xml:space="preserve">Минимальная площадь участка – </w:t>
            </w:r>
            <w:r w:rsidRPr="000A16C6">
              <w:rPr>
                <w:rFonts w:eastAsia="Calibri"/>
                <w:lang w:eastAsia="en-US"/>
              </w:rPr>
              <w:t>не подлежит установлению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rPr>
                <w:rFonts w:eastAsia="Calibri"/>
                <w:lang w:eastAsia="en-US"/>
              </w:rPr>
            </w:pPr>
            <w:r w:rsidRPr="000A16C6">
              <w:rPr>
                <w:rFonts w:ascii="Times New Roman CYR" w:eastAsia="Calibri" w:hAnsi="Times New Roman CYR" w:cs="Times New Roman CYR"/>
                <w:lang w:eastAsia="en-US"/>
              </w:rPr>
              <w:t xml:space="preserve">Максимальная площадь участка - </w:t>
            </w:r>
            <w:r w:rsidRPr="000A16C6">
              <w:rPr>
                <w:rFonts w:eastAsia="Calibri"/>
                <w:lang w:eastAsia="en-US"/>
              </w:rPr>
              <w:t>не подлежит установлению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ascii="Times New Roman CYR" w:eastAsia="Calibri" w:hAnsi="Times New Roman CYR" w:cs="Times New Roman CYR"/>
                <w:lang w:eastAsia="en-US"/>
              </w:rPr>
              <w:t xml:space="preserve">Расстояние от границ смежного земельного участка - </w:t>
            </w:r>
            <w:r w:rsidRPr="000A16C6">
              <w:rPr>
                <w:rFonts w:eastAsia="Calibri"/>
                <w:lang w:eastAsia="en-US"/>
              </w:rPr>
              <w:t>не подлежит установлению</w:t>
            </w:r>
            <w:r w:rsidR="004F641E">
              <w:rPr>
                <w:rFonts w:eastAsia="Calibri"/>
                <w:lang w:eastAsia="en-US"/>
              </w:rPr>
              <w:t>.</w:t>
            </w:r>
          </w:p>
          <w:p w:rsidR="000A16C6" w:rsidRPr="000A16C6" w:rsidRDefault="000A16C6" w:rsidP="000A16C6">
            <w:pPr>
              <w:jc w:val="both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t xml:space="preserve">Максимальный  процент </w:t>
            </w:r>
            <w:r w:rsidRPr="000A16C6">
              <w:rPr>
                <w:rFonts w:eastAsia="Calibri"/>
                <w:lang w:eastAsia="en-US"/>
              </w:rPr>
              <w:lastRenderedPageBreak/>
              <w:t>застройки - не подлежит установлению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16C6" w:rsidRPr="000A16C6" w:rsidRDefault="000A16C6" w:rsidP="000A16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16C6">
              <w:rPr>
                <w:rFonts w:eastAsia="Calibri"/>
                <w:lang w:eastAsia="en-US"/>
              </w:rPr>
              <w:lastRenderedPageBreak/>
              <w:t>Разработка ме</w:t>
            </w:r>
            <w:r w:rsidR="004F641E">
              <w:rPr>
                <w:rFonts w:eastAsia="Calibri"/>
                <w:lang w:eastAsia="en-US"/>
              </w:rPr>
              <w:t>роприятий по отводу сточных вод</w:t>
            </w:r>
          </w:p>
        </w:tc>
      </w:tr>
    </w:tbl>
    <w:p w:rsidR="000A16C6" w:rsidRPr="000A16C6" w:rsidRDefault="000A16C6" w:rsidP="000A16C6">
      <w:pPr>
        <w:jc w:val="both"/>
        <w:rPr>
          <w:rFonts w:eastAsia="Arial Unicode MS"/>
          <w:sz w:val="28"/>
          <w:szCs w:val="28"/>
        </w:rPr>
      </w:pPr>
      <w:r w:rsidRPr="000A16C6">
        <w:rPr>
          <w:rFonts w:eastAsia="Arial Unicode MS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807DC0">
        <w:rPr>
          <w:rFonts w:eastAsia="Arial Unicode MS"/>
          <w:sz w:val="28"/>
          <w:szCs w:val="28"/>
        </w:rPr>
        <w:tab/>
      </w:r>
      <w:r w:rsidR="00807DC0">
        <w:rPr>
          <w:rFonts w:eastAsia="Arial Unicode MS"/>
          <w:sz w:val="28"/>
          <w:szCs w:val="28"/>
        </w:rPr>
        <w:tab/>
      </w:r>
      <w:r w:rsidRPr="000A16C6">
        <w:rPr>
          <w:rFonts w:eastAsia="Arial Unicode MS"/>
          <w:sz w:val="28"/>
          <w:szCs w:val="28"/>
        </w:rPr>
        <w:t xml:space="preserve">    ».</w:t>
      </w:r>
    </w:p>
    <w:p w:rsidR="00A31410" w:rsidRPr="0079658C" w:rsidRDefault="00267795" w:rsidP="00D8048E">
      <w:pPr>
        <w:spacing w:line="276" w:lineRule="auto"/>
        <w:ind w:firstLine="708"/>
        <w:jc w:val="both"/>
        <w:rPr>
          <w:sz w:val="28"/>
          <w:szCs w:val="28"/>
        </w:rPr>
        <w:sectPr w:rsidR="00A31410" w:rsidRPr="0079658C" w:rsidSect="000A7693">
          <w:headerReference w:type="default" r:id="rId13"/>
          <w:headerReference w:type="first" r:id="rId14"/>
          <w:pgSz w:w="11907" w:h="16839" w:code="9"/>
          <w:pgMar w:top="1134" w:right="567" w:bottom="1134" w:left="1701" w:header="709" w:footer="686" w:gutter="0"/>
          <w:pgNumType w:start="1"/>
          <w:cols w:space="720"/>
          <w:noEndnote/>
          <w:titlePg/>
          <w:docGrid w:linePitch="326"/>
        </w:sectPr>
      </w:pPr>
      <w:r>
        <w:rPr>
          <w:rFonts w:eastAsia="Arial Unicode MS"/>
          <w:sz w:val="28"/>
          <w:szCs w:val="28"/>
        </w:rPr>
        <w:t>8.</w:t>
      </w:r>
      <w:r w:rsidR="0040185F">
        <w:rPr>
          <w:rFonts w:eastAsia="Arial Unicode MS"/>
          <w:sz w:val="28"/>
          <w:szCs w:val="28"/>
        </w:rPr>
        <w:t>Приложение 1</w:t>
      </w:r>
      <w:r w:rsidR="00AF6B68">
        <w:rPr>
          <w:rFonts w:eastAsia="Arial Unicode MS"/>
          <w:sz w:val="28"/>
          <w:szCs w:val="28"/>
        </w:rPr>
        <w:t xml:space="preserve"> «</w:t>
      </w:r>
      <w:r w:rsidR="000A16C6" w:rsidRPr="000A16C6">
        <w:rPr>
          <w:rFonts w:eastAsia="Arial Unicode MS"/>
          <w:sz w:val="28"/>
          <w:szCs w:val="28"/>
        </w:rPr>
        <w:t>Карта градостроительного зонирования. Границы территориальных зо</w:t>
      </w:r>
      <w:r w:rsidR="00AF6B68">
        <w:rPr>
          <w:rFonts w:eastAsia="Arial Unicode MS"/>
          <w:sz w:val="28"/>
          <w:szCs w:val="28"/>
        </w:rPr>
        <w:t xml:space="preserve">н городского округа, М 1:10000» </w:t>
      </w:r>
      <w:r w:rsidR="000A16C6" w:rsidRPr="000A16C6">
        <w:rPr>
          <w:rFonts w:eastAsia="Arial Unicode MS"/>
          <w:sz w:val="28"/>
          <w:szCs w:val="28"/>
        </w:rPr>
        <w:t>изложить в</w:t>
      </w:r>
      <w:r w:rsidR="000A73A2">
        <w:rPr>
          <w:rFonts w:eastAsia="Arial Unicode MS"/>
          <w:sz w:val="28"/>
          <w:szCs w:val="28"/>
        </w:rPr>
        <w:t xml:space="preserve"> редакции </w:t>
      </w:r>
      <w:r w:rsidR="0040185F">
        <w:rPr>
          <w:rFonts w:eastAsia="Arial Unicode MS"/>
          <w:sz w:val="28"/>
          <w:szCs w:val="28"/>
        </w:rPr>
        <w:t>согласно приложению</w:t>
      </w:r>
      <w:r w:rsidR="000A16C6" w:rsidRPr="000A16C6">
        <w:rPr>
          <w:rFonts w:eastAsia="Arial Unicode MS"/>
          <w:sz w:val="28"/>
          <w:szCs w:val="28"/>
        </w:rPr>
        <w:t xml:space="preserve"> к настоящим изменениям</w:t>
      </w:r>
      <w:r w:rsidR="00443734">
        <w:rPr>
          <w:rFonts w:eastAsia="Arial Unicode MS"/>
          <w:sz w:val="28"/>
          <w:szCs w:val="28"/>
        </w:rPr>
        <w:t>.</w:t>
      </w:r>
    </w:p>
    <w:p w:rsidR="00807DC0" w:rsidRPr="000A7693" w:rsidRDefault="003F406A" w:rsidP="000A7693">
      <w:pPr>
        <w:tabs>
          <w:tab w:val="left" w:pos="15168"/>
        </w:tabs>
        <w:ind w:left="7797" w:right="-3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A7693">
        <w:rPr>
          <w:szCs w:val="28"/>
        </w:rPr>
        <w:lastRenderedPageBreak/>
        <w:t xml:space="preserve">Приложение </w:t>
      </w:r>
      <w:r w:rsidR="00A31410" w:rsidRPr="000A7693">
        <w:rPr>
          <w:szCs w:val="28"/>
        </w:rPr>
        <w:t>к изменениям</w:t>
      </w:r>
      <w:r w:rsidR="00017FED" w:rsidRPr="000A7693">
        <w:rPr>
          <w:szCs w:val="28"/>
        </w:rPr>
        <w:t xml:space="preserve"> (приложение)</w:t>
      </w:r>
      <w:r w:rsidR="000A7693">
        <w:rPr>
          <w:szCs w:val="28"/>
        </w:rPr>
        <w:t xml:space="preserve"> </w:t>
      </w:r>
      <w:r w:rsidR="00A31410" w:rsidRPr="000A7693">
        <w:rPr>
          <w:szCs w:val="28"/>
        </w:rPr>
        <w:t xml:space="preserve">в </w:t>
      </w:r>
      <w:hyperlink r:id="rId15" w:history="1">
        <w:r w:rsidR="00682EA2" w:rsidRPr="000A7693">
          <w:rPr>
            <w:rFonts w:eastAsiaTheme="minorHAnsi"/>
            <w:color w:val="000000" w:themeColor="text1"/>
            <w:szCs w:val="28"/>
            <w:lang w:eastAsia="en-US"/>
          </w:rPr>
          <w:t>Решение</w:t>
        </w:r>
      </w:hyperlink>
      <w:r w:rsidR="00682EA2" w:rsidRPr="000A7693">
        <w:rPr>
          <w:rFonts w:eastAsiaTheme="minorHAnsi"/>
          <w:color w:val="000000" w:themeColor="text1"/>
          <w:szCs w:val="28"/>
          <w:lang w:eastAsia="en-US"/>
        </w:rPr>
        <w:t xml:space="preserve"> Думы города</w:t>
      </w:r>
      <w:r w:rsidR="00017FED" w:rsidRPr="000A76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82EA2" w:rsidRPr="000A7693">
        <w:rPr>
          <w:rFonts w:eastAsiaTheme="minorHAnsi"/>
          <w:color w:val="000000" w:themeColor="text1"/>
          <w:szCs w:val="28"/>
          <w:lang w:eastAsia="en-US"/>
        </w:rPr>
        <w:t>Ханты-Мансийска</w:t>
      </w:r>
      <w:r w:rsidR="000A76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82EA2" w:rsidRPr="000A7693">
        <w:rPr>
          <w:rFonts w:eastAsiaTheme="minorHAnsi"/>
          <w:color w:val="000000" w:themeColor="text1"/>
          <w:szCs w:val="28"/>
          <w:lang w:eastAsia="en-US"/>
        </w:rPr>
        <w:t>от 26 сентября 2008 года 590 «О Правилах землепользования</w:t>
      </w:r>
      <w:r w:rsidR="00017FED" w:rsidRPr="000A76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82EA2" w:rsidRPr="000A7693">
        <w:rPr>
          <w:rFonts w:eastAsiaTheme="minorHAnsi"/>
          <w:color w:val="000000" w:themeColor="text1"/>
          <w:szCs w:val="28"/>
          <w:lang w:eastAsia="en-US"/>
        </w:rPr>
        <w:t>и застройки территории города Ханты-Мансийска»</w:t>
      </w:r>
    </w:p>
    <w:p w:rsidR="00807DC0" w:rsidRPr="000A7693" w:rsidRDefault="00807DC0" w:rsidP="000A7693">
      <w:pPr>
        <w:ind w:left="7797"/>
        <w:jc w:val="right"/>
        <w:rPr>
          <w:rFonts w:eastAsiaTheme="minorHAnsi"/>
          <w:color w:val="000000" w:themeColor="text1"/>
          <w:szCs w:val="28"/>
          <w:lang w:eastAsia="en-US"/>
        </w:rPr>
      </w:pPr>
    </w:p>
    <w:p w:rsidR="000A7693" w:rsidRDefault="004F6BBC" w:rsidP="000A7693">
      <w:pPr>
        <w:ind w:left="7797"/>
        <w:jc w:val="both"/>
        <w:rPr>
          <w:rFonts w:eastAsia="Calibri"/>
          <w:bCs/>
          <w:szCs w:val="28"/>
          <w:lang w:eastAsia="en-US"/>
        </w:rPr>
      </w:pPr>
      <w:r w:rsidRPr="000A7693">
        <w:rPr>
          <w:szCs w:val="28"/>
        </w:rPr>
        <w:t>«</w:t>
      </w:r>
      <w:r w:rsidR="000A7693">
        <w:rPr>
          <w:szCs w:val="28"/>
        </w:rPr>
        <w:t xml:space="preserve"> </w:t>
      </w:r>
      <w:r w:rsidR="00E1490C" w:rsidRPr="000A7693">
        <w:rPr>
          <w:rFonts w:eastAsia="Calibri"/>
          <w:bCs/>
          <w:szCs w:val="28"/>
          <w:lang w:eastAsia="en-US"/>
        </w:rPr>
        <w:t>Приложение 1 к Правилам землепользования и застройки территории муниципального образования</w:t>
      </w:r>
      <w:r w:rsidR="00017FED" w:rsidRPr="000A7693">
        <w:rPr>
          <w:rFonts w:eastAsia="Calibri"/>
          <w:bCs/>
          <w:szCs w:val="28"/>
          <w:lang w:eastAsia="en-US"/>
        </w:rPr>
        <w:t xml:space="preserve"> </w:t>
      </w:r>
      <w:r w:rsidR="00E1490C" w:rsidRPr="000A7693">
        <w:rPr>
          <w:rFonts w:eastAsia="Calibri"/>
          <w:bCs/>
          <w:szCs w:val="28"/>
          <w:lang w:eastAsia="en-US"/>
        </w:rPr>
        <w:t>город</w:t>
      </w:r>
      <w:r w:rsidR="000A7693">
        <w:rPr>
          <w:rFonts w:eastAsia="Calibri"/>
          <w:bCs/>
          <w:szCs w:val="28"/>
          <w:lang w:eastAsia="en-US"/>
        </w:rPr>
        <w:t xml:space="preserve"> </w:t>
      </w:r>
      <w:r w:rsidR="00E1490C" w:rsidRPr="000A7693">
        <w:rPr>
          <w:rFonts w:eastAsia="Calibri"/>
          <w:bCs/>
          <w:szCs w:val="28"/>
          <w:lang w:eastAsia="en-US"/>
        </w:rPr>
        <w:t>Ханты-Мансийск</w:t>
      </w:r>
    </w:p>
    <w:p w:rsidR="000A7693" w:rsidRDefault="000A7693" w:rsidP="000A7693">
      <w:pPr>
        <w:ind w:left="8789"/>
        <w:jc w:val="both"/>
        <w:rPr>
          <w:rFonts w:eastAsia="Calibri"/>
          <w:bCs/>
          <w:szCs w:val="28"/>
          <w:lang w:eastAsia="en-US"/>
        </w:rPr>
      </w:pPr>
    </w:p>
    <w:p w:rsidR="00A31410" w:rsidRDefault="000A16C6" w:rsidP="000A7693">
      <w:pPr>
        <w:jc w:val="center"/>
        <w:rPr>
          <w:sz w:val="28"/>
          <w:szCs w:val="28"/>
        </w:rPr>
      </w:pPr>
      <w:r w:rsidRPr="000A7693">
        <w:rPr>
          <w:rFonts w:eastAsiaTheme="minorHAnsi"/>
          <w:szCs w:val="28"/>
          <w:lang w:eastAsia="en-US"/>
        </w:rPr>
        <w:t xml:space="preserve">Карта </w:t>
      </w:r>
      <w:r w:rsidR="003F406A" w:rsidRPr="000A7693">
        <w:rPr>
          <w:rFonts w:eastAsiaTheme="minorHAnsi"/>
          <w:szCs w:val="28"/>
          <w:lang w:eastAsia="en-US"/>
        </w:rPr>
        <w:t>градостроительного зонирования. Границы территориальных зон городского округа</w:t>
      </w:r>
      <w:r w:rsidRPr="000A7693">
        <w:rPr>
          <w:rFonts w:eastAsiaTheme="minorHAnsi"/>
          <w:szCs w:val="28"/>
          <w:lang w:eastAsia="en-US"/>
        </w:rPr>
        <w:t>, М 1:10000</w:t>
      </w:r>
      <w:r w:rsidR="00BD54A5">
        <w:rPr>
          <w:rFonts w:eastAsiaTheme="minorHAnsi"/>
          <w:noProof/>
          <w:szCs w:val="28"/>
        </w:rPr>
        <w:drawing>
          <wp:inline distT="0" distB="0" distL="0" distR="0">
            <wp:extent cx="5905126" cy="4818583"/>
            <wp:effectExtent l="0" t="0" r="635" b="1270"/>
            <wp:docPr id="4" name="Рисунок 4" descr="C:\Users\TrefilovaN.ADM\Desktop\Решения, принятые в заочной форме 29.05.2020\Карта град. зон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filovaN.ADM\Desktop\Решения, принятые в заочной форме 29.05.2020\Карта град. зонирования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3" cy="48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BBC" w:rsidRPr="004F6BBC">
        <w:t>»</w:t>
      </w:r>
      <w:r w:rsidR="004F6BBC">
        <w:t>.</w:t>
      </w:r>
    </w:p>
    <w:sectPr w:rsidR="00A31410" w:rsidSect="00682EA2">
      <w:pgSz w:w="16839" w:h="11907" w:orient="landscape" w:code="9"/>
      <w:pgMar w:top="851" w:right="709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4B" w:rsidRDefault="00705F4B" w:rsidP="00A31410">
      <w:r>
        <w:separator/>
      </w:r>
    </w:p>
  </w:endnote>
  <w:endnote w:type="continuationSeparator" w:id="0">
    <w:p w:rsidR="00705F4B" w:rsidRDefault="00705F4B" w:rsidP="00A3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4B" w:rsidRDefault="00705F4B" w:rsidP="00A31410">
      <w:r>
        <w:separator/>
      </w:r>
    </w:p>
  </w:footnote>
  <w:footnote w:type="continuationSeparator" w:id="0">
    <w:p w:rsidR="00705F4B" w:rsidRDefault="00705F4B" w:rsidP="00A3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56861"/>
      <w:docPartObj>
        <w:docPartGallery w:val="Page Numbers (Top of Page)"/>
        <w:docPartUnique/>
      </w:docPartObj>
    </w:sdtPr>
    <w:sdtEndPr/>
    <w:sdtContent>
      <w:p w:rsidR="000A7693" w:rsidRDefault="000A76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F9">
          <w:rPr>
            <w:noProof/>
          </w:rPr>
          <w:t>2</w:t>
        </w:r>
        <w:r>
          <w:fldChar w:fldCharType="end"/>
        </w:r>
      </w:p>
    </w:sdtContent>
  </w:sdt>
  <w:p w:rsidR="000A7693" w:rsidRDefault="000A769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93" w:rsidRDefault="000A7693">
    <w:pPr>
      <w:pStyle w:val="af0"/>
      <w:jc w:val="center"/>
    </w:pPr>
  </w:p>
  <w:p w:rsidR="000A7693" w:rsidRDefault="000A76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9691FE6"/>
    <w:multiLevelType w:val="hybridMultilevel"/>
    <w:tmpl w:val="F9446EC0"/>
    <w:lvl w:ilvl="0" w:tplc="1858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17FED"/>
    <w:rsid w:val="00037EED"/>
    <w:rsid w:val="00062AB5"/>
    <w:rsid w:val="000744ED"/>
    <w:rsid w:val="000768CE"/>
    <w:rsid w:val="00094DB9"/>
    <w:rsid w:val="000975DB"/>
    <w:rsid w:val="000A16C6"/>
    <w:rsid w:val="000A3E6D"/>
    <w:rsid w:val="000A73A2"/>
    <w:rsid w:val="000A7693"/>
    <w:rsid w:val="000B37BE"/>
    <w:rsid w:val="000B47A3"/>
    <w:rsid w:val="000B6BC5"/>
    <w:rsid w:val="000D2B7D"/>
    <w:rsid w:val="000E57B9"/>
    <w:rsid w:val="000F4C62"/>
    <w:rsid w:val="001002D6"/>
    <w:rsid w:val="001431B3"/>
    <w:rsid w:val="00165849"/>
    <w:rsid w:val="001A3F36"/>
    <w:rsid w:val="001B25AB"/>
    <w:rsid w:val="001B3B1D"/>
    <w:rsid w:val="001C43D0"/>
    <w:rsid w:val="001C74FB"/>
    <w:rsid w:val="001F10A2"/>
    <w:rsid w:val="001F30BB"/>
    <w:rsid w:val="002002B7"/>
    <w:rsid w:val="00201B3E"/>
    <w:rsid w:val="002345AC"/>
    <w:rsid w:val="00252D8A"/>
    <w:rsid w:val="002652A2"/>
    <w:rsid w:val="00267795"/>
    <w:rsid w:val="0027474F"/>
    <w:rsid w:val="00280A61"/>
    <w:rsid w:val="00284FF8"/>
    <w:rsid w:val="002927A6"/>
    <w:rsid w:val="002A1F2B"/>
    <w:rsid w:val="002B3A94"/>
    <w:rsid w:val="002B3B92"/>
    <w:rsid w:val="002E52F9"/>
    <w:rsid w:val="002E55F7"/>
    <w:rsid w:val="002F03DC"/>
    <w:rsid w:val="00321085"/>
    <w:rsid w:val="003719EB"/>
    <w:rsid w:val="0038160C"/>
    <w:rsid w:val="00392AD2"/>
    <w:rsid w:val="0039398C"/>
    <w:rsid w:val="003C68D3"/>
    <w:rsid w:val="003E439A"/>
    <w:rsid w:val="003E60BD"/>
    <w:rsid w:val="003F406A"/>
    <w:rsid w:val="0040185F"/>
    <w:rsid w:val="00413157"/>
    <w:rsid w:val="00424F35"/>
    <w:rsid w:val="004272A3"/>
    <w:rsid w:val="00437AE5"/>
    <w:rsid w:val="00443734"/>
    <w:rsid w:val="00466364"/>
    <w:rsid w:val="004713AB"/>
    <w:rsid w:val="004A71EB"/>
    <w:rsid w:val="004C6AA7"/>
    <w:rsid w:val="004E4C12"/>
    <w:rsid w:val="004F641E"/>
    <w:rsid w:val="004F6BBC"/>
    <w:rsid w:val="00584C37"/>
    <w:rsid w:val="00585288"/>
    <w:rsid w:val="0059303B"/>
    <w:rsid w:val="00595AEB"/>
    <w:rsid w:val="005A13AD"/>
    <w:rsid w:val="005B13BE"/>
    <w:rsid w:val="005C6C5E"/>
    <w:rsid w:val="005E2719"/>
    <w:rsid w:val="005F32A4"/>
    <w:rsid w:val="005F355C"/>
    <w:rsid w:val="006035A3"/>
    <w:rsid w:val="00604244"/>
    <w:rsid w:val="006117CF"/>
    <w:rsid w:val="00617308"/>
    <w:rsid w:val="0062563B"/>
    <w:rsid w:val="00645727"/>
    <w:rsid w:val="00646B78"/>
    <w:rsid w:val="006530C3"/>
    <w:rsid w:val="006539A2"/>
    <w:rsid w:val="00653D1D"/>
    <w:rsid w:val="0067038E"/>
    <w:rsid w:val="00676E9E"/>
    <w:rsid w:val="00682EA2"/>
    <w:rsid w:val="006863B3"/>
    <w:rsid w:val="00695AD5"/>
    <w:rsid w:val="006C05DC"/>
    <w:rsid w:val="006C48D6"/>
    <w:rsid w:val="006D3C3D"/>
    <w:rsid w:val="007000A8"/>
    <w:rsid w:val="00705F4B"/>
    <w:rsid w:val="00713C75"/>
    <w:rsid w:val="00722CBA"/>
    <w:rsid w:val="00754BEE"/>
    <w:rsid w:val="00770870"/>
    <w:rsid w:val="00780B69"/>
    <w:rsid w:val="00787D9A"/>
    <w:rsid w:val="007C3D8E"/>
    <w:rsid w:val="007C4104"/>
    <w:rsid w:val="007E702F"/>
    <w:rsid w:val="007F50B2"/>
    <w:rsid w:val="00800BFA"/>
    <w:rsid w:val="00807DC0"/>
    <w:rsid w:val="008214D9"/>
    <w:rsid w:val="00831374"/>
    <w:rsid w:val="0083142B"/>
    <w:rsid w:val="00845144"/>
    <w:rsid w:val="0085484C"/>
    <w:rsid w:val="00887FD9"/>
    <w:rsid w:val="008B3AEA"/>
    <w:rsid w:val="008D0CF9"/>
    <w:rsid w:val="008E057F"/>
    <w:rsid w:val="00900B2F"/>
    <w:rsid w:val="0096018E"/>
    <w:rsid w:val="0097001B"/>
    <w:rsid w:val="00976832"/>
    <w:rsid w:val="0098571F"/>
    <w:rsid w:val="00991A21"/>
    <w:rsid w:val="00993FFF"/>
    <w:rsid w:val="009A386E"/>
    <w:rsid w:val="009A4A3B"/>
    <w:rsid w:val="009B0A61"/>
    <w:rsid w:val="009B14EF"/>
    <w:rsid w:val="009B2E57"/>
    <w:rsid w:val="009B6FAD"/>
    <w:rsid w:val="009E1336"/>
    <w:rsid w:val="00A0625B"/>
    <w:rsid w:val="00A1275E"/>
    <w:rsid w:val="00A31410"/>
    <w:rsid w:val="00A32E41"/>
    <w:rsid w:val="00A96FB5"/>
    <w:rsid w:val="00AA67AF"/>
    <w:rsid w:val="00AB024F"/>
    <w:rsid w:val="00AB654A"/>
    <w:rsid w:val="00AF0732"/>
    <w:rsid w:val="00AF6B68"/>
    <w:rsid w:val="00B01393"/>
    <w:rsid w:val="00B20CE8"/>
    <w:rsid w:val="00B21790"/>
    <w:rsid w:val="00BB4336"/>
    <w:rsid w:val="00BD54A5"/>
    <w:rsid w:val="00BE35DF"/>
    <w:rsid w:val="00BF624C"/>
    <w:rsid w:val="00BF7AD0"/>
    <w:rsid w:val="00C136BC"/>
    <w:rsid w:val="00C2119D"/>
    <w:rsid w:val="00C26F5B"/>
    <w:rsid w:val="00C34434"/>
    <w:rsid w:val="00C358A9"/>
    <w:rsid w:val="00C557F1"/>
    <w:rsid w:val="00C7003A"/>
    <w:rsid w:val="00C82075"/>
    <w:rsid w:val="00C84D66"/>
    <w:rsid w:val="00C94C34"/>
    <w:rsid w:val="00CB4784"/>
    <w:rsid w:val="00CD5291"/>
    <w:rsid w:val="00CD7E09"/>
    <w:rsid w:val="00CE4369"/>
    <w:rsid w:val="00D00A18"/>
    <w:rsid w:val="00D32959"/>
    <w:rsid w:val="00D668AF"/>
    <w:rsid w:val="00D74220"/>
    <w:rsid w:val="00D8048E"/>
    <w:rsid w:val="00D83118"/>
    <w:rsid w:val="00DA4349"/>
    <w:rsid w:val="00DA45B4"/>
    <w:rsid w:val="00DB27C9"/>
    <w:rsid w:val="00DB2FAE"/>
    <w:rsid w:val="00DC1C3E"/>
    <w:rsid w:val="00DC5E6B"/>
    <w:rsid w:val="00DC74E6"/>
    <w:rsid w:val="00DD00A6"/>
    <w:rsid w:val="00DE79BA"/>
    <w:rsid w:val="00DF5B03"/>
    <w:rsid w:val="00E028A0"/>
    <w:rsid w:val="00E1490C"/>
    <w:rsid w:val="00E43476"/>
    <w:rsid w:val="00E4476E"/>
    <w:rsid w:val="00E447C6"/>
    <w:rsid w:val="00E51278"/>
    <w:rsid w:val="00E57458"/>
    <w:rsid w:val="00E62494"/>
    <w:rsid w:val="00E67B58"/>
    <w:rsid w:val="00E91A8C"/>
    <w:rsid w:val="00E97FDA"/>
    <w:rsid w:val="00EA2A6E"/>
    <w:rsid w:val="00ED2FDC"/>
    <w:rsid w:val="00EE30FD"/>
    <w:rsid w:val="00EE7C16"/>
    <w:rsid w:val="00EF3794"/>
    <w:rsid w:val="00F169ED"/>
    <w:rsid w:val="00F2021A"/>
    <w:rsid w:val="00F27B53"/>
    <w:rsid w:val="00F339D6"/>
    <w:rsid w:val="00F4723A"/>
    <w:rsid w:val="00F523D3"/>
    <w:rsid w:val="00F70339"/>
    <w:rsid w:val="00FC27B9"/>
    <w:rsid w:val="00FE1882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header"/>
    <w:basedOn w:val="a"/>
    <w:link w:val="af1"/>
    <w:uiPriority w:val="99"/>
    <w:rsid w:val="00A314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314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31410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E1490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4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43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header"/>
    <w:basedOn w:val="a"/>
    <w:link w:val="af1"/>
    <w:uiPriority w:val="99"/>
    <w:rsid w:val="00A314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314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31410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E1490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4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43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A6C435DD1A7E65AA951EE7A95715F0DB203D6BB2A5D708F857AFF718B0B43AE1AB67B3B62993A614B9C793A5409BB68741C52FDBCD4AE1AEB4200BcEV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A6C435DD1A7E65AA951EE7A95715F0DB203D6BB2A5D50CFA53AFF718B0B43AE1AB67B3B62993A614B9C094A5409BB68741C52FDBCD4AE1AEB4200BcEV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A6C435DD1A7E65AA951EE7A95715F0DB203D6BB1ACDC0CFF57AFF718B0B43AE1AB67B3A429CBAA15BAD992A255CDE7C1c1V4K" TargetMode="External"/><Relationship Id="rId10" Type="http://schemas.openxmlformats.org/officeDocument/2006/relationships/hyperlink" Target="consultantplus://offline/ref=ACA6C435DD1A7E65AA951EE7A95715F0DB203D6BB1ACDC0CFF57AFF718B0B43AE1AB67B3A429CBAA15BAD992A255CDE7C1c1V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B039-B8A4-4E62-91C1-3E2FF43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19</cp:revision>
  <cp:lastPrinted>2020-05-25T14:14:00Z</cp:lastPrinted>
  <dcterms:created xsi:type="dcterms:W3CDTF">2020-05-28T05:13:00Z</dcterms:created>
  <dcterms:modified xsi:type="dcterms:W3CDTF">2020-05-29T04:47:00Z</dcterms:modified>
</cp:coreProperties>
</file>