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5C2C80" w:rsidRDefault="006E4AC6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№ </w:t>
      </w:r>
      <w:r w:rsidR="00F9037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290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11727D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C2C80" w:rsidRDefault="005C2C80" w:rsidP="005C2C8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5C2C80" w:rsidRDefault="00EF4A38" w:rsidP="001B206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393A9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31 января</w:t>
      </w:r>
      <w:r w:rsidR="005C2C8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</w:t>
      </w:r>
      <w:r w:rsidR="0067732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5 </w:t>
      </w:r>
      <w:r w:rsidR="005C2C8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года</w:t>
      </w:r>
    </w:p>
    <w:p w:rsidR="00F64A39" w:rsidRDefault="00F64A39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26765D" w:rsidRDefault="0026765D" w:rsidP="00393A93">
      <w:pPr>
        <w:tabs>
          <w:tab w:val="left" w:pos="5387"/>
          <w:tab w:val="left" w:pos="5670"/>
        </w:tabs>
        <w:spacing w:after="0"/>
        <w:ind w:right="4676"/>
        <w:jc w:val="both"/>
        <w:rPr>
          <w:rFonts w:ascii="Times New Roman" w:hAnsi="Times New Roman"/>
          <w:sz w:val="28"/>
          <w:szCs w:val="28"/>
        </w:rPr>
      </w:pPr>
      <w:r w:rsidRPr="0026765D">
        <w:rPr>
          <w:rFonts w:ascii="Times New Roman" w:hAnsi="Times New Roman"/>
          <w:bCs/>
          <w:sz w:val="28"/>
          <w:szCs w:val="28"/>
        </w:rPr>
        <w:t xml:space="preserve">О </w:t>
      </w:r>
      <w:r w:rsidR="00DD0E13">
        <w:rPr>
          <w:rFonts w:ascii="Times New Roman" w:hAnsi="Times New Roman"/>
          <w:bCs/>
          <w:sz w:val="28"/>
          <w:szCs w:val="28"/>
        </w:rPr>
        <w:t>докладе (информации) о деятельности Общественной палаты</w:t>
      </w:r>
      <w:r w:rsidR="001203AF">
        <w:rPr>
          <w:rFonts w:ascii="Times New Roman" w:hAnsi="Times New Roman"/>
          <w:bCs/>
          <w:sz w:val="28"/>
          <w:szCs w:val="28"/>
        </w:rPr>
        <w:t xml:space="preserve"> города </w:t>
      </w:r>
      <w:r w:rsidR="001203AF">
        <w:rPr>
          <w:rFonts w:ascii="Times New Roman" w:hAnsi="Times New Roman"/>
          <w:bCs/>
          <w:sz w:val="28"/>
          <w:szCs w:val="28"/>
        </w:rPr>
        <w:br/>
        <w:t>Ханты-Мансийска за 202</w:t>
      </w:r>
      <w:r w:rsidR="0007510D">
        <w:rPr>
          <w:rFonts w:ascii="Times New Roman" w:hAnsi="Times New Roman"/>
          <w:bCs/>
          <w:sz w:val="28"/>
          <w:szCs w:val="28"/>
        </w:rPr>
        <w:t>4</w:t>
      </w:r>
      <w:r w:rsidR="00DD0E13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1C1F43" w:rsidRDefault="001C1F43" w:rsidP="00393A9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1208F9" w:rsidP="00393A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DD0E13">
        <w:rPr>
          <w:rFonts w:ascii="Times New Roman" w:hAnsi="Times New Roman"/>
          <w:bCs/>
          <w:sz w:val="28"/>
          <w:szCs w:val="28"/>
        </w:rPr>
        <w:t>доклад</w:t>
      </w:r>
      <w:r>
        <w:rPr>
          <w:rFonts w:ascii="Times New Roman" w:hAnsi="Times New Roman"/>
          <w:bCs/>
          <w:sz w:val="28"/>
          <w:szCs w:val="28"/>
        </w:rPr>
        <w:t xml:space="preserve"> (информацию</w:t>
      </w:r>
      <w:r w:rsidRPr="00DD0E13">
        <w:rPr>
          <w:rFonts w:ascii="Times New Roman" w:hAnsi="Times New Roman"/>
          <w:bCs/>
          <w:sz w:val="28"/>
          <w:szCs w:val="28"/>
        </w:rPr>
        <w:t>) о деятельности Общественной палаты города Ханты-Мансийска за 202</w:t>
      </w:r>
      <w:r w:rsidR="0007510D">
        <w:rPr>
          <w:rFonts w:ascii="Times New Roman" w:hAnsi="Times New Roman"/>
          <w:bCs/>
          <w:sz w:val="28"/>
          <w:szCs w:val="28"/>
        </w:rPr>
        <w:t>4</w:t>
      </w:r>
      <w:r w:rsidRPr="00DD0E13">
        <w:rPr>
          <w:rFonts w:ascii="Times New Roman" w:hAnsi="Times New Roman"/>
          <w:bCs/>
          <w:sz w:val="28"/>
          <w:szCs w:val="28"/>
        </w:rPr>
        <w:t xml:space="preserve"> год</w:t>
      </w:r>
      <w:r w:rsidR="00DD0E13">
        <w:rPr>
          <w:rFonts w:ascii="Times New Roman" w:hAnsi="Times New Roman"/>
          <w:sz w:val="28"/>
          <w:szCs w:val="28"/>
        </w:rPr>
        <w:t>, на основании статьи 11 Р</w:t>
      </w:r>
      <w:r w:rsidR="00DD0E13" w:rsidRPr="00DD0E13">
        <w:rPr>
          <w:rFonts w:ascii="Times New Roman" w:hAnsi="Times New Roman"/>
          <w:sz w:val="28"/>
          <w:szCs w:val="28"/>
        </w:rPr>
        <w:t>ешени</w:t>
      </w:r>
      <w:r w:rsidR="00DD0E13">
        <w:rPr>
          <w:rFonts w:ascii="Times New Roman" w:hAnsi="Times New Roman"/>
          <w:sz w:val="28"/>
          <w:szCs w:val="28"/>
        </w:rPr>
        <w:t>я</w:t>
      </w:r>
      <w:r w:rsidR="00DD0E13" w:rsidRPr="00DD0E13">
        <w:rPr>
          <w:rFonts w:ascii="Times New Roman" w:hAnsi="Times New Roman"/>
          <w:sz w:val="28"/>
          <w:szCs w:val="28"/>
        </w:rPr>
        <w:t xml:space="preserve"> Думы города Ханты-Мансийска от 30.01.2017 </w:t>
      </w:r>
      <w:r w:rsidR="00DD0E13">
        <w:rPr>
          <w:rFonts w:ascii="Times New Roman" w:hAnsi="Times New Roman"/>
          <w:sz w:val="28"/>
          <w:szCs w:val="28"/>
        </w:rPr>
        <w:t>№</w:t>
      </w:r>
      <w:r w:rsidR="00DD0E13" w:rsidRPr="00DD0E13">
        <w:rPr>
          <w:rFonts w:ascii="Times New Roman" w:hAnsi="Times New Roman"/>
          <w:sz w:val="28"/>
          <w:szCs w:val="28"/>
        </w:rPr>
        <w:t xml:space="preserve"> 77-VI РД</w:t>
      </w:r>
      <w:r w:rsidR="00DD0E13">
        <w:rPr>
          <w:rFonts w:ascii="Times New Roman" w:hAnsi="Times New Roman"/>
          <w:sz w:val="28"/>
          <w:szCs w:val="28"/>
        </w:rPr>
        <w:t xml:space="preserve"> «</w:t>
      </w:r>
      <w:r w:rsidR="00DD0E13" w:rsidRPr="00DD0E13">
        <w:rPr>
          <w:rFonts w:ascii="Times New Roman" w:hAnsi="Times New Roman"/>
          <w:sz w:val="28"/>
          <w:szCs w:val="28"/>
        </w:rPr>
        <w:t>О Положении</w:t>
      </w:r>
      <w:r w:rsidR="0011727D">
        <w:rPr>
          <w:rFonts w:ascii="Times New Roman" w:hAnsi="Times New Roman"/>
          <w:sz w:val="28"/>
          <w:szCs w:val="28"/>
        </w:rPr>
        <w:br/>
      </w:r>
      <w:r w:rsidR="00DD0E13" w:rsidRPr="00DD0E13">
        <w:rPr>
          <w:rFonts w:ascii="Times New Roman" w:hAnsi="Times New Roman"/>
          <w:sz w:val="28"/>
          <w:szCs w:val="28"/>
        </w:rPr>
        <w:t>об Общественно</w:t>
      </w:r>
      <w:r w:rsidR="00DD0E13">
        <w:rPr>
          <w:rFonts w:ascii="Times New Roman" w:hAnsi="Times New Roman"/>
          <w:sz w:val="28"/>
          <w:szCs w:val="28"/>
        </w:rPr>
        <w:t>й палате города Ханты-Мансийска</w:t>
      </w:r>
      <w:r>
        <w:rPr>
          <w:rFonts w:ascii="Times New Roman" w:hAnsi="Times New Roman"/>
          <w:sz w:val="28"/>
          <w:szCs w:val="28"/>
        </w:rPr>
        <w:t>»</w:t>
      </w:r>
      <w:r w:rsidR="00DD0E13">
        <w:rPr>
          <w:rFonts w:ascii="Times New Roman" w:hAnsi="Times New Roman"/>
          <w:bCs/>
          <w:sz w:val="28"/>
          <w:szCs w:val="28"/>
        </w:rPr>
        <w:t>, р</w:t>
      </w:r>
      <w:r w:rsidR="007F5F48">
        <w:rPr>
          <w:rFonts w:ascii="Times New Roman" w:hAnsi="Times New Roman"/>
          <w:sz w:val="28"/>
          <w:szCs w:val="28"/>
        </w:rPr>
        <w:t xml:space="preserve">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1C1F43" w:rsidRDefault="001C1F43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Pr="00DD0E13" w:rsidRDefault="007041AC" w:rsidP="00393A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7041AC" w:rsidRDefault="007041AC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765D" w:rsidRDefault="0028071F" w:rsidP="00393A9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0E13">
        <w:rPr>
          <w:rFonts w:ascii="Times New Roman" w:hAnsi="Times New Roman"/>
          <w:sz w:val="28"/>
          <w:szCs w:val="28"/>
        </w:rPr>
        <w:t>Принять к сведению д</w:t>
      </w:r>
      <w:r w:rsidR="00DD0E13" w:rsidRPr="00DD0E13">
        <w:rPr>
          <w:rFonts w:ascii="Times New Roman" w:hAnsi="Times New Roman"/>
          <w:bCs/>
          <w:sz w:val="28"/>
          <w:szCs w:val="28"/>
        </w:rPr>
        <w:t>оклад (информаци</w:t>
      </w:r>
      <w:r w:rsidR="00DD0E13">
        <w:rPr>
          <w:rFonts w:ascii="Times New Roman" w:hAnsi="Times New Roman"/>
          <w:bCs/>
          <w:sz w:val="28"/>
          <w:szCs w:val="28"/>
        </w:rPr>
        <w:t>ю</w:t>
      </w:r>
      <w:r w:rsidR="00DD0E13" w:rsidRPr="00DD0E13">
        <w:rPr>
          <w:rFonts w:ascii="Times New Roman" w:hAnsi="Times New Roman"/>
          <w:bCs/>
          <w:sz w:val="28"/>
          <w:szCs w:val="28"/>
        </w:rPr>
        <w:t>) о деятельности Общественной палаты города Ханты-Мансийска за 202</w:t>
      </w:r>
      <w:r w:rsidR="0007510D">
        <w:rPr>
          <w:rFonts w:ascii="Times New Roman" w:hAnsi="Times New Roman"/>
          <w:bCs/>
          <w:sz w:val="28"/>
          <w:szCs w:val="28"/>
        </w:rPr>
        <w:t>4</w:t>
      </w:r>
      <w:r w:rsidR="00DD0E13" w:rsidRPr="00DD0E13">
        <w:rPr>
          <w:rFonts w:ascii="Times New Roman" w:hAnsi="Times New Roman"/>
          <w:bCs/>
          <w:sz w:val="28"/>
          <w:szCs w:val="28"/>
        </w:rPr>
        <w:t xml:space="preserve"> год</w:t>
      </w:r>
      <w:r w:rsidR="00DD0E13">
        <w:rPr>
          <w:rFonts w:ascii="Times New Roman" w:hAnsi="Times New Roman"/>
          <w:bCs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DD0E13">
        <w:rPr>
          <w:rFonts w:ascii="Times New Roman" w:hAnsi="Times New Roman"/>
          <w:bCs/>
          <w:sz w:val="28"/>
          <w:szCs w:val="28"/>
        </w:rPr>
        <w:t>к настоящему Решению.</w:t>
      </w:r>
    </w:p>
    <w:p w:rsidR="00DD0E13" w:rsidRDefault="00DD0E1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F43" w:rsidRDefault="001C1F4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A93" w:rsidRDefault="00393A9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8CF" w:rsidRDefault="000A18CF" w:rsidP="000A18C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</w:t>
      </w:r>
      <w:r w:rsidR="0011727D">
        <w:rPr>
          <w:rFonts w:ascii="Times New Roman" w:hAnsi="Times New Roman"/>
          <w:b/>
          <w:bCs/>
          <w:iCs/>
          <w:sz w:val="28"/>
          <w:szCs w:val="28"/>
        </w:rPr>
        <w:t>ь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Думы</w:t>
      </w:r>
    </w:p>
    <w:p w:rsidR="000A18CF" w:rsidRDefault="000A18CF" w:rsidP="000A18C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города Ханты-Мансийска                                                               </w:t>
      </w:r>
      <w:r w:rsidR="005D7A87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="0011727D">
        <w:rPr>
          <w:rFonts w:ascii="Times New Roman" w:hAnsi="Times New Roman"/>
          <w:b/>
          <w:bCs/>
          <w:iCs/>
          <w:sz w:val="28"/>
          <w:szCs w:val="28"/>
        </w:rPr>
        <w:t>К.Л. Пенчуков</w:t>
      </w:r>
    </w:p>
    <w:p w:rsidR="000A18CF" w:rsidRPr="00393A93" w:rsidRDefault="000A18CF" w:rsidP="000A18CF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A18CF" w:rsidRDefault="000A18CF" w:rsidP="000A18CF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Подписано </w:t>
      </w:r>
    </w:p>
    <w:p w:rsidR="000A18CF" w:rsidRDefault="00F9037F" w:rsidP="000A18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31 </w:t>
      </w:r>
      <w:r w:rsidR="0007510D">
        <w:rPr>
          <w:rFonts w:ascii="Times New Roman" w:hAnsi="Times New Roman"/>
          <w:bCs/>
          <w:i/>
          <w:iCs/>
          <w:sz w:val="28"/>
          <w:szCs w:val="28"/>
        </w:rPr>
        <w:t>января</w:t>
      </w:r>
      <w:r w:rsidR="00393A9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11727D">
        <w:rPr>
          <w:rFonts w:ascii="Times New Roman" w:hAnsi="Times New Roman"/>
          <w:bCs/>
          <w:i/>
          <w:iCs/>
          <w:sz w:val="28"/>
          <w:szCs w:val="28"/>
        </w:rPr>
        <w:t>202</w:t>
      </w:r>
      <w:r w:rsidR="0007510D">
        <w:rPr>
          <w:rFonts w:ascii="Times New Roman" w:hAnsi="Times New Roman"/>
          <w:bCs/>
          <w:i/>
          <w:iCs/>
          <w:sz w:val="28"/>
          <w:szCs w:val="28"/>
        </w:rPr>
        <w:t>5</w:t>
      </w:r>
      <w:r w:rsidR="000A18CF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</w:p>
    <w:p w:rsidR="000A18CF" w:rsidRDefault="000A18CF" w:rsidP="000A18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1099" w:rsidRPr="00E11099" w:rsidRDefault="00E11099" w:rsidP="00E11099">
      <w:pPr>
        <w:spacing w:after="0"/>
        <w:ind w:left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11099" w:rsidRPr="00E11099" w:rsidRDefault="00E11099" w:rsidP="00E11099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E11099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E11099" w:rsidRPr="00E11099" w:rsidRDefault="00E11099" w:rsidP="00E11099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E1109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9037F">
        <w:rPr>
          <w:rFonts w:ascii="Times New Roman" w:hAnsi="Times New Roman"/>
          <w:sz w:val="28"/>
          <w:szCs w:val="28"/>
        </w:rPr>
        <w:t xml:space="preserve">   от 31 </w:t>
      </w:r>
      <w:bookmarkStart w:id="0" w:name="_GoBack"/>
      <w:bookmarkEnd w:id="0"/>
      <w:r w:rsidR="0007510D">
        <w:rPr>
          <w:rFonts w:ascii="Times New Roman" w:hAnsi="Times New Roman"/>
          <w:sz w:val="28"/>
          <w:szCs w:val="28"/>
        </w:rPr>
        <w:t>января</w:t>
      </w:r>
      <w:r w:rsidR="00393A93">
        <w:rPr>
          <w:rFonts w:ascii="Times New Roman" w:hAnsi="Times New Roman"/>
          <w:sz w:val="28"/>
          <w:szCs w:val="28"/>
        </w:rPr>
        <w:t xml:space="preserve"> 2025</w:t>
      </w:r>
      <w:r w:rsidR="00F9037F">
        <w:rPr>
          <w:rFonts w:ascii="Times New Roman" w:hAnsi="Times New Roman"/>
          <w:sz w:val="28"/>
          <w:szCs w:val="28"/>
        </w:rPr>
        <w:t xml:space="preserve"> года № 290</w:t>
      </w:r>
      <w:r w:rsidRPr="00E11099">
        <w:rPr>
          <w:rFonts w:ascii="Times New Roman" w:hAnsi="Times New Roman"/>
          <w:sz w:val="28"/>
          <w:szCs w:val="28"/>
        </w:rPr>
        <w:t>-</w:t>
      </w:r>
      <w:r w:rsidRPr="00E11099">
        <w:rPr>
          <w:rFonts w:ascii="Times New Roman" w:hAnsi="Times New Roman"/>
          <w:sz w:val="28"/>
          <w:szCs w:val="28"/>
          <w:lang w:val="en-US"/>
        </w:rPr>
        <w:t>VII</w:t>
      </w:r>
      <w:r w:rsidRPr="00E11099">
        <w:rPr>
          <w:rFonts w:ascii="Times New Roman" w:hAnsi="Times New Roman"/>
          <w:sz w:val="28"/>
          <w:szCs w:val="28"/>
        </w:rPr>
        <w:t xml:space="preserve"> РД</w:t>
      </w:r>
    </w:p>
    <w:p w:rsidR="00F76754" w:rsidRDefault="00F76754" w:rsidP="00F76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754" w:rsidRDefault="00F76754" w:rsidP="00F76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EBB" w:rsidRPr="00AA2EBB" w:rsidRDefault="00AA2EBB" w:rsidP="00393A9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AA2E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оклад (информация) Общественной палаты </w:t>
      </w:r>
      <w:r w:rsidRPr="00AA2EB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города</w:t>
      </w:r>
    </w:p>
    <w:p w:rsidR="00AA2EBB" w:rsidRPr="00AA2EBB" w:rsidRDefault="00AA2EBB" w:rsidP="00393A9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EB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Ханты-Мансийска о деятельности за 202</w:t>
      </w:r>
      <w:r w:rsidR="0007510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4</w:t>
      </w:r>
      <w:r w:rsidRPr="00AA2EB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год</w:t>
      </w:r>
    </w:p>
    <w:p w:rsidR="004156CA" w:rsidRDefault="004156CA" w:rsidP="00393A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10D" w:rsidRPr="0007510D" w:rsidRDefault="0007510D" w:rsidP="00393A9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07510D" w:rsidRPr="0007510D" w:rsidRDefault="0007510D" w:rsidP="00393A93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07510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Основным органом, обеспечивающим взаимодействие общественных институтов и граждан с органами местного самоуправления, а также осуществляющим общественный контроль за деятельностью органов местного самоуправления, муниципальных организаций, иных органов и организаций, осуществляющих в соответствии с законодательством отдельные публичные полномочия, является Общественная палата города Ханты-Мансийска. </w:t>
      </w:r>
      <w:r w:rsidRPr="0007510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ab/>
      </w:r>
    </w:p>
    <w:p w:rsidR="0007510D" w:rsidRPr="0007510D" w:rsidRDefault="0007510D" w:rsidP="00393A93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07510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 состав Общественной палаты города входит 21 человек, из числа активных жителей, являющихся представителями трудовых коллективов города, общественных организаций. В Общественной палате действуют три комиссии: по социальной политике; по вопросам городского хозяйства и экологии; </w:t>
      </w:r>
      <w:r w:rsidR="00393A9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     </w:t>
      </w:r>
      <w:r w:rsidRPr="0007510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по вопросам перспективного развития города. </w:t>
      </w:r>
    </w:p>
    <w:p w:rsidR="0007510D" w:rsidRPr="0007510D" w:rsidRDefault="0007510D" w:rsidP="00393A93">
      <w:pPr>
        <w:widowControl w:val="0"/>
        <w:tabs>
          <w:tab w:val="left" w:pos="709"/>
          <w:tab w:val="left" w:pos="993"/>
          <w:tab w:val="left" w:pos="1276"/>
        </w:tabs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</w:pPr>
      <w:r w:rsidRPr="0007510D">
        <w:rPr>
          <w:rFonts w:ascii="Times New Roman" w:hAnsi="Times New Roman"/>
          <w:sz w:val="28"/>
          <w:szCs w:val="28"/>
        </w:rPr>
        <w:t>Деятельность Общественной палаты города в отчетном периоде осуществлялась в соответствии с действующим законодательством Российской Федерации, Ханты-Мансийского автономного округа – Югры, У</w:t>
      </w:r>
      <w:r w:rsidR="00393A93">
        <w:rPr>
          <w:rFonts w:ascii="Times New Roman" w:hAnsi="Times New Roman"/>
          <w:sz w:val="28"/>
          <w:szCs w:val="28"/>
        </w:rPr>
        <w:t>ставом города Ханты-Мансийска, Р</w:t>
      </w:r>
      <w:r w:rsidRPr="0007510D">
        <w:rPr>
          <w:rFonts w:ascii="Times New Roman" w:hAnsi="Times New Roman"/>
          <w:sz w:val="28"/>
          <w:szCs w:val="28"/>
        </w:rPr>
        <w:t>ешением Думы города Ханты-Мансийска от 30.01.2017</w:t>
      </w:r>
      <w:r w:rsidR="00393A93">
        <w:rPr>
          <w:rFonts w:ascii="Times New Roman" w:hAnsi="Times New Roman"/>
          <w:sz w:val="28"/>
          <w:szCs w:val="28"/>
        </w:rPr>
        <w:t xml:space="preserve">          </w:t>
      </w:r>
      <w:r w:rsidRPr="0007510D">
        <w:rPr>
          <w:rFonts w:ascii="Times New Roman" w:hAnsi="Times New Roman"/>
          <w:sz w:val="28"/>
          <w:szCs w:val="28"/>
        </w:rPr>
        <w:t xml:space="preserve"> №</w:t>
      </w:r>
      <w:r w:rsidR="00393A93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>77-VI РД «О положении об Общественной палате города Ханты-Мансийска»</w:t>
      </w:r>
      <w:r w:rsidR="00393A93">
        <w:rPr>
          <w:rFonts w:ascii="Times New Roman" w:hAnsi="Times New Roman"/>
          <w:sz w:val="28"/>
          <w:szCs w:val="28"/>
        </w:rPr>
        <w:t xml:space="preserve">                 </w:t>
      </w:r>
      <w:r w:rsidRPr="0007510D">
        <w:rPr>
          <w:rFonts w:ascii="Times New Roman" w:hAnsi="Times New Roman"/>
          <w:sz w:val="28"/>
          <w:szCs w:val="28"/>
        </w:rPr>
        <w:t xml:space="preserve"> и планом работы на 2024 год. </w:t>
      </w:r>
    </w:p>
    <w:p w:rsidR="0007510D" w:rsidRPr="0007510D" w:rsidRDefault="0007510D" w:rsidP="00393A9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10D">
        <w:rPr>
          <w:rFonts w:ascii="Times New Roman" w:hAnsi="Times New Roman"/>
          <w:sz w:val="28"/>
          <w:szCs w:val="28"/>
        </w:rPr>
        <w:t xml:space="preserve">Основными формами деятельности Общественной палаты города являются заседания Общественной палаты города, заседания комиссий и рабочих групп. </w:t>
      </w:r>
      <w:r w:rsidR="00393A93">
        <w:rPr>
          <w:rFonts w:ascii="Times New Roman" w:hAnsi="Times New Roman"/>
          <w:sz w:val="28"/>
          <w:szCs w:val="28"/>
        </w:rPr>
        <w:t xml:space="preserve">Деятельность Общественной палаты </w:t>
      </w:r>
      <w:r w:rsidRPr="0007510D">
        <w:rPr>
          <w:rFonts w:ascii="Times New Roman" w:hAnsi="Times New Roman"/>
          <w:sz w:val="28"/>
          <w:szCs w:val="28"/>
        </w:rPr>
        <w:t xml:space="preserve">осуществляется во взаимодействии </w:t>
      </w:r>
      <w:r w:rsidR="00393A93">
        <w:rPr>
          <w:rFonts w:ascii="Times New Roman" w:hAnsi="Times New Roman"/>
          <w:sz w:val="28"/>
          <w:szCs w:val="28"/>
        </w:rPr>
        <w:t xml:space="preserve">                          с у</w:t>
      </w:r>
      <w:r w:rsidRPr="0007510D">
        <w:rPr>
          <w:rFonts w:ascii="Times New Roman" w:hAnsi="Times New Roman"/>
          <w:sz w:val="28"/>
          <w:szCs w:val="28"/>
        </w:rPr>
        <w:t xml:space="preserve">правлением общественных связей Администрации города Ханты-Мансийска. 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10D" w:rsidRPr="0007510D" w:rsidRDefault="0007510D" w:rsidP="00393A93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7510D">
        <w:rPr>
          <w:rFonts w:ascii="Times New Roman" w:hAnsi="Times New Roman"/>
          <w:b/>
          <w:sz w:val="28"/>
          <w:szCs w:val="28"/>
        </w:rPr>
        <w:t>2. Заседания</w:t>
      </w:r>
      <w:bookmarkStart w:id="1" w:name="_Toc533760055"/>
      <w:bookmarkStart w:id="2" w:name="_Toc535576554"/>
      <w:bookmarkStart w:id="3" w:name="_Toc29543626"/>
      <w:bookmarkStart w:id="4" w:name="_Toc64487253"/>
      <w:bookmarkStart w:id="5" w:name="_Toc156821289"/>
    </w:p>
    <w:p w:rsidR="0007510D" w:rsidRPr="0007510D" w:rsidRDefault="0007510D" w:rsidP="00393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2024 году Общественной палатой города Ханты-Мансийска проведено 12 заседаний, в том числе 4 заочно (методом опр</w:t>
      </w:r>
      <w:r w:rsidR="00393A9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оса), в ходе которых рассмотрено</w:t>
      </w:r>
      <w:r w:rsidRPr="0007510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39 вопросов, принято 51 решение.</w:t>
      </w:r>
      <w:r w:rsidRPr="0007510D">
        <w:rPr>
          <w:rFonts w:ascii="Times New Roman" w:hAnsi="Times New Roman"/>
          <w:sz w:val="28"/>
          <w:szCs w:val="28"/>
        </w:rPr>
        <w:t xml:space="preserve"> При этом предложены </w:t>
      </w:r>
      <w:r w:rsidR="00393A93">
        <w:rPr>
          <w:rFonts w:ascii="Times New Roman" w:hAnsi="Times New Roman"/>
          <w:sz w:val="28"/>
          <w:szCs w:val="28"/>
        </w:rPr>
        <w:t xml:space="preserve">                             к рассмотрению органами Администрации города </w:t>
      </w:r>
      <w:r w:rsidRPr="0007510D">
        <w:rPr>
          <w:rFonts w:ascii="Times New Roman" w:hAnsi="Times New Roman"/>
          <w:sz w:val="28"/>
          <w:szCs w:val="28"/>
        </w:rPr>
        <w:t xml:space="preserve">Ханты-Мансийска </w:t>
      </w:r>
      <w:r w:rsidR="00393A93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7510D">
        <w:rPr>
          <w:rFonts w:ascii="Times New Roman" w:hAnsi="Times New Roman"/>
          <w:sz w:val="28"/>
          <w:szCs w:val="28"/>
        </w:rPr>
        <w:t xml:space="preserve">и исполнительными органами власти Ханты-Мансийского автономного </w:t>
      </w:r>
      <w:r w:rsidR="00393A93">
        <w:rPr>
          <w:rFonts w:ascii="Times New Roman" w:hAnsi="Times New Roman"/>
          <w:sz w:val="28"/>
          <w:szCs w:val="28"/>
        </w:rPr>
        <w:t xml:space="preserve">                    округа</w:t>
      </w:r>
      <w:r w:rsidR="00393A93" w:rsidRPr="0007510D">
        <w:rPr>
          <w:rFonts w:ascii="Times New Roman" w:hAnsi="Times New Roman"/>
          <w:sz w:val="28"/>
          <w:szCs w:val="28"/>
        </w:rPr>
        <w:t xml:space="preserve"> – </w:t>
      </w:r>
      <w:r w:rsidRPr="0007510D">
        <w:rPr>
          <w:rFonts w:ascii="Times New Roman" w:hAnsi="Times New Roman"/>
          <w:sz w:val="28"/>
          <w:szCs w:val="28"/>
        </w:rPr>
        <w:t xml:space="preserve">Югры 12 вопросов (30,8); 17 инициированы членами Общественной </w:t>
      </w:r>
      <w:r w:rsidRPr="0007510D">
        <w:rPr>
          <w:rFonts w:ascii="Times New Roman" w:hAnsi="Times New Roman"/>
          <w:sz w:val="28"/>
          <w:szCs w:val="28"/>
        </w:rPr>
        <w:lastRenderedPageBreak/>
        <w:t>палаты (43,6%</w:t>
      </w:r>
      <w:r w:rsidR="00393A93">
        <w:rPr>
          <w:rFonts w:ascii="Times New Roman" w:hAnsi="Times New Roman"/>
          <w:sz w:val="28"/>
          <w:szCs w:val="28"/>
        </w:rPr>
        <w:t xml:space="preserve">), 10 рассмотренных вопросов </w:t>
      </w:r>
      <w:r w:rsidRPr="0007510D">
        <w:rPr>
          <w:rFonts w:ascii="Times New Roman" w:hAnsi="Times New Roman"/>
          <w:sz w:val="28"/>
          <w:szCs w:val="28"/>
        </w:rPr>
        <w:t>имеют регламентный или организационный характер  (25,6).</w:t>
      </w:r>
    </w:p>
    <w:bookmarkEnd w:id="1"/>
    <w:bookmarkEnd w:id="2"/>
    <w:bookmarkEnd w:id="3"/>
    <w:bookmarkEnd w:id="4"/>
    <w:bookmarkEnd w:id="5"/>
    <w:p w:rsidR="0007510D" w:rsidRPr="0007510D" w:rsidRDefault="0007510D" w:rsidP="00393A93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7510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Наиболее значимыми, по мнению  членов Общественной палаты, стало рассмотрение  вопросов: отчета Главы города Ханты-Мансийска о результатах его деятельности, деятельности Администрации города за 2023 год;  отчета </w:t>
      </w:r>
      <w:r w:rsidR="00393A9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 </w:t>
      </w:r>
      <w:r w:rsidRPr="0007510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об исполнении бюджета города за 2023 год; об организации и поддержке общественного движения ветеранов спорта; о  профилактике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 и противодействии    распространению наркотических и психотропных веществ на территории города;</w:t>
      </w:r>
      <w:r w:rsidRPr="0007510D">
        <w:rPr>
          <w:rFonts w:ascii="Times New Roman" w:hAnsi="Times New Roman"/>
          <w:sz w:val="28"/>
          <w:szCs w:val="28"/>
        </w:rPr>
        <w:t xml:space="preserve"> о необходимости создания Музея истории города Ханты-Мансийска с целью увековечивания памяти о трудовых подвигах жителей Ханты-Мансийска в годы Великой Отечественной войны;</w:t>
      </w:r>
      <w:r w:rsidR="00393A93">
        <w:rPr>
          <w:rFonts w:ascii="Times New Roman" w:hAnsi="Times New Roman"/>
          <w:bCs/>
          <w:sz w:val="28"/>
          <w:szCs w:val="28"/>
        </w:rPr>
        <w:t xml:space="preserve"> о деятельности </w:t>
      </w:r>
      <w:r w:rsidRPr="0007510D">
        <w:rPr>
          <w:rFonts w:ascii="Times New Roman" w:hAnsi="Times New Roman"/>
          <w:bCs/>
          <w:sz w:val="28"/>
          <w:szCs w:val="28"/>
        </w:rPr>
        <w:t xml:space="preserve">управляющих компаний </w:t>
      </w:r>
      <w:r w:rsidR="00393A93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07510D">
        <w:rPr>
          <w:rFonts w:ascii="Times New Roman" w:hAnsi="Times New Roman"/>
          <w:bCs/>
          <w:sz w:val="28"/>
          <w:szCs w:val="28"/>
        </w:rPr>
        <w:t>по обслуживанию многоквартирных домов;</w:t>
      </w:r>
      <w:r w:rsidRPr="0007510D">
        <w:rPr>
          <w:rFonts w:ascii="Times New Roman" w:hAnsi="Times New Roman"/>
          <w:sz w:val="28"/>
          <w:szCs w:val="28"/>
        </w:rPr>
        <w:t xml:space="preserve"> об архитектурном облике города Ханты-Мансийска;</w:t>
      </w:r>
      <w:r w:rsidRPr="0007510D">
        <w:rPr>
          <w:rFonts w:ascii="Times New Roman" w:hAnsi="Times New Roman"/>
          <w:bCs/>
          <w:sz w:val="28"/>
          <w:szCs w:val="28"/>
        </w:rPr>
        <w:t xml:space="preserve"> о развитии городского общественного транспорта в городе Ханты-Мансийске;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 о мероприятиях, способствующих развитию малого и среднего предпринимательства в Ханты-Мансийске, в том числе содействию развития промышленности, «креативных индустрий»;</w:t>
      </w:r>
      <w:r w:rsidRPr="0007510D">
        <w:rPr>
          <w:rFonts w:ascii="Times New Roman" w:hAnsi="Times New Roman"/>
          <w:sz w:val="28"/>
          <w:szCs w:val="28"/>
        </w:rPr>
        <w:t xml:space="preserve"> о мероприятиях по созданию комфортной городской среды для маломобильных жителей и инвалидов;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 о ходе реализации проектов инициативного бюджетирования в Ханты-Мансийске</w:t>
      </w:r>
      <w:r w:rsidRPr="0007510D">
        <w:rPr>
          <w:rFonts w:ascii="Times New Roman" w:hAnsi="Times New Roman"/>
          <w:bCs/>
          <w:sz w:val="28"/>
          <w:szCs w:val="28"/>
        </w:rPr>
        <w:t xml:space="preserve">, </w:t>
      </w:r>
      <w:r w:rsidR="00393A93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07510D">
        <w:rPr>
          <w:rFonts w:ascii="Times New Roman" w:hAnsi="Times New Roman"/>
          <w:bCs/>
          <w:sz w:val="28"/>
          <w:szCs w:val="28"/>
        </w:rPr>
        <w:t>о месте расположения стелы «Ханты-Мансийск-город трудовой доблести».</w:t>
      </w:r>
    </w:p>
    <w:p w:rsidR="0007510D" w:rsidRPr="0007510D" w:rsidRDefault="0007510D" w:rsidP="00393A93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10D">
        <w:rPr>
          <w:rFonts w:ascii="Times New Roman" w:hAnsi="Times New Roman"/>
          <w:color w:val="000000"/>
          <w:sz w:val="28"/>
          <w:szCs w:val="28"/>
        </w:rPr>
        <w:t>В мае 2024 года Комиссией по социальной политике Общественной палаты города организован и проведен круглый стол «Роль общественных организаций</w:t>
      </w:r>
      <w:r w:rsidR="00393A9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 и объединений граждан в оказании помощи семьям военнослужащих специальной военной операции, в год народного сплочения», участниками которого стали более 50 общественников, представители Федерального фонда «Защитники Отечества», депутаты Думы города.  Предложения участников Круглого стола направлены в адрес Администрации города. </w:t>
      </w:r>
    </w:p>
    <w:p w:rsidR="0007510D" w:rsidRPr="0007510D" w:rsidRDefault="0007510D" w:rsidP="00393A93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5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Вопросы, инициированные органами местного самоуправления города Ханты-Мансийска, исполнительными органами власти Ханты</w:t>
      </w:r>
      <w:r w:rsidR="00393A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-Мансийского автономного </w:t>
      </w:r>
      <w:r w:rsidR="00393A93" w:rsidRPr="00393A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округа</w:t>
      </w:r>
      <w:r w:rsidR="00393A93" w:rsidRPr="00393A93">
        <w:rPr>
          <w:rFonts w:ascii="Times New Roman" w:hAnsi="Times New Roman"/>
          <w:b/>
          <w:sz w:val="28"/>
          <w:szCs w:val="28"/>
        </w:rPr>
        <w:t xml:space="preserve"> – </w:t>
      </w:r>
      <w:r w:rsidRPr="00393A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Югры, Общественной палатой Ханты</w:t>
      </w:r>
      <w:r w:rsidR="00393A93" w:rsidRPr="00393A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-Мансийского автономного округа</w:t>
      </w:r>
      <w:r w:rsidR="00393A93" w:rsidRPr="00393A93">
        <w:rPr>
          <w:rFonts w:ascii="Times New Roman" w:hAnsi="Times New Roman"/>
          <w:b/>
          <w:sz w:val="28"/>
          <w:szCs w:val="28"/>
        </w:rPr>
        <w:t xml:space="preserve"> – </w:t>
      </w:r>
      <w:r w:rsidRPr="00393A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Югры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393A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</w:t>
      </w:r>
      <w:r w:rsidRPr="0007510D">
        <w:rPr>
          <w:rFonts w:ascii="Times New Roman" w:eastAsia="Times New Roman" w:hAnsi="Times New Roman"/>
          <w:bCs/>
          <w:sz w:val="28"/>
          <w:szCs w:val="28"/>
          <w:lang w:eastAsia="ru-RU"/>
        </w:rPr>
        <w:t>б отчете Главы города о результатах его деятельности, деятельности Администрации города Ханты-Мансийска за 2023 год;</w:t>
      </w:r>
      <w:r w:rsidRPr="0007510D">
        <w:rPr>
          <w:rFonts w:ascii="Times New Roman" w:hAnsi="Times New Roman"/>
          <w:sz w:val="28"/>
          <w:szCs w:val="28"/>
        </w:rPr>
        <w:t xml:space="preserve"> 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93A93">
        <w:rPr>
          <w:rFonts w:ascii="Times New Roman" w:hAnsi="Times New Roman"/>
          <w:sz w:val="28"/>
          <w:szCs w:val="28"/>
        </w:rPr>
        <w:t xml:space="preserve"> о</w:t>
      </w:r>
      <w:r w:rsidRPr="0007510D">
        <w:rPr>
          <w:rFonts w:ascii="Times New Roman" w:hAnsi="Times New Roman"/>
          <w:sz w:val="28"/>
          <w:szCs w:val="28"/>
        </w:rPr>
        <w:t xml:space="preserve"> проекте решения Думы города Ханты-Мансийска «Об отчете об исполнении бюджета города Ханты-Мансийска за 2023 год»</w:t>
      </w:r>
      <w:r w:rsidR="00393A93">
        <w:rPr>
          <w:rFonts w:ascii="Times New Roman" w:hAnsi="Times New Roman"/>
          <w:sz w:val="28"/>
          <w:szCs w:val="28"/>
        </w:rPr>
        <w:t>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510D">
        <w:rPr>
          <w:rFonts w:ascii="Times New Roman" w:hAnsi="Times New Roman"/>
          <w:color w:val="000000"/>
          <w:sz w:val="28"/>
          <w:szCs w:val="28"/>
        </w:rPr>
        <w:t>-</w:t>
      </w:r>
      <w:r w:rsidR="00393A93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 ходе реализации проектов и</w:t>
      </w:r>
      <w:r w:rsidR="00393A93">
        <w:rPr>
          <w:rFonts w:ascii="Times New Roman" w:hAnsi="Times New Roman"/>
          <w:color w:val="000000"/>
          <w:sz w:val="28"/>
          <w:szCs w:val="28"/>
        </w:rPr>
        <w:t xml:space="preserve">нициативного бюджетирования в городе                   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 Ханты-Мансийске</w:t>
      </w:r>
      <w:r w:rsidR="00393A93">
        <w:rPr>
          <w:rFonts w:ascii="Times New Roman" w:hAnsi="Times New Roman"/>
          <w:color w:val="000000"/>
          <w:sz w:val="28"/>
          <w:szCs w:val="28"/>
        </w:rPr>
        <w:t>;</w:t>
      </w:r>
    </w:p>
    <w:p w:rsidR="0007510D" w:rsidRPr="0007510D" w:rsidRDefault="0007510D" w:rsidP="00393A93">
      <w:pPr>
        <w:spacing w:after="0"/>
        <w:jc w:val="both"/>
        <w:rPr>
          <w:color w:val="000000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93A93">
        <w:rPr>
          <w:rFonts w:ascii="Times New Roman" w:hAnsi="Times New Roman"/>
          <w:sz w:val="28"/>
          <w:szCs w:val="28"/>
        </w:rPr>
        <w:t xml:space="preserve"> о</w:t>
      </w:r>
      <w:r w:rsidRPr="0007510D">
        <w:rPr>
          <w:rFonts w:ascii="Times New Roman" w:hAnsi="Times New Roman"/>
          <w:sz w:val="28"/>
          <w:szCs w:val="28"/>
        </w:rPr>
        <w:t xml:space="preserve"> проекте бюджета города Ханты-Мансийска на 2025 год </w:t>
      </w:r>
      <w:r w:rsidR="00393A93">
        <w:rPr>
          <w:rFonts w:ascii="Times New Roman" w:hAnsi="Times New Roman"/>
          <w:sz w:val="28"/>
          <w:szCs w:val="28"/>
        </w:rPr>
        <w:t>и плановый период 2026-2027 годов;</w:t>
      </w:r>
    </w:p>
    <w:p w:rsidR="0007510D" w:rsidRPr="0007510D" w:rsidRDefault="00393A93" w:rsidP="00393A9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</w:t>
      </w:r>
      <w:r w:rsidR="0007510D"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программах </w:t>
      </w:r>
      <w:r w:rsidR="0007510D" w:rsidRPr="000751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жилищного контроля, муниципального земельного контроля,</w:t>
      </w:r>
      <w:r w:rsidR="0007510D"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10D" w:rsidRPr="000751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лесного контроля, </w:t>
      </w:r>
      <w:r w:rsidR="0007510D" w:rsidRPr="000751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7510D" w:rsidRPr="000751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контроля в сфере благоустройства, </w:t>
      </w:r>
      <w:r w:rsidR="0007510D"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07510D" w:rsidRPr="0007510D">
        <w:rPr>
          <w:rFonts w:ascii="Times New Roman" w:eastAsia="Times New Roman" w:hAnsi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07510D"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дорожном хозяйстве</w:t>
      </w:r>
      <w:r w:rsidR="0007510D" w:rsidRPr="000751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города Ханты-Мансийска на 2025 год;</w:t>
      </w:r>
    </w:p>
    <w:p w:rsidR="0007510D" w:rsidRPr="0007510D" w:rsidRDefault="00393A93" w:rsidP="00393A9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07510D" w:rsidRPr="0007510D">
        <w:rPr>
          <w:rFonts w:ascii="Times New Roman" w:hAnsi="Times New Roman"/>
          <w:sz w:val="28"/>
          <w:szCs w:val="28"/>
        </w:rPr>
        <w:t xml:space="preserve"> проекте постановления Губернатора Ханты-Мансийского автономного </w:t>
      </w:r>
      <w:r>
        <w:rPr>
          <w:rFonts w:ascii="Times New Roman" w:hAnsi="Times New Roman"/>
          <w:sz w:val="28"/>
          <w:szCs w:val="28"/>
        </w:rPr>
        <w:t xml:space="preserve">               округа</w:t>
      </w:r>
      <w:r w:rsidRPr="0007510D">
        <w:rPr>
          <w:rFonts w:ascii="Times New Roman" w:hAnsi="Times New Roman"/>
          <w:sz w:val="28"/>
          <w:szCs w:val="28"/>
        </w:rPr>
        <w:t xml:space="preserve"> – </w:t>
      </w:r>
      <w:r w:rsidR="0007510D" w:rsidRPr="0007510D">
        <w:rPr>
          <w:rFonts w:ascii="Times New Roman" w:hAnsi="Times New Roman"/>
          <w:sz w:val="28"/>
          <w:szCs w:val="28"/>
        </w:rPr>
        <w:t xml:space="preserve">Югры «Об установлении на 2025 год запрета на привлечение хозяйствующими субъектами, осуществляющими деятельность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7510D" w:rsidRPr="0007510D">
        <w:rPr>
          <w:rFonts w:ascii="Times New Roman" w:hAnsi="Times New Roman"/>
          <w:sz w:val="28"/>
          <w:szCs w:val="28"/>
        </w:rPr>
        <w:t>в Ханты-</w:t>
      </w:r>
      <w:r>
        <w:rPr>
          <w:rFonts w:ascii="Times New Roman" w:hAnsi="Times New Roman"/>
          <w:sz w:val="28"/>
          <w:szCs w:val="28"/>
        </w:rPr>
        <w:t xml:space="preserve">Мансийском автономном округе </w:t>
      </w:r>
      <w:r w:rsidRPr="0007510D">
        <w:rPr>
          <w:rFonts w:ascii="Times New Roman" w:hAnsi="Times New Roman"/>
          <w:sz w:val="28"/>
          <w:szCs w:val="28"/>
        </w:rPr>
        <w:t xml:space="preserve">– </w:t>
      </w:r>
      <w:r w:rsidR="0007510D" w:rsidRPr="0007510D">
        <w:rPr>
          <w:rFonts w:ascii="Times New Roman" w:hAnsi="Times New Roman"/>
          <w:sz w:val="28"/>
          <w:szCs w:val="28"/>
        </w:rPr>
        <w:t>Югре, иностранных граждан, осуществляющих трудовую деятельность на основании патентов, по отдельным видам экономической деятельности»</w:t>
      </w:r>
      <w:r w:rsidR="0007510D" w:rsidRPr="0007510D">
        <w:rPr>
          <w:rFonts w:ascii="Times New Roman" w:hAnsi="Times New Roman"/>
          <w:bCs/>
          <w:sz w:val="28"/>
          <w:szCs w:val="28"/>
        </w:rPr>
        <w:t>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510D">
        <w:rPr>
          <w:rFonts w:ascii="Times New Roman" w:hAnsi="Times New Roman"/>
          <w:bCs/>
          <w:sz w:val="28"/>
          <w:szCs w:val="28"/>
        </w:rPr>
        <w:t>-</w:t>
      </w:r>
      <w:r w:rsidR="00393A93">
        <w:rPr>
          <w:rFonts w:ascii="Times New Roman" w:hAnsi="Times New Roman"/>
          <w:bCs/>
          <w:sz w:val="28"/>
          <w:szCs w:val="28"/>
        </w:rPr>
        <w:t xml:space="preserve"> о</w:t>
      </w:r>
      <w:r w:rsidRPr="0007510D">
        <w:rPr>
          <w:rFonts w:ascii="Times New Roman" w:hAnsi="Times New Roman"/>
          <w:bCs/>
          <w:sz w:val="28"/>
          <w:szCs w:val="28"/>
        </w:rPr>
        <w:t xml:space="preserve"> проекте распоряжения Правительства Ханты-М</w:t>
      </w:r>
      <w:r w:rsidR="00393A93">
        <w:rPr>
          <w:rFonts w:ascii="Times New Roman" w:hAnsi="Times New Roman"/>
          <w:bCs/>
          <w:sz w:val="28"/>
          <w:szCs w:val="28"/>
        </w:rPr>
        <w:t xml:space="preserve">ансийского автономного округа </w:t>
      </w:r>
      <w:r w:rsidR="00393A93" w:rsidRPr="0007510D">
        <w:rPr>
          <w:rFonts w:ascii="Times New Roman" w:hAnsi="Times New Roman"/>
          <w:sz w:val="28"/>
          <w:szCs w:val="28"/>
        </w:rPr>
        <w:t xml:space="preserve">– </w:t>
      </w:r>
      <w:r w:rsidRPr="0007510D">
        <w:rPr>
          <w:rFonts w:ascii="Times New Roman" w:hAnsi="Times New Roman"/>
          <w:bCs/>
          <w:sz w:val="28"/>
          <w:szCs w:val="28"/>
        </w:rPr>
        <w:t xml:space="preserve">Югры  «О внесении  изменений в приложение к распоряжению Правительства Ханты-Мансийского автономного округа – Югры  от  3 ноября 2022 года № 679-рп «О Стратегии  социально-экономического развития </w:t>
      </w:r>
      <w:r w:rsidR="00393A93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7510D">
        <w:rPr>
          <w:rFonts w:ascii="Times New Roman" w:hAnsi="Times New Roman"/>
          <w:bCs/>
          <w:sz w:val="28"/>
          <w:szCs w:val="28"/>
        </w:rPr>
        <w:t>Ханты-Мансийского автономного округа – Югры  до 2036 года с целевыми ориентирами до 2050 года»;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93A93">
        <w:rPr>
          <w:rFonts w:ascii="Times New Roman" w:hAnsi="Times New Roman"/>
          <w:sz w:val="28"/>
          <w:szCs w:val="28"/>
        </w:rPr>
        <w:t xml:space="preserve"> о</w:t>
      </w:r>
      <w:r w:rsidRPr="0007510D">
        <w:rPr>
          <w:rFonts w:ascii="Times New Roman" w:hAnsi="Times New Roman"/>
          <w:sz w:val="28"/>
          <w:szCs w:val="28"/>
        </w:rPr>
        <w:t xml:space="preserve">б оценке кандидатур Корнеева А.А., Громута А.А., Костина </w:t>
      </w:r>
      <w:r w:rsidR="00393A93">
        <w:rPr>
          <w:rFonts w:ascii="Times New Roman" w:hAnsi="Times New Roman"/>
          <w:sz w:val="28"/>
          <w:szCs w:val="28"/>
        </w:rPr>
        <w:t>Н.М.</w:t>
      </w:r>
      <w:r w:rsidRPr="0007510D">
        <w:rPr>
          <w:rFonts w:ascii="Times New Roman" w:hAnsi="Times New Roman"/>
          <w:sz w:val="28"/>
          <w:szCs w:val="28"/>
        </w:rPr>
        <w:t xml:space="preserve"> к присвоению почетного звания «Почетный житель города Ханты-Мансийска»;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93A93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 рекомендациях </w:t>
      </w:r>
      <w:r w:rsidRPr="0007510D">
        <w:rPr>
          <w:rFonts w:ascii="Times New Roman" w:hAnsi="Times New Roman"/>
          <w:sz w:val="28"/>
          <w:szCs w:val="28"/>
        </w:rPr>
        <w:t>органам местного самоуправления по итогам проведения социологического исследования «Оценка коррупции в Хан</w:t>
      </w:r>
      <w:r w:rsidR="00393A93">
        <w:rPr>
          <w:rFonts w:ascii="Times New Roman" w:hAnsi="Times New Roman"/>
          <w:sz w:val="28"/>
          <w:szCs w:val="28"/>
        </w:rPr>
        <w:t>ты-Мансийском автономном округе</w:t>
      </w:r>
      <w:r w:rsidR="00393A93" w:rsidRPr="0007510D">
        <w:rPr>
          <w:rFonts w:ascii="Times New Roman" w:hAnsi="Times New Roman"/>
          <w:sz w:val="28"/>
          <w:szCs w:val="28"/>
        </w:rPr>
        <w:t xml:space="preserve"> – </w:t>
      </w:r>
      <w:r w:rsidRPr="0007510D">
        <w:rPr>
          <w:rFonts w:ascii="Times New Roman" w:hAnsi="Times New Roman"/>
          <w:sz w:val="28"/>
          <w:szCs w:val="28"/>
        </w:rPr>
        <w:t>Югре».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510D">
        <w:rPr>
          <w:rFonts w:ascii="Times New Roman" w:hAnsi="Times New Roman"/>
          <w:b/>
          <w:sz w:val="28"/>
          <w:szCs w:val="28"/>
        </w:rPr>
        <w:t>Инициативы членов Общественной палаты</w:t>
      </w:r>
    </w:p>
    <w:p w:rsidR="0007510D" w:rsidRPr="0007510D" w:rsidRDefault="0007510D" w:rsidP="00393A9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510D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366F5D">
        <w:rPr>
          <w:rFonts w:ascii="Times New Roman" w:hAnsi="Times New Roman"/>
          <w:sz w:val="28"/>
          <w:szCs w:val="28"/>
        </w:rPr>
        <w:t xml:space="preserve"> о</w:t>
      </w:r>
      <w:r w:rsidRPr="0007510D">
        <w:rPr>
          <w:rFonts w:ascii="Times New Roman" w:hAnsi="Times New Roman"/>
          <w:sz w:val="28"/>
          <w:szCs w:val="28"/>
        </w:rPr>
        <w:t xml:space="preserve"> результатах общественного обсуждения отчета о деятельности Главы города Ханты-Мансийска, Администрации города Ханты-Мансийска за 2023год</w:t>
      </w:r>
      <w:r w:rsidRPr="0007510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7510D" w:rsidRPr="0007510D" w:rsidRDefault="0007510D" w:rsidP="00393A9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66F5D">
        <w:rPr>
          <w:rFonts w:ascii="Times New Roman" w:hAnsi="Times New Roman"/>
          <w:sz w:val="28"/>
          <w:szCs w:val="28"/>
        </w:rPr>
        <w:t xml:space="preserve"> о</w:t>
      </w:r>
      <w:r w:rsidRPr="0007510D">
        <w:rPr>
          <w:rFonts w:ascii="Times New Roman" w:hAnsi="Times New Roman"/>
          <w:sz w:val="28"/>
          <w:szCs w:val="28"/>
        </w:rPr>
        <w:t>б организации и поддержке общественног</w:t>
      </w:r>
      <w:r w:rsidR="00366F5D">
        <w:rPr>
          <w:rFonts w:ascii="Times New Roman" w:hAnsi="Times New Roman"/>
          <w:sz w:val="28"/>
          <w:szCs w:val="28"/>
        </w:rPr>
        <w:t>о движения ветеранов спорта                              в городе</w:t>
      </w:r>
      <w:r w:rsidRPr="0007510D">
        <w:rPr>
          <w:rFonts w:ascii="Times New Roman" w:hAnsi="Times New Roman"/>
          <w:sz w:val="28"/>
          <w:szCs w:val="28"/>
        </w:rPr>
        <w:t xml:space="preserve"> Ханты-Мансийске;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66F5D">
        <w:rPr>
          <w:rFonts w:ascii="Times New Roman" w:hAnsi="Times New Roman"/>
          <w:sz w:val="28"/>
          <w:szCs w:val="28"/>
        </w:rPr>
        <w:t xml:space="preserve"> о</w:t>
      </w:r>
      <w:r w:rsidRPr="0007510D">
        <w:rPr>
          <w:rFonts w:ascii="Times New Roman" w:hAnsi="Times New Roman"/>
          <w:sz w:val="28"/>
          <w:szCs w:val="28"/>
        </w:rPr>
        <w:t xml:space="preserve"> необходимости создания Музея истории города Ханты-Мансийска;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510D">
        <w:rPr>
          <w:rFonts w:ascii="Times New Roman" w:hAnsi="Times New Roman"/>
          <w:color w:val="000000"/>
          <w:sz w:val="28"/>
          <w:szCs w:val="28"/>
        </w:rPr>
        <w:t>-</w:t>
      </w:r>
      <w:r w:rsidR="00366F5D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Pr="0007510D">
        <w:rPr>
          <w:rFonts w:ascii="Times New Roman" w:hAnsi="Times New Roman"/>
          <w:color w:val="000000"/>
          <w:sz w:val="28"/>
          <w:szCs w:val="28"/>
        </w:rPr>
        <w:t>профилактике и противодействии</w:t>
      </w:r>
      <w:r w:rsidR="00366F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распространению наркотических </w:t>
      </w:r>
      <w:r w:rsidR="00366F5D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07510D">
        <w:rPr>
          <w:rFonts w:ascii="Times New Roman" w:hAnsi="Times New Roman"/>
          <w:color w:val="000000"/>
          <w:sz w:val="28"/>
          <w:szCs w:val="28"/>
        </w:rPr>
        <w:t>и психотропных веществ на территории города;</w:t>
      </w:r>
    </w:p>
    <w:p w:rsidR="0007510D" w:rsidRPr="0007510D" w:rsidRDefault="0007510D" w:rsidP="00393A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6F5D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подготовительн</w:t>
      </w:r>
      <w:r w:rsidR="00366F5D">
        <w:rPr>
          <w:rFonts w:ascii="Times New Roman" w:eastAsia="Times New Roman" w:hAnsi="Times New Roman"/>
          <w:sz w:val="28"/>
          <w:szCs w:val="28"/>
          <w:lang w:eastAsia="ru-RU"/>
        </w:rPr>
        <w:t>ых мероприятиях по созданию в городе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Ханты-Мансийске центра общественного развития «Добро.Центр»;</w:t>
      </w:r>
    </w:p>
    <w:p w:rsidR="0007510D" w:rsidRPr="0007510D" w:rsidRDefault="0007510D" w:rsidP="00393A93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7510D">
        <w:rPr>
          <w:rFonts w:ascii="Times New Roman" w:hAnsi="Times New Roman"/>
          <w:bCs/>
          <w:sz w:val="28"/>
          <w:szCs w:val="28"/>
        </w:rPr>
        <w:t>-</w:t>
      </w:r>
      <w:r w:rsidR="00366F5D">
        <w:rPr>
          <w:rFonts w:ascii="Times New Roman" w:hAnsi="Times New Roman"/>
          <w:bCs/>
          <w:sz w:val="28"/>
          <w:szCs w:val="28"/>
        </w:rPr>
        <w:t xml:space="preserve"> о</w:t>
      </w:r>
      <w:r w:rsidR="0094420F">
        <w:rPr>
          <w:rFonts w:ascii="Times New Roman" w:hAnsi="Times New Roman"/>
          <w:bCs/>
          <w:sz w:val="28"/>
          <w:szCs w:val="28"/>
        </w:rPr>
        <w:t xml:space="preserve"> деятельности </w:t>
      </w:r>
      <w:r w:rsidRPr="0007510D">
        <w:rPr>
          <w:rFonts w:ascii="Times New Roman" w:hAnsi="Times New Roman"/>
          <w:bCs/>
          <w:sz w:val="28"/>
          <w:szCs w:val="28"/>
        </w:rPr>
        <w:t>управляющих компаний по обслуживанию многоквартирных домов;</w:t>
      </w:r>
    </w:p>
    <w:p w:rsidR="0007510D" w:rsidRPr="0007510D" w:rsidRDefault="0007510D" w:rsidP="00393A93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7510D">
        <w:rPr>
          <w:rFonts w:ascii="Times New Roman" w:hAnsi="Times New Roman"/>
          <w:bCs/>
          <w:sz w:val="28"/>
          <w:szCs w:val="28"/>
        </w:rPr>
        <w:t>-</w:t>
      </w:r>
      <w:r w:rsidR="00366F5D">
        <w:rPr>
          <w:rFonts w:ascii="Times New Roman" w:hAnsi="Times New Roman"/>
          <w:bCs/>
          <w:sz w:val="28"/>
          <w:szCs w:val="28"/>
        </w:rPr>
        <w:t xml:space="preserve"> о</w:t>
      </w:r>
      <w:r w:rsidRPr="0007510D">
        <w:rPr>
          <w:rFonts w:ascii="Times New Roman" w:hAnsi="Times New Roman"/>
          <w:bCs/>
          <w:sz w:val="28"/>
          <w:szCs w:val="28"/>
        </w:rPr>
        <w:t xml:space="preserve"> месте расположения стелы «Ханты-Мансийск-город трудовой доблести»;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66F5D">
        <w:rPr>
          <w:rFonts w:ascii="Times New Roman" w:hAnsi="Times New Roman"/>
          <w:sz w:val="28"/>
          <w:szCs w:val="28"/>
        </w:rPr>
        <w:t xml:space="preserve"> о</w:t>
      </w:r>
      <w:r w:rsidRPr="0007510D">
        <w:rPr>
          <w:rFonts w:ascii="Times New Roman" w:hAnsi="Times New Roman"/>
          <w:sz w:val="28"/>
          <w:szCs w:val="28"/>
        </w:rPr>
        <w:t>б архитектурном облике города Ханты-Мансийска;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color w:val="0A0A0A"/>
          <w:sz w:val="28"/>
          <w:szCs w:val="28"/>
          <w:shd w:val="clear" w:color="auto" w:fill="FFFFFF"/>
        </w:rPr>
      </w:pPr>
      <w:r w:rsidRPr="0007510D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-</w:t>
      </w:r>
      <w:r w:rsidR="00366F5D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 о</w:t>
      </w:r>
      <w:r w:rsidRPr="0007510D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б использовании Мурал-арта в проектах благоустройства городской среды, </w:t>
      </w:r>
      <w:r w:rsidR="00366F5D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                   в том числе </w:t>
      </w:r>
      <w:r w:rsidRPr="0007510D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экстерьерах промышленных объектов;</w:t>
      </w:r>
    </w:p>
    <w:p w:rsidR="0007510D" w:rsidRPr="0007510D" w:rsidRDefault="0007510D" w:rsidP="00393A93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07510D">
        <w:rPr>
          <w:rFonts w:ascii="Times New Roman" w:hAnsi="Times New Roman"/>
          <w:bCs/>
          <w:sz w:val="28"/>
          <w:szCs w:val="28"/>
        </w:rPr>
        <w:lastRenderedPageBreak/>
        <w:t>-</w:t>
      </w:r>
      <w:r w:rsidR="0094420F">
        <w:rPr>
          <w:rFonts w:ascii="Times New Roman" w:hAnsi="Times New Roman"/>
          <w:bCs/>
          <w:sz w:val="28"/>
          <w:szCs w:val="28"/>
        </w:rPr>
        <w:t xml:space="preserve"> о</w:t>
      </w:r>
      <w:r w:rsidRPr="0007510D">
        <w:rPr>
          <w:rFonts w:ascii="Times New Roman" w:hAnsi="Times New Roman"/>
          <w:bCs/>
          <w:sz w:val="28"/>
          <w:szCs w:val="28"/>
        </w:rPr>
        <w:t xml:space="preserve"> развитии городского общественного транспорта в городе Ханты-Мансийске. </w:t>
      </w:r>
      <w:r w:rsidR="0094420F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07510D">
        <w:rPr>
          <w:rFonts w:ascii="Times New Roman" w:hAnsi="Times New Roman"/>
          <w:bCs/>
          <w:sz w:val="28"/>
          <w:szCs w:val="28"/>
        </w:rPr>
        <w:t>О возможности создания муниципального маршрутного такси;</w:t>
      </w:r>
    </w:p>
    <w:p w:rsidR="0007510D" w:rsidRPr="0007510D" w:rsidRDefault="0007510D" w:rsidP="00393A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10D">
        <w:rPr>
          <w:rFonts w:ascii="Times New Roman" w:hAnsi="Times New Roman"/>
          <w:color w:val="000000"/>
          <w:sz w:val="28"/>
          <w:szCs w:val="28"/>
        </w:rPr>
        <w:t>-</w:t>
      </w:r>
      <w:r w:rsidR="0094420F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реализации проектов общественных </w:t>
      </w:r>
      <w:r w:rsidR="0094420F">
        <w:rPr>
          <w:rFonts w:ascii="Times New Roman" w:hAnsi="Times New Roman"/>
          <w:color w:val="000000"/>
          <w:sz w:val="28"/>
          <w:szCs w:val="28"/>
        </w:rPr>
        <w:t>объединений, физических лиц в городе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 Ханты-Мансийске, получивших грантовую поддержку в 2023-2024 годах;</w:t>
      </w:r>
      <w:r w:rsidRPr="0007510D">
        <w:rPr>
          <w:rFonts w:ascii="Times New Roman" w:hAnsi="Times New Roman"/>
          <w:color w:val="000000"/>
          <w:sz w:val="28"/>
          <w:szCs w:val="28"/>
        </w:rPr>
        <w:tab/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color w:val="000000"/>
          <w:sz w:val="28"/>
          <w:szCs w:val="28"/>
        </w:rPr>
        <w:t>-</w:t>
      </w:r>
      <w:r w:rsidR="00944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20F">
        <w:rPr>
          <w:rFonts w:ascii="Times New Roman" w:hAnsi="Times New Roman"/>
          <w:sz w:val="28"/>
          <w:szCs w:val="28"/>
        </w:rPr>
        <w:t>о</w:t>
      </w:r>
      <w:r w:rsidRPr="0007510D">
        <w:rPr>
          <w:rFonts w:ascii="Times New Roman" w:hAnsi="Times New Roman"/>
          <w:sz w:val="28"/>
          <w:szCs w:val="28"/>
        </w:rPr>
        <w:t xml:space="preserve"> мероприятиях, способствующих развитию малого и среднего предпринимательства в Ханты-Мансийске, в том числе содействию развития промышленности, «креативных индустрий». О состоянии объе</w:t>
      </w:r>
      <w:r w:rsidR="0094420F">
        <w:rPr>
          <w:rFonts w:ascii="Times New Roman" w:hAnsi="Times New Roman"/>
          <w:sz w:val="28"/>
          <w:szCs w:val="28"/>
        </w:rPr>
        <w:t>ктов потребительского рынка в городе</w:t>
      </w:r>
      <w:r w:rsidRPr="0007510D">
        <w:rPr>
          <w:rFonts w:ascii="Times New Roman" w:hAnsi="Times New Roman"/>
          <w:sz w:val="28"/>
          <w:szCs w:val="28"/>
        </w:rPr>
        <w:t xml:space="preserve"> Ханты-Мансийске;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94420F">
        <w:rPr>
          <w:rFonts w:ascii="Times New Roman" w:hAnsi="Times New Roman"/>
          <w:sz w:val="28"/>
          <w:szCs w:val="28"/>
        </w:rPr>
        <w:t xml:space="preserve"> о</w:t>
      </w:r>
      <w:r w:rsidRPr="0007510D">
        <w:rPr>
          <w:rFonts w:ascii="Times New Roman" w:hAnsi="Times New Roman"/>
          <w:sz w:val="28"/>
          <w:szCs w:val="28"/>
        </w:rPr>
        <w:t xml:space="preserve"> взаимодействии Департамента городского хозяйства Администрации города Ханты-Мансийска с Региональным оператором 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07510D">
        <w:rPr>
          <w:rFonts w:ascii="Times New Roman" w:hAnsi="Times New Roman"/>
          <w:sz w:val="28"/>
          <w:szCs w:val="28"/>
        </w:rPr>
        <w:t xml:space="preserve"> обращению с твердыми коммунальными отходами-АО «Югра-Экология».  О значимых экологических проектах, реализуемых на территории города;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94420F">
        <w:rPr>
          <w:rFonts w:ascii="Times New Roman" w:hAnsi="Times New Roman"/>
          <w:sz w:val="28"/>
          <w:szCs w:val="28"/>
        </w:rPr>
        <w:t xml:space="preserve"> о</w:t>
      </w:r>
      <w:r w:rsidRPr="0007510D">
        <w:rPr>
          <w:rFonts w:ascii="Times New Roman" w:hAnsi="Times New Roman"/>
          <w:sz w:val="28"/>
          <w:szCs w:val="28"/>
        </w:rPr>
        <w:t xml:space="preserve"> мероприятиях по созданию комфортной городской среды для маломобильных жителей и инвалидов.</w:t>
      </w:r>
    </w:p>
    <w:p w:rsidR="0007510D" w:rsidRPr="0007510D" w:rsidRDefault="0007510D" w:rsidP="00393A93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5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 регламентного и организационного характера</w:t>
      </w:r>
    </w:p>
    <w:p w:rsidR="0007510D" w:rsidRPr="0007510D" w:rsidRDefault="0007510D" w:rsidP="00393A9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510D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DE5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</w:t>
      </w:r>
      <w:r w:rsidRPr="0007510D">
        <w:rPr>
          <w:rFonts w:ascii="Times New Roman" w:eastAsia="Times New Roman" w:hAnsi="Times New Roman"/>
          <w:bCs/>
          <w:sz w:val="28"/>
          <w:szCs w:val="28"/>
          <w:lang w:eastAsia="ru-RU"/>
        </w:rPr>
        <w:t>б итогах деятельности Общественной палаты города Ханты-Мансийска  в 2023 году;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510D">
        <w:rPr>
          <w:rFonts w:ascii="Times New Roman" w:hAnsi="Times New Roman"/>
          <w:bCs/>
          <w:sz w:val="28"/>
          <w:szCs w:val="28"/>
        </w:rPr>
        <w:t>-</w:t>
      </w:r>
      <w:r w:rsidR="00DE574E">
        <w:rPr>
          <w:rFonts w:ascii="Times New Roman" w:hAnsi="Times New Roman"/>
          <w:bCs/>
          <w:sz w:val="28"/>
          <w:szCs w:val="28"/>
        </w:rPr>
        <w:t xml:space="preserve"> о</w:t>
      </w:r>
      <w:r w:rsidRPr="0007510D">
        <w:rPr>
          <w:rFonts w:ascii="Times New Roman" w:hAnsi="Times New Roman"/>
          <w:bCs/>
          <w:sz w:val="28"/>
          <w:szCs w:val="28"/>
        </w:rPr>
        <w:t xml:space="preserve"> внесении изменений в Регламент Общественной палаты города </w:t>
      </w:r>
      <w:r w:rsidR="00DE574E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07510D">
        <w:rPr>
          <w:rFonts w:ascii="Times New Roman" w:hAnsi="Times New Roman"/>
          <w:bCs/>
          <w:sz w:val="28"/>
          <w:szCs w:val="28"/>
        </w:rPr>
        <w:t>Ханты-Мансийска;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DE574E">
        <w:rPr>
          <w:rFonts w:ascii="Times New Roman" w:hAnsi="Times New Roman"/>
          <w:sz w:val="28"/>
          <w:szCs w:val="28"/>
        </w:rPr>
        <w:t xml:space="preserve"> о</w:t>
      </w:r>
      <w:r w:rsidRPr="0007510D">
        <w:rPr>
          <w:rFonts w:ascii="Times New Roman" w:hAnsi="Times New Roman"/>
          <w:sz w:val="28"/>
          <w:szCs w:val="28"/>
        </w:rPr>
        <w:t>б утверждении плана работы Общественной палаты на 2025 год;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 xml:space="preserve">- 7 вопросов, связанных с организацией   деятельности палаты. </w:t>
      </w:r>
    </w:p>
    <w:p w:rsidR="0007510D" w:rsidRPr="0007510D" w:rsidRDefault="0007510D" w:rsidP="00393A9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ab/>
        <w:t>По итогам заседаний Общественной палаты  в адрес Де</w:t>
      </w:r>
      <w:r w:rsidR="00F23012">
        <w:rPr>
          <w:rFonts w:ascii="Times New Roman" w:eastAsia="Times New Roman" w:hAnsi="Times New Roman"/>
          <w:sz w:val="28"/>
          <w:szCs w:val="28"/>
          <w:lang w:eastAsia="ru-RU"/>
        </w:rPr>
        <w:t>партамента городского хозяйства,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г</w:t>
      </w:r>
      <w:r w:rsidR="00F23012">
        <w:rPr>
          <w:rFonts w:ascii="Times New Roman" w:eastAsia="Times New Roman" w:hAnsi="Times New Roman"/>
          <w:sz w:val="28"/>
          <w:szCs w:val="28"/>
          <w:lang w:eastAsia="ru-RU"/>
        </w:rPr>
        <w:t>радостроительства и архитектуры, Департамента образования,  у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>правления эконо</w:t>
      </w:r>
      <w:r w:rsidR="00F23012">
        <w:rPr>
          <w:rFonts w:ascii="Times New Roman" w:eastAsia="Times New Roman" w:hAnsi="Times New Roman"/>
          <w:sz w:val="28"/>
          <w:szCs w:val="28"/>
          <w:lang w:eastAsia="ru-RU"/>
        </w:rPr>
        <w:t>мического развития и инвестиций,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 Управлен</w:t>
      </w:r>
      <w:r w:rsidR="00F23012">
        <w:rPr>
          <w:rFonts w:ascii="Times New Roman" w:eastAsia="Times New Roman" w:hAnsi="Times New Roman"/>
          <w:sz w:val="28"/>
          <w:szCs w:val="28"/>
          <w:lang w:eastAsia="ru-RU"/>
        </w:rPr>
        <w:t>ия физической культуры и спорта, управления культуры,  управления общественных связей, у</w:t>
      </w:r>
      <w:hyperlink r:id="rId9" w:tooltip="Управление транспорта, связи и дорог" w:history="1">
        <w:r w:rsidRPr="0007510D">
          <w:rPr>
            <w:rFonts w:ascii="Times New Roman" w:eastAsia="Times New Roman" w:hAnsi="Times New Roman"/>
            <w:sz w:val="28"/>
            <w:szCs w:val="28"/>
            <w:lang w:eastAsia="ru-RU"/>
          </w:rPr>
          <w:t>правления транспорта, связи и дорог</w:t>
        </w:r>
      </w:hyperlink>
      <w:r w:rsidR="00F23012">
        <w:rPr>
          <w:rFonts w:ascii="Times New Roman" w:eastAsia="Times New Roman" w:hAnsi="Times New Roman"/>
          <w:sz w:val="28"/>
          <w:szCs w:val="28"/>
          <w:lang w:eastAsia="ru-RU"/>
        </w:rPr>
        <w:t>,   о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тдела по вопросам общественной безопасности и профилактике правонарушений Администрации города Ханты-Мансийска   направлены запросы, предложения и  рекомендации </w:t>
      </w:r>
      <w:r w:rsidR="00F230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вопросам, входящим в компетенцию данных органов или подведомственных им организаций.  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510D">
        <w:rPr>
          <w:rFonts w:ascii="Times New Roman" w:hAnsi="Times New Roman"/>
          <w:b/>
          <w:sz w:val="28"/>
          <w:szCs w:val="28"/>
          <w:lang w:eastAsia="ru-RU"/>
        </w:rPr>
        <w:t>3. Мероприятия общественного контроля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07510D">
        <w:rPr>
          <w:rFonts w:ascii="Times New Roman" w:hAnsi="Times New Roman"/>
          <w:b/>
          <w:sz w:val="28"/>
          <w:szCs w:val="28"/>
          <w:lang w:eastAsia="ru-RU"/>
        </w:rPr>
        <w:t>Общественный мониторинг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10D">
        <w:rPr>
          <w:rFonts w:ascii="Times New Roman" w:hAnsi="Times New Roman"/>
          <w:sz w:val="28"/>
          <w:szCs w:val="28"/>
          <w:lang w:eastAsia="ru-RU"/>
        </w:rPr>
        <w:t xml:space="preserve">  В зимние периоды 2024 года (январь-март, ноябрь-декабрь) Общественной палатой реализован проект общественного мониторинга за своевременной уборкой  и вывозом снега  с улиц, общественных пространств и объектов социального назначения «СнегХМ». Реализация проекта осуществляется и в 2025 году.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07510D">
        <w:rPr>
          <w:rFonts w:ascii="Times New Roman" w:hAnsi="Times New Roman"/>
          <w:b/>
          <w:sz w:val="28"/>
          <w:szCs w:val="28"/>
          <w:lang w:eastAsia="ru-RU"/>
        </w:rPr>
        <w:t xml:space="preserve">Общественная экспертиза </w:t>
      </w:r>
    </w:p>
    <w:p w:rsidR="0007510D" w:rsidRPr="0007510D" w:rsidRDefault="0007510D" w:rsidP="00393A9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color w:val="000000"/>
          <w:sz w:val="28"/>
          <w:szCs w:val="28"/>
        </w:rPr>
        <w:lastRenderedPageBreak/>
        <w:t>С целью общественной оценки издаваемых правовых муниципальных актов и правовых актов Ханты-Мансий</w:t>
      </w:r>
      <w:r w:rsidR="004459CC">
        <w:rPr>
          <w:rFonts w:ascii="Times New Roman" w:hAnsi="Times New Roman"/>
          <w:color w:val="000000"/>
          <w:sz w:val="28"/>
          <w:szCs w:val="28"/>
        </w:rPr>
        <w:t>ского автономного округа – Югры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1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Общественной палатой города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 в 2024 году р</w:t>
      </w:r>
      <w:r w:rsidRPr="000751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ассмотрены:</w:t>
      </w:r>
      <w:r w:rsidRPr="0007510D">
        <w:rPr>
          <w:rFonts w:ascii="Times New Roman" w:hAnsi="Times New Roman"/>
          <w:sz w:val="28"/>
          <w:szCs w:val="28"/>
        </w:rPr>
        <w:t xml:space="preserve"> </w:t>
      </w:r>
    </w:p>
    <w:p w:rsidR="0007510D" w:rsidRPr="0007510D" w:rsidRDefault="0007510D" w:rsidP="00393A9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459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51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контроля, муниципального земельного контроля,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51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лесного контроля, 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0751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контроля в сфере благоустройства, 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</w:t>
      </w:r>
      <w:r w:rsidR="004459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</w:t>
      </w:r>
      <w:r w:rsidR="004459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>и в дорожном хозяйстве</w:t>
      </w:r>
      <w:r w:rsidRPr="000751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гор</w:t>
      </w:r>
      <w:r w:rsidR="00445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 Ханты-Мансийска на 2025 год;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4459CC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 xml:space="preserve">проект постановления Губернатора Ханты-Мансийского автономного </w:t>
      </w:r>
      <w:r w:rsidR="004459CC">
        <w:rPr>
          <w:rFonts w:ascii="Times New Roman" w:hAnsi="Times New Roman"/>
          <w:sz w:val="28"/>
          <w:szCs w:val="28"/>
        </w:rPr>
        <w:t xml:space="preserve">                   округа</w:t>
      </w:r>
      <w:r w:rsidR="004459CC" w:rsidRPr="0007510D">
        <w:rPr>
          <w:rFonts w:ascii="Times New Roman" w:hAnsi="Times New Roman"/>
          <w:sz w:val="28"/>
          <w:szCs w:val="28"/>
        </w:rPr>
        <w:t xml:space="preserve"> – </w:t>
      </w:r>
      <w:r w:rsidRPr="0007510D">
        <w:rPr>
          <w:rFonts w:ascii="Times New Roman" w:hAnsi="Times New Roman"/>
          <w:sz w:val="28"/>
          <w:szCs w:val="28"/>
        </w:rPr>
        <w:t>Югры «Об установлении на 2025 год запрета на привлечение хозяйствующими субъектами, осуществляющими деятельность</w:t>
      </w:r>
      <w:r w:rsidR="004459C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07510D">
        <w:rPr>
          <w:rFonts w:ascii="Times New Roman" w:hAnsi="Times New Roman"/>
          <w:sz w:val="28"/>
          <w:szCs w:val="28"/>
        </w:rPr>
        <w:t xml:space="preserve"> в Ханты-Мансийском автономном округе – Югре, иностранных граждан, осуществляющих трудовую деятельность на основании патентов, по отдельным видам экономической деятельности»</w:t>
      </w:r>
      <w:r w:rsidRPr="0007510D">
        <w:rPr>
          <w:rFonts w:ascii="Times New Roman" w:hAnsi="Times New Roman"/>
          <w:bCs/>
          <w:sz w:val="28"/>
          <w:szCs w:val="28"/>
        </w:rPr>
        <w:t>.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07510D">
        <w:rPr>
          <w:rFonts w:ascii="Times New Roman" w:hAnsi="Times New Roman"/>
          <w:b/>
          <w:sz w:val="28"/>
          <w:szCs w:val="28"/>
          <w:lang w:eastAsia="ru-RU"/>
        </w:rPr>
        <w:t>Общественные проверки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510D">
        <w:rPr>
          <w:rFonts w:ascii="Times New Roman" w:hAnsi="Times New Roman"/>
          <w:sz w:val="28"/>
          <w:szCs w:val="28"/>
          <w:lang w:eastAsia="ru-RU"/>
        </w:rPr>
        <w:tab/>
        <w:t>По обращению Председателя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Ханты-Мансийской региональной организации Общероссийской общественной организации инвалидов «Всероссийское ордена Трудового Красного Знамени общество слепых» проведена общественная проверка велодорожек, расположенных в парке </w:t>
      </w:r>
      <w:r w:rsidR="00152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им. Бориса Лосева, на улицах Гагарина, Дзержинского.   В состав общественной комиссии вошли представители Общественной палаты города, депутатского корпуса, департаментов городского хозяйства, градостроительства и архитектуры Администрации города.   Общественной комиссией выявлен ряд нарушений при проектировании и </w:t>
      </w:r>
      <w:r w:rsidRPr="0007510D">
        <w:rPr>
          <w:rFonts w:ascii="Times New Roman" w:hAnsi="Times New Roman"/>
          <w:sz w:val="28"/>
          <w:szCs w:val="28"/>
        </w:rPr>
        <w:t xml:space="preserve">обустройстве велодорожек. В </w:t>
      </w:r>
      <w:r w:rsidR="00152FEF">
        <w:rPr>
          <w:rFonts w:ascii="Times New Roman" w:hAnsi="Times New Roman"/>
          <w:sz w:val="28"/>
          <w:szCs w:val="28"/>
        </w:rPr>
        <w:t xml:space="preserve">адрес  заместителя Главы города, </w:t>
      </w:r>
      <w:r w:rsidRPr="0007510D">
        <w:rPr>
          <w:rFonts w:ascii="Times New Roman" w:hAnsi="Times New Roman"/>
          <w:sz w:val="28"/>
          <w:szCs w:val="28"/>
        </w:rPr>
        <w:t xml:space="preserve">директора Департамента городского хозяйства направлено письмо </w:t>
      </w:r>
      <w:r w:rsidR="00152FE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7510D">
        <w:rPr>
          <w:rFonts w:ascii="Times New Roman" w:hAnsi="Times New Roman"/>
          <w:sz w:val="28"/>
          <w:szCs w:val="28"/>
        </w:rPr>
        <w:t>о необходимости устранения нарушений.</w:t>
      </w:r>
    </w:p>
    <w:p w:rsidR="0007510D" w:rsidRPr="0007510D" w:rsidRDefault="0007510D" w:rsidP="00393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В 2025 году Общественной палатой предусмотрена реализация проекта «Ханты-Мансийск-город для пешеходов».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ab/>
        <w:t xml:space="preserve">В октябре 2024 года по инициативе Общественной палаты проведена   общественная проверка общественных парковок города и оборудованных контейнерных площадок. В работе общественной   комиссии приняли участие представители Общественной палаты города, депутатского корпуса, 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Департамента городского хозяйства, </w:t>
      </w:r>
      <w:r w:rsidRPr="0007510D">
        <w:rPr>
          <w:rFonts w:ascii="Times New Roman" w:hAnsi="Times New Roman"/>
          <w:sz w:val="28"/>
          <w:szCs w:val="28"/>
        </w:rPr>
        <w:t>управлений муниципального контроля</w:t>
      </w:r>
      <w:r w:rsidR="00152FEF">
        <w:rPr>
          <w:rFonts w:ascii="Times New Roman" w:hAnsi="Times New Roman"/>
          <w:sz w:val="28"/>
          <w:szCs w:val="28"/>
        </w:rPr>
        <w:t xml:space="preserve">                        </w:t>
      </w:r>
      <w:r w:rsidRPr="0007510D">
        <w:rPr>
          <w:rFonts w:ascii="Times New Roman" w:hAnsi="Times New Roman"/>
          <w:sz w:val="28"/>
          <w:szCs w:val="28"/>
        </w:rPr>
        <w:t xml:space="preserve"> и общественных связей Администрации города Ханты-Мансийска. Итогом данной работы стало рассмотрение Общественной палатой города вопроса </w:t>
      </w:r>
      <w:r w:rsidR="00152FEF">
        <w:rPr>
          <w:rFonts w:ascii="Times New Roman" w:hAnsi="Times New Roman"/>
          <w:sz w:val="28"/>
          <w:szCs w:val="28"/>
        </w:rPr>
        <w:t xml:space="preserve">                          </w:t>
      </w:r>
      <w:r w:rsidRPr="0007510D">
        <w:rPr>
          <w:rFonts w:ascii="Times New Roman" w:hAnsi="Times New Roman"/>
          <w:sz w:val="28"/>
          <w:szCs w:val="28"/>
        </w:rPr>
        <w:t xml:space="preserve">«О взаимодействии Департамента городского хозяйства Администрации города Ханты-Мансийска с Региональным оператором 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07510D">
        <w:rPr>
          <w:rFonts w:ascii="Times New Roman" w:hAnsi="Times New Roman"/>
          <w:sz w:val="28"/>
          <w:szCs w:val="28"/>
        </w:rPr>
        <w:t xml:space="preserve"> обращению с твердыми коммунальными отходами-АО «Югра-Экология».  В течение 2025 года </w:t>
      </w:r>
      <w:r w:rsidRPr="0007510D">
        <w:rPr>
          <w:rFonts w:ascii="Times New Roman" w:hAnsi="Times New Roman"/>
          <w:sz w:val="28"/>
          <w:szCs w:val="28"/>
        </w:rPr>
        <w:lastRenderedPageBreak/>
        <w:t xml:space="preserve">Комиссией </w:t>
      </w:r>
      <w:r w:rsidRPr="0007510D">
        <w:rPr>
          <w:rFonts w:ascii="Times New Roman" w:hAnsi="Times New Roman"/>
          <w:bCs/>
          <w:sz w:val="28"/>
          <w:szCs w:val="28"/>
        </w:rPr>
        <w:t xml:space="preserve">по вопросам городского хозяйства и экологии Общественной палаты проводится общественный мониторинг работы оборудованных контейнерных площадок города. 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510D">
        <w:rPr>
          <w:rFonts w:ascii="Times New Roman" w:hAnsi="Times New Roman"/>
          <w:b/>
          <w:sz w:val="28"/>
          <w:szCs w:val="28"/>
          <w:lang w:eastAsia="ru-RU"/>
        </w:rPr>
        <w:t>Иные мероприятия общественного контроля</w:t>
      </w:r>
    </w:p>
    <w:p w:rsidR="0007510D" w:rsidRPr="0007510D" w:rsidRDefault="0007510D" w:rsidP="00393A9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 xml:space="preserve">Большинство членов Общественной палаты города прошли обучение, организованное Общественной палатой Ханты-Мансийского автономного </w:t>
      </w:r>
      <w:r w:rsidR="007B0A38">
        <w:rPr>
          <w:rFonts w:ascii="Times New Roman" w:hAnsi="Times New Roman"/>
          <w:sz w:val="28"/>
          <w:szCs w:val="28"/>
        </w:rPr>
        <w:t xml:space="preserve">                 округа</w:t>
      </w:r>
      <w:r w:rsidR="007B0A38" w:rsidRPr="0007510D">
        <w:rPr>
          <w:rFonts w:ascii="Times New Roman" w:hAnsi="Times New Roman"/>
          <w:sz w:val="28"/>
          <w:szCs w:val="28"/>
        </w:rPr>
        <w:t xml:space="preserve"> – </w:t>
      </w:r>
      <w:r w:rsidRPr="0007510D">
        <w:rPr>
          <w:rFonts w:ascii="Times New Roman" w:hAnsi="Times New Roman"/>
          <w:sz w:val="28"/>
          <w:szCs w:val="28"/>
        </w:rPr>
        <w:t>Югры в январе 2024 года, являются квалифицированными общественными наблюдателями.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 В период выборов Президента Российской Федерации десять членов Общественной палаты города работали</w:t>
      </w:r>
      <w:r w:rsidR="007B0A38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 на избирательных участках города, осуществляя общественный контроль за ходом выборов.</w:t>
      </w:r>
    </w:p>
    <w:p w:rsidR="0007510D" w:rsidRPr="0007510D" w:rsidRDefault="0007510D" w:rsidP="00393A9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7510D">
        <w:rPr>
          <w:rFonts w:ascii="Times New Roman" w:hAnsi="Times New Roman"/>
          <w:color w:val="000000"/>
          <w:sz w:val="28"/>
          <w:szCs w:val="28"/>
        </w:rPr>
        <w:t>Общественной палатой Ханты-Мансийского автономного округа – Югры</w:t>
      </w:r>
      <w:r w:rsidR="00E556D3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07510D">
        <w:rPr>
          <w:rFonts w:ascii="Times New Roman" w:hAnsi="Times New Roman"/>
          <w:color w:val="000000"/>
          <w:sz w:val="28"/>
          <w:szCs w:val="28"/>
        </w:rPr>
        <w:t xml:space="preserve"> в адрес общественных советов (общественных палат) муниципальных образований направлены Рекомендации </w:t>
      </w:r>
      <w:r w:rsidRPr="0007510D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E556D3">
        <w:rPr>
          <w:rFonts w:ascii="Times New Roman" w:hAnsi="Times New Roman"/>
          <w:sz w:val="28"/>
          <w:szCs w:val="28"/>
        </w:rPr>
        <w:t xml:space="preserve">                        </w:t>
      </w:r>
      <w:r w:rsidRPr="0007510D">
        <w:rPr>
          <w:rFonts w:ascii="Times New Roman" w:hAnsi="Times New Roman"/>
          <w:sz w:val="28"/>
          <w:szCs w:val="28"/>
        </w:rPr>
        <w:t xml:space="preserve">по итогам проведения социологического исследования «Оценка коррупции </w:t>
      </w:r>
      <w:r w:rsidR="00E556D3">
        <w:rPr>
          <w:rFonts w:ascii="Times New Roman" w:hAnsi="Times New Roman"/>
          <w:sz w:val="28"/>
          <w:szCs w:val="28"/>
        </w:rPr>
        <w:t xml:space="preserve">                      </w:t>
      </w:r>
      <w:r w:rsidRPr="0007510D">
        <w:rPr>
          <w:rFonts w:ascii="Times New Roman" w:hAnsi="Times New Roman"/>
          <w:sz w:val="28"/>
          <w:szCs w:val="28"/>
        </w:rPr>
        <w:t>в Хан</w:t>
      </w:r>
      <w:r w:rsidR="00E556D3">
        <w:rPr>
          <w:rFonts w:ascii="Times New Roman" w:hAnsi="Times New Roman"/>
          <w:sz w:val="28"/>
          <w:szCs w:val="28"/>
        </w:rPr>
        <w:t>ты-Мансийском автономном округе</w:t>
      </w:r>
      <w:r w:rsidR="00E556D3" w:rsidRPr="0007510D">
        <w:rPr>
          <w:rFonts w:ascii="Times New Roman" w:hAnsi="Times New Roman"/>
          <w:sz w:val="28"/>
          <w:szCs w:val="28"/>
        </w:rPr>
        <w:t xml:space="preserve"> – </w:t>
      </w:r>
      <w:r w:rsidRPr="0007510D">
        <w:rPr>
          <w:rFonts w:ascii="Times New Roman" w:hAnsi="Times New Roman"/>
          <w:sz w:val="28"/>
          <w:szCs w:val="28"/>
        </w:rPr>
        <w:t>Югре» с целью общественного контроля за их выполнением. Вопрос рассмотрен на заседании Общественной палаты города в августе 2024 го</w:t>
      </w:r>
      <w:r w:rsidR="00E556D3">
        <w:rPr>
          <w:rFonts w:ascii="Times New Roman" w:hAnsi="Times New Roman"/>
          <w:sz w:val="28"/>
          <w:szCs w:val="28"/>
        </w:rPr>
        <w:t xml:space="preserve">да.   Итогом обсуждения   стал </w:t>
      </w:r>
      <w:r w:rsidRPr="0007510D">
        <w:rPr>
          <w:rFonts w:ascii="Times New Roman" w:hAnsi="Times New Roman"/>
          <w:sz w:val="28"/>
          <w:szCs w:val="28"/>
        </w:rPr>
        <w:t>План</w:t>
      </w:r>
      <w:r w:rsidRPr="0007510D">
        <w:rPr>
          <w:rFonts w:ascii="Times New Roman" w:hAnsi="Times New Roman"/>
          <w:b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>общественного контроля за реализацией органами местного самоу</w:t>
      </w:r>
      <w:r w:rsidR="00E556D3">
        <w:rPr>
          <w:rFonts w:ascii="Times New Roman" w:hAnsi="Times New Roman"/>
          <w:sz w:val="28"/>
          <w:szCs w:val="28"/>
        </w:rPr>
        <w:t xml:space="preserve">правления города Ханты-Мансийска мероприятий по учету Рекомендаций </w:t>
      </w:r>
      <w:r w:rsidRPr="0007510D">
        <w:rPr>
          <w:rFonts w:ascii="Times New Roman" w:hAnsi="Times New Roman"/>
          <w:sz w:val="28"/>
          <w:szCs w:val="28"/>
        </w:rPr>
        <w:t>(далее -</w:t>
      </w:r>
      <w:r w:rsidR="00E556D3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 xml:space="preserve">План). </w:t>
      </w:r>
      <w:r w:rsidR="00E556D3">
        <w:rPr>
          <w:rFonts w:ascii="Times New Roman" w:hAnsi="Times New Roman"/>
          <w:sz w:val="28"/>
          <w:szCs w:val="28"/>
        </w:rPr>
        <w:t xml:space="preserve">                   </w:t>
      </w:r>
      <w:r w:rsidRPr="0007510D">
        <w:rPr>
          <w:rFonts w:ascii="Times New Roman" w:hAnsi="Times New Roman"/>
          <w:sz w:val="28"/>
          <w:szCs w:val="28"/>
        </w:rPr>
        <w:t xml:space="preserve"> В 2024 году Общественной палатой города реализовано 4 мероприятия Плана. Информация о результатах проверочных мероприятий направлена в адрес руководителей соответствующих органов местного самоуправления. Работа будет продолжена в текущем году.  </w:t>
      </w:r>
    </w:p>
    <w:p w:rsidR="0007510D" w:rsidRPr="0007510D" w:rsidRDefault="0007510D" w:rsidP="00393A9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С целью осуще</w:t>
      </w:r>
      <w:r w:rsidR="00343251">
        <w:rPr>
          <w:rFonts w:ascii="Times New Roman" w:hAnsi="Times New Roman"/>
          <w:sz w:val="28"/>
          <w:szCs w:val="28"/>
        </w:rPr>
        <w:t>ствления общественного контроля</w:t>
      </w:r>
      <w:r w:rsidRPr="0007510D">
        <w:rPr>
          <w:rFonts w:ascii="Times New Roman" w:hAnsi="Times New Roman"/>
          <w:sz w:val="28"/>
          <w:szCs w:val="28"/>
        </w:rPr>
        <w:t xml:space="preserve"> члены Общественной палаты города в течение 202</w:t>
      </w:r>
      <w:r w:rsidR="00343251">
        <w:rPr>
          <w:rFonts w:ascii="Times New Roman" w:hAnsi="Times New Roman"/>
          <w:sz w:val="28"/>
          <w:szCs w:val="28"/>
        </w:rPr>
        <w:t>4 года приняли участие   в  прие</w:t>
      </w:r>
      <w:r w:rsidRPr="0007510D">
        <w:rPr>
          <w:rFonts w:ascii="Times New Roman" w:hAnsi="Times New Roman"/>
          <w:sz w:val="28"/>
          <w:szCs w:val="28"/>
        </w:rPr>
        <w:t>мке:</w:t>
      </w:r>
    </w:p>
    <w:p w:rsidR="0007510D" w:rsidRPr="0007510D" w:rsidRDefault="0007510D" w:rsidP="00393A9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43251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>нового здания школы №</w:t>
      </w:r>
      <w:r w:rsidR="00343251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>2;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43251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>двух пунктов полиции (ул. Рознина, Калинина);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43251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 xml:space="preserve">четырех многоквартирных домов; 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43251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>магазина  (ул. Уральская);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43251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>автомагазина  ( ул. Рознина);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43251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>капитального ремонта здания школы-детского сада (ул. Луговая)</w:t>
      </w:r>
      <w:r w:rsidR="00447EE8">
        <w:rPr>
          <w:rFonts w:ascii="Times New Roman" w:hAnsi="Times New Roman"/>
          <w:sz w:val="28"/>
          <w:szCs w:val="28"/>
        </w:rPr>
        <w:t>;</w:t>
      </w:r>
      <w:r w:rsidRPr="0007510D">
        <w:rPr>
          <w:rFonts w:ascii="Times New Roman" w:hAnsi="Times New Roman"/>
          <w:sz w:val="28"/>
          <w:szCs w:val="28"/>
        </w:rPr>
        <w:t xml:space="preserve"> 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 второго  этапа строительства  стоянки ОКБ;</w:t>
      </w:r>
    </w:p>
    <w:p w:rsidR="0007510D" w:rsidRPr="0007510D" w:rsidRDefault="0007510D" w:rsidP="0039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-</w:t>
      </w:r>
      <w:r w:rsidR="00343251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>промежуточной приемке работ по строительству детского сада в микрорайоне Су-967.</w:t>
      </w:r>
    </w:p>
    <w:p w:rsidR="0007510D" w:rsidRPr="0007510D" w:rsidRDefault="0007510D" w:rsidP="00393A93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510D" w:rsidRPr="0007510D" w:rsidRDefault="0007510D" w:rsidP="00393A93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510D">
        <w:rPr>
          <w:rFonts w:ascii="Times New Roman" w:hAnsi="Times New Roman"/>
          <w:b/>
          <w:sz w:val="28"/>
          <w:szCs w:val="28"/>
          <w:lang w:eastAsia="ru-RU"/>
        </w:rPr>
        <w:t xml:space="preserve">4.Участие в работе общественных советов, комиссий, </w:t>
      </w:r>
    </w:p>
    <w:p w:rsidR="0007510D" w:rsidRPr="0007510D" w:rsidRDefault="0007510D" w:rsidP="00393A93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510D">
        <w:rPr>
          <w:rFonts w:ascii="Times New Roman" w:hAnsi="Times New Roman"/>
          <w:b/>
          <w:sz w:val="28"/>
          <w:szCs w:val="28"/>
          <w:lang w:eastAsia="ru-RU"/>
        </w:rPr>
        <w:t>рабочих групп, иных мероприятиях</w:t>
      </w:r>
    </w:p>
    <w:p w:rsidR="0007510D" w:rsidRPr="0007510D" w:rsidRDefault="0007510D" w:rsidP="00393A9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eastAsia="Times New Roman" w:hAnsi="Times New Roman"/>
          <w:b/>
          <w:color w:val="202122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07510D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  <w:t>Шестнадцать членов Общественной палаты города в 2024 году продолжили общественную деятельность в составе Общественных советов, комиссий, рабочих групп при органах местного самоуправления, подведомственных муниципальных учреждений, а также советах и комиссиях при испол</w:t>
      </w:r>
      <w:r w:rsidR="006409A6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  <w:t xml:space="preserve">нительных </w:t>
      </w:r>
      <w:r w:rsidRPr="0007510D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  <w:t xml:space="preserve">органах </w:t>
      </w:r>
      <w:r w:rsidR="006409A6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07510D">
        <w:rPr>
          <w:rFonts w:ascii="Times New Roman" w:hAnsi="Times New Roman"/>
          <w:sz w:val="28"/>
          <w:szCs w:val="28"/>
        </w:rPr>
        <w:t>Ханты-Мансийского автономного округа – Югры:</w:t>
      </w:r>
    </w:p>
    <w:p w:rsidR="0007510D" w:rsidRPr="0007510D" w:rsidRDefault="0007510D" w:rsidP="00393A93">
      <w:pPr>
        <w:spacing w:after="0"/>
        <w:ind w:firstLine="567"/>
        <w:jc w:val="both"/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</w:pPr>
      <w:r w:rsidRPr="0007510D">
        <w:rPr>
          <w:rFonts w:ascii="Times New Roman" w:hAnsi="Times New Roman"/>
          <w:sz w:val="28"/>
          <w:szCs w:val="28"/>
        </w:rPr>
        <w:t>Аюпов Т.Х</w:t>
      </w:r>
      <w:r w:rsidR="006409A6">
        <w:rPr>
          <w:rFonts w:ascii="Times New Roman" w:hAnsi="Times New Roman"/>
          <w:sz w:val="28"/>
          <w:szCs w:val="28"/>
        </w:rPr>
        <w:t xml:space="preserve">. </w:t>
      </w:r>
      <w:r w:rsidRPr="0007510D">
        <w:rPr>
          <w:rFonts w:ascii="Times New Roman" w:hAnsi="Times New Roman"/>
          <w:sz w:val="28"/>
          <w:szCs w:val="28"/>
        </w:rPr>
        <w:t xml:space="preserve">- Совет по делам национально-культурных объединений </w:t>
      </w:r>
      <w:r w:rsidR="006409A6">
        <w:rPr>
          <w:rFonts w:ascii="Times New Roman" w:hAnsi="Times New Roman"/>
          <w:sz w:val="28"/>
          <w:szCs w:val="28"/>
        </w:rPr>
        <w:t xml:space="preserve">                            </w:t>
      </w:r>
      <w:r w:rsidRPr="0007510D">
        <w:rPr>
          <w:rFonts w:ascii="Times New Roman" w:hAnsi="Times New Roman"/>
          <w:sz w:val="28"/>
          <w:szCs w:val="28"/>
        </w:rPr>
        <w:t>и религиозных организаций города Ханты-Мансийска;</w:t>
      </w:r>
    </w:p>
    <w:p w:rsidR="0007510D" w:rsidRPr="006409A6" w:rsidRDefault="0007510D" w:rsidP="006409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Буторин Ю.Г.</w:t>
      </w:r>
      <w:r w:rsidR="006409A6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>- Общественный совет по вопросам жилищно-коммунального хозяйства п</w:t>
      </w:r>
      <w:r w:rsidR="006409A6">
        <w:rPr>
          <w:rFonts w:ascii="Times New Roman" w:hAnsi="Times New Roman"/>
          <w:sz w:val="28"/>
          <w:szCs w:val="28"/>
        </w:rPr>
        <w:t>ри Главе города Ханты-Мансийска,</w:t>
      </w:r>
      <w:r w:rsidRPr="0007510D">
        <w:rPr>
          <w:rFonts w:ascii="Times New Roman" w:hAnsi="Times New Roman"/>
          <w:sz w:val="28"/>
          <w:szCs w:val="28"/>
        </w:rPr>
        <w:t xml:space="preserve"> архитектурный совет, комиссия </w:t>
      </w:r>
      <w:r w:rsidR="006409A6">
        <w:rPr>
          <w:rFonts w:ascii="Times New Roman" w:hAnsi="Times New Roman"/>
          <w:sz w:val="28"/>
          <w:szCs w:val="28"/>
        </w:rPr>
        <w:t xml:space="preserve">                  </w:t>
      </w:r>
      <w:r w:rsidRPr="0007510D">
        <w:rPr>
          <w:rFonts w:ascii="Times New Roman" w:hAnsi="Times New Roman"/>
          <w:sz w:val="28"/>
          <w:szCs w:val="28"/>
        </w:rPr>
        <w:t xml:space="preserve">по приемке многоквартирных домов и объектов общественного назначения при Департаменте </w:t>
      </w:r>
      <w:r w:rsidRPr="006409A6">
        <w:rPr>
          <w:rFonts w:ascii="Times New Roman" w:hAnsi="Times New Roman"/>
          <w:sz w:val="28"/>
          <w:szCs w:val="28"/>
        </w:rPr>
        <w:t xml:space="preserve">градостроительства и архитектуры Администрации города </w:t>
      </w:r>
      <w:r w:rsidR="006409A6" w:rsidRPr="006409A6">
        <w:rPr>
          <w:rFonts w:ascii="Times New Roman" w:hAnsi="Times New Roman"/>
          <w:sz w:val="28"/>
          <w:szCs w:val="28"/>
        </w:rPr>
        <w:t xml:space="preserve">                              </w:t>
      </w:r>
      <w:r w:rsidRPr="006409A6">
        <w:rPr>
          <w:rFonts w:ascii="Times New Roman" w:hAnsi="Times New Roman"/>
          <w:sz w:val="28"/>
          <w:szCs w:val="28"/>
        </w:rPr>
        <w:t xml:space="preserve">Ханты-Мансийска, </w:t>
      </w:r>
      <w:r w:rsidR="006409A6" w:rsidRPr="006409A6"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Общественный совет </w:t>
      </w:r>
      <w:r w:rsidRPr="006409A6">
        <w:rPr>
          <w:rFonts w:ascii="Times New Roman" w:hAnsi="Times New Roman"/>
          <w:sz w:val="28"/>
          <w:szCs w:val="28"/>
          <w:shd w:val="clear" w:color="auto" w:fill="FFFFFF"/>
        </w:rPr>
        <w:t xml:space="preserve">при Департаменте градостроительства </w:t>
      </w:r>
      <w:r w:rsidR="006409A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6409A6">
        <w:rPr>
          <w:rFonts w:ascii="Times New Roman" w:hAnsi="Times New Roman"/>
          <w:sz w:val="28"/>
          <w:szCs w:val="28"/>
          <w:shd w:val="clear" w:color="auto" w:fill="FFFFFF"/>
        </w:rPr>
        <w:t xml:space="preserve">и архитектуре Администрации города Ханты-Мансийска; 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Вимба С.В. -  Общественный Совет по развитию физической культуры</w:t>
      </w:r>
      <w:r w:rsidR="006409A6">
        <w:rPr>
          <w:rFonts w:ascii="Times New Roman" w:hAnsi="Times New Roman"/>
          <w:sz w:val="28"/>
          <w:szCs w:val="28"/>
        </w:rPr>
        <w:t xml:space="preserve">                         </w:t>
      </w:r>
      <w:r w:rsidRPr="0007510D">
        <w:rPr>
          <w:rFonts w:ascii="Times New Roman" w:hAnsi="Times New Roman"/>
          <w:sz w:val="28"/>
          <w:szCs w:val="28"/>
        </w:rPr>
        <w:t xml:space="preserve"> и спорта при Управлении физической культуры и спорта Администрации города Ханты-Мансийска;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Галаян В.М. -  Совет по делам национально-культурных объединений</w:t>
      </w:r>
      <w:r w:rsidR="006409A6">
        <w:rPr>
          <w:rFonts w:ascii="Times New Roman" w:hAnsi="Times New Roman"/>
          <w:sz w:val="28"/>
          <w:szCs w:val="28"/>
        </w:rPr>
        <w:t xml:space="preserve">                        </w:t>
      </w:r>
      <w:r w:rsidRPr="0007510D">
        <w:rPr>
          <w:rFonts w:ascii="Times New Roman" w:hAnsi="Times New Roman"/>
          <w:sz w:val="28"/>
          <w:szCs w:val="28"/>
        </w:rPr>
        <w:t xml:space="preserve"> и религиозных организаций города Ханты-Мансийска;</w:t>
      </w:r>
    </w:p>
    <w:p w:rsidR="0007510D" w:rsidRPr="000F12B2" w:rsidRDefault="0007510D" w:rsidP="00393A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2B2">
        <w:rPr>
          <w:rFonts w:ascii="Times New Roman" w:hAnsi="Times New Roman"/>
          <w:sz w:val="28"/>
          <w:szCs w:val="28"/>
          <w:lang w:eastAsia="ru-RU"/>
        </w:rPr>
        <w:t>Гималов Р.Р. -</w:t>
      </w:r>
      <w:r w:rsidR="000F12B2" w:rsidRPr="000F12B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Общественный Совет </w:t>
      </w:r>
      <w:r w:rsidRPr="000F12B2">
        <w:rPr>
          <w:rFonts w:ascii="Times New Roman" w:eastAsia="Times New Roman" w:hAnsi="Times New Roman"/>
          <w:sz w:val="28"/>
          <w:szCs w:val="28"/>
          <w:lang w:eastAsia="ru-RU"/>
        </w:rPr>
        <w:t>при </w:t>
      </w:r>
      <w:r w:rsidR="006409A6" w:rsidRPr="000F12B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 ХМАО</w:t>
      </w:r>
      <w:r w:rsidR="006409A6" w:rsidRPr="000F12B2">
        <w:rPr>
          <w:rFonts w:ascii="Times New Roman" w:hAnsi="Times New Roman"/>
          <w:sz w:val="28"/>
          <w:szCs w:val="28"/>
        </w:rPr>
        <w:t xml:space="preserve"> – </w:t>
      </w:r>
      <w:r w:rsidRPr="000F12B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Югры </w:t>
      </w:r>
      <w:r w:rsidR="000F12B2" w:rsidRPr="000F12B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Pr="000F12B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«Ханты-Мансийская городская клиническая станция скорой медицинской помощи»</w:t>
      </w:r>
      <w:r w:rsidRPr="000F12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F12B2">
        <w:rPr>
          <w:rFonts w:ascii="Times New Roman" w:hAnsi="Times New Roman"/>
          <w:sz w:val="28"/>
          <w:szCs w:val="28"/>
        </w:rPr>
        <w:t xml:space="preserve"> комиссия по рассмотрению вопросов об оказании социально- ориентированным некоммерческих ор</w:t>
      </w:r>
      <w:r w:rsidR="000F12B2" w:rsidRPr="000F12B2">
        <w:rPr>
          <w:rFonts w:ascii="Times New Roman" w:hAnsi="Times New Roman"/>
          <w:sz w:val="28"/>
          <w:szCs w:val="28"/>
        </w:rPr>
        <w:t>ганизациям финансовой поддержки,</w:t>
      </w:r>
      <w:r w:rsidRPr="000F12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группа «Демография» Координационного совета по реализации Стратегии социально-экономического развития города Ханты-Мансийска до 2036 года;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Корнеев А.А. - Краеведческий совет города Ханты-Мансийска;</w:t>
      </w:r>
    </w:p>
    <w:p w:rsidR="0007510D" w:rsidRPr="0007510D" w:rsidRDefault="0007510D" w:rsidP="00393A9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 xml:space="preserve">Колупаев С.И. - Комиссия по местному самоуправлению Думы города Ханты-Мансийска 7 созыва; </w:t>
      </w:r>
    </w:p>
    <w:p w:rsidR="0007510D" w:rsidRPr="0007510D" w:rsidRDefault="0007510D" w:rsidP="00393A9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Краско М.Г.</w:t>
      </w:r>
      <w:r w:rsidR="006409A6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 xml:space="preserve">- Аттестационная комиссия по проведению аттестации </w:t>
      </w:r>
      <w:r w:rsidR="000F12B2">
        <w:rPr>
          <w:rFonts w:ascii="Times New Roman" w:hAnsi="Times New Roman"/>
          <w:sz w:val="28"/>
          <w:szCs w:val="28"/>
        </w:rPr>
        <w:t xml:space="preserve">                           </w:t>
      </w:r>
      <w:r w:rsidRPr="0007510D">
        <w:rPr>
          <w:rFonts w:ascii="Times New Roman" w:hAnsi="Times New Roman"/>
          <w:sz w:val="28"/>
          <w:szCs w:val="28"/>
        </w:rPr>
        <w:t>и квалификационного экзамена муницип</w:t>
      </w:r>
      <w:r w:rsidR="000F12B2">
        <w:rPr>
          <w:rFonts w:ascii="Times New Roman" w:hAnsi="Times New Roman"/>
          <w:sz w:val="28"/>
          <w:szCs w:val="28"/>
        </w:rPr>
        <w:t>альных служащих Ханты-Мансийска,</w:t>
      </w:r>
      <w:r w:rsidRPr="0007510D">
        <w:rPr>
          <w:rFonts w:ascii="Times New Roman" w:hAnsi="Times New Roman"/>
          <w:sz w:val="28"/>
          <w:szCs w:val="28"/>
        </w:rPr>
        <w:t xml:space="preserve"> комиссия по соблюдению требований к служебному поведению муниципальных служащих Админ</w:t>
      </w:r>
      <w:r w:rsidR="000F12B2">
        <w:rPr>
          <w:rFonts w:ascii="Times New Roman" w:hAnsi="Times New Roman"/>
          <w:sz w:val="28"/>
          <w:szCs w:val="28"/>
        </w:rPr>
        <w:t xml:space="preserve">истрации города Ханты-Мансийска, </w:t>
      </w:r>
      <w:r w:rsidRPr="0007510D">
        <w:rPr>
          <w:rFonts w:ascii="Times New Roman" w:hAnsi="Times New Roman"/>
          <w:sz w:val="28"/>
          <w:szCs w:val="28"/>
        </w:rPr>
        <w:t xml:space="preserve">комиссия по рассмотрению </w:t>
      </w:r>
      <w:r w:rsidR="000F12B2">
        <w:rPr>
          <w:rFonts w:ascii="Times New Roman" w:hAnsi="Times New Roman"/>
          <w:sz w:val="28"/>
          <w:szCs w:val="28"/>
        </w:rPr>
        <w:t>вопросов об оказании социально-</w:t>
      </w:r>
      <w:r w:rsidRPr="0007510D">
        <w:rPr>
          <w:rFonts w:ascii="Times New Roman" w:hAnsi="Times New Roman"/>
          <w:sz w:val="28"/>
          <w:szCs w:val="28"/>
        </w:rPr>
        <w:t>ориентированным некоммерческих ор</w:t>
      </w:r>
      <w:r w:rsidR="000F12B2">
        <w:rPr>
          <w:rFonts w:ascii="Times New Roman" w:hAnsi="Times New Roman"/>
          <w:sz w:val="28"/>
          <w:szCs w:val="28"/>
        </w:rPr>
        <w:t>ганизациям финансовой поддержки,</w:t>
      </w:r>
      <w:r w:rsidRPr="0007510D">
        <w:rPr>
          <w:rFonts w:ascii="Times New Roman" w:hAnsi="Times New Roman"/>
          <w:sz w:val="28"/>
          <w:szCs w:val="28"/>
        </w:rPr>
        <w:t xml:space="preserve"> комиссия по рас</w:t>
      </w:r>
      <w:r w:rsidR="000F12B2">
        <w:rPr>
          <w:rFonts w:ascii="Times New Roman" w:hAnsi="Times New Roman"/>
          <w:sz w:val="28"/>
          <w:szCs w:val="28"/>
        </w:rPr>
        <w:t>смотрению инициативных проектов,</w:t>
      </w:r>
      <w:r w:rsidRPr="0007510D">
        <w:rPr>
          <w:rFonts w:ascii="Times New Roman" w:hAnsi="Times New Roman"/>
          <w:sz w:val="28"/>
          <w:szCs w:val="28"/>
        </w:rPr>
        <w:t xml:space="preserve"> рабочая группа «Гражданское общество» Координационного совета </w:t>
      </w:r>
      <w:r w:rsidR="000F12B2">
        <w:rPr>
          <w:rFonts w:ascii="Times New Roman" w:hAnsi="Times New Roman"/>
          <w:sz w:val="28"/>
          <w:szCs w:val="28"/>
        </w:rPr>
        <w:t xml:space="preserve">                         </w:t>
      </w:r>
      <w:r w:rsidRPr="0007510D">
        <w:rPr>
          <w:rFonts w:ascii="Times New Roman" w:hAnsi="Times New Roman"/>
          <w:sz w:val="28"/>
          <w:szCs w:val="28"/>
        </w:rPr>
        <w:t xml:space="preserve">по реализации Стратегии социально-экономического развития города </w:t>
      </w:r>
      <w:r w:rsidR="000F12B2">
        <w:rPr>
          <w:rFonts w:ascii="Times New Roman" w:hAnsi="Times New Roman"/>
          <w:sz w:val="28"/>
          <w:szCs w:val="28"/>
        </w:rPr>
        <w:t xml:space="preserve">                     </w:t>
      </w:r>
      <w:r w:rsidRPr="0007510D">
        <w:rPr>
          <w:rFonts w:ascii="Times New Roman" w:hAnsi="Times New Roman"/>
          <w:sz w:val="28"/>
          <w:szCs w:val="28"/>
        </w:rPr>
        <w:t>Ханты-Мансийска  до 2036 года;</w:t>
      </w:r>
    </w:p>
    <w:p w:rsidR="0007510D" w:rsidRPr="0007510D" w:rsidRDefault="0007510D" w:rsidP="00393A9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Николенко А.Д.</w:t>
      </w:r>
      <w:r w:rsidR="000F12B2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 xml:space="preserve">- Комиссия по помилованию при Губернаторе </w:t>
      </w:r>
      <w:r w:rsidR="000F12B2">
        <w:rPr>
          <w:rFonts w:ascii="Times New Roman" w:hAnsi="Times New Roman"/>
          <w:sz w:val="28"/>
          <w:szCs w:val="28"/>
        </w:rPr>
        <w:t xml:space="preserve">                            </w:t>
      </w:r>
      <w:r w:rsidRPr="0007510D">
        <w:rPr>
          <w:rFonts w:ascii="Times New Roman" w:hAnsi="Times New Roman"/>
          <w:sz w:val="28"/>
          <w:szCs w:val="28"/>
        </w:rPr>
        <w:t>Ханты</w:t>
      </w:r>
      <w:r w:rsidR="000F12B2">
        <w:rPr>
          <w:rFonts w:ascii="Times New Roman" w:hAnsi="Times New Roman"/>
          <w:sz w:val="28"/>
          <w:szCs w:val="28"/>
        </w:rPr>
        <w:t>-Мансийского автономного округа</w:t>
      </w:r>
      <w:r w:rsidR="000F12B2" w:rsidRPr="0007510D">
        <w:rPr>
          <w:rFonts w:ascii="Times New Roman" w:hAnsi="Times New Roman"/>
          <w:sz w:val="28"/>
          <w:szCs w:val="28"/>
        </w:rPr>
        <w:t xml:space="preserve"> – </w:t>
      </w:r>
      <w:r w:rsidRPr="0007510D">
        <w:rPr>
          <w:rFonts w:ascii="Times New Roman" w:hAnsi="Times New Roman"/>
          <w:sz w:val="28"/>
          <w:szCs w:val="28"/>
        </w:rPr>
        <w:t xml:space="preserve">Югры, Общественный совет </w:t>
      </w:r>
      <w:r w:rsidR="000F12B2">
        <w:rPr>
          <w:rFonts w:ascii="Times New Roman" w:hAnsi="Times New Roman"/>
          <w:sz w:val="28"/>
          <w:szCs w:val="28"/>
        </w:rPr>
        <w:t xml:space="preserve">                           </w:t>
      </w:r>
      <w:r w:rsidRPr="0007510D">
        <w:rPr>
          <w:rFonts w:ascii="Times New Roman" w:hAnsi="Times New Roman"/>
          <w:sz w:val="28"/>
          <w:szCs w:val="28"/>
        </w:rPr>
        <w:lastRenderedPageBreak/>
        <w:t>при Департаменте региональной безопасности Ханты</w:t>
      </w:r>
      <w:r w:rsidR="000F12B2">
        <w:rPr>
          <w:rFonts w:ascii="Times New Roman" w:hAnsi="Times New Roman"/>
          <w:sz w:val="28"/>
          <w:szCs w:val="28"/>
        </w:rPr>
        <w:t>-Мансийского автономного округа</w:t>
      </w:r>
      <w:r w:rsidR="000F12B2" w:rsidRPr="0007510D">
        <w:rPr>
          <w:rFonts w:ascii="Times New Roman" w:hAnsi="Times New Roman"/>
          <w:sz w:val="28"/>
          <w:szCs w:val="28"/>
        </w:rPr>
        <w:t xml:space="preserve"> – </w:t>
      </w:r>
      <w:r w:rsidRPr="0007510D">
        <w:rPr>
          <w:rFonts w:ascii="Times New Roman" w:hAnsi="Times New Roman"/>
          <w:sz w:val="28"/>
          <w:szCs w:val="28"/>
        </w:rPr>
        <w:t>Югры, Общественный совет при БУ ХМАО-Югры «Реабилитационный центр»;</w:t>
      </w:r>
    </w:p>
    <w:p w:rsidR="0007510D" w:rsidRPr="009C480A" w:rsidRDefault="0007510D" w:rsidP="00393A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480A">
        <w:rPr>
          <w:rFonts w:ascii="Times New Roman" w:hAnsi="Times New Roman"/>
          <w:sz w:val="28"/>
          <w:szCs w:val="28"/>
        </w:rPr>
        <w:t>Новикова Н.С.</w:t>
      </w:r>
      <w:r w:rsidR="009C480A" w:rsidRPr="009C480A">
        <w:rPr>
          <w:rFonts w:ascii="Times New Roman" w:hAnsi="Times New Roman"/>
          <w:sz w:val="28"/>
          <w:szCs w:val="28"/>
        </w:rPr>
        <w:t xml:space="preserve"> </w:t>
      </w:r>
      <w:r w:rsidRPr="009C480A">
        <w:rPr>
          <w:rFonts w:ascii="Times New Roman" w:hAnsi="Times New Roman"/>
          <w:sz w:val="28"/>
          <w:szCs w:val="28"/>
        </w:rPr>
        <w:t>-</w:t>
      </w:r>
      <w:r w:rsidRPr="009C480A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Pr="009C480A">
        <w:rPr>
          <w:rFonts w:ascii="Times New Roman" w:hAnsi="Times New Roman"/>
          <w:sz w:val="28"/>
          <w:szCs w:val="28"/>
          <w:shd w:val="clear" w:color="auto" w:fill="FFFFFF"/>
        </w:rPr>
        <w:t>Координационный совет по развитию малого и среднего предпринимательства при Главе Администрации города Ханты-Мансийска;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Носов П.В.</w:t>
      </w:r>
      <w:r w:rsidR="009C480A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 xml:space="preserve">- Совет по делам инвалидов при Губернаторе </w:t>
      </w:r>
      <w:r w:rsidR="009C480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7510D">
        <w:rPr>
          <w:rFonts w:ascii="Times New Roman" w:hAnsi="Times New Roman"/>
          <w:sz w:val="28"/>
          <w:szCs w:val="28"/>
        </w:rPr>
        <w:t>Ханты</w:t>
      </w:r>
      <w:r w:rsidR="009C480A">
        <w:rPr>
          <w:rFonts w:ascii="Times New Roman" w:hAnsi="Times New Roman"/>
          <w:sz w:val="28"/>
          <w:szCs w:val="28"/>
        </w:rPr>
        <w:t>-Мансийского автономного округа</w:t>
      </w:r>
      <w:r w:rsidR="009C480A" w:rsidRPr="0007510D">
        <w:rPr>
          <w:rFonts w:ascii="Times New Roman" w:hAnsi="Times New Roman"/>
          <w:sz w:val="28"/>
          <w:szCs w:val="28"/>
        </w:rPr>
        <w:t xml:space="preserve"> – </w:t>
      </w:r>
      <w:r w:rsidRPr="0007510D">
        <w:rPr>
          <w:rFonts w:ascii="Times New Roman" w:hAnsi="Times New Roman"/>
          <w:sz w:val="28"/>
          <w:szCs w:val="28"/>
        </w:rPr>
        <w:t xml:space="preserve">Югры, Общественный совет </w:t>
      </w:r>
      <w:r w:rsidR="009C480A">
        <w:rPr>
          <w:rFonts w:ascii="Times New Roman" w:hAnsi="Times New Roman"/>
          <w:sz w:val="28"/>
          <w:szCs w:val="28"/>
        </w:rPr>
        <w:t xml:space="preserve">                               </w:t>
      </w:r>
      <w:r w:rsidR="007D5C18">
        <w:rPr>
          <w:rFonts w:ascii="Times New Roman" w:hAnsi="Times New Roman"/>
          <w:sz w:val="28"/>
          <w:szCs w:val="28"/>
        </w:rPr>
        <w:t xml:space="preserve">по независимой </w:t>
      </w:r>
      <w:r w:rsidRPr="0007510D">
        <w:rPr>
          <w:rFonts w:ascii="Times New Roman" w:hAnsi="Times New Roman"/>
          <w:sz w:val="28"/>
          <w:szCs w:val="28"/>
        </w:rPr>
        <w:t>оценке качества предоставления медицинских услуг при Департаменте здравоохранения Ханты</w:t>
      </w:r>
      <w:r w:rsidR="009C480A">
        <w:rPr>
          <w:rFonts w:ascii="Times New Roman" w:hAnsi="Times New Roman"/>
          <w:sz w:val="28"/>
          <w:szCs w:val="28"/>
        </w:rPr>
        <w:t>-Мансийского автономного округа</w:t>
      </w:r>
      <w:r w:rsidR="009C480A" w:rsidRPr="0007510D">
        <w:rPr>
          <w:rFonts w:ascii="Times New Roman" w:hAnsi="Times New Roman"/>
          <w:sz w:val="28"/>
          <w:szCs w:val="28"/>
        </w:rPr>
        <w:t xml:space="preserve"> – </w:t>
      </w:r>
      <w:r w:rsidRPr="0007510D">
        <w:rPr>
          <w:rFonts w:ascii="Times New Roman" w:hAnsi="Times New Roman"/>
          <w:sz w:val="28"/>
          <w:szCs w:val="28"/>
        </w:rPr>
        <w:t>Югры, комиссия по приемке многоквартирных домов и объектов общественного назначения при Департаменте градостроительства и архитектуры Администрации города Ханты-Мансийска;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Струженко В.И.</w:t>
      </w:r>
      <w:r w:rsidR="009C480A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 xml:space="preserve">- Комиссия по рассмотрению вопросов об оказании социально-ориентированным некоммерческих организациям финансовой поддержки; </w:t>
      </w:r>
    </w:p>
    <w:p w:rsidR="007D5C18" w:rsidRDefault="0007510D" w:rsidP="00393A9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80A">
        <w:rPr>
          <w:rFonts w:ascii="Times New Roman" w:hAnsi="Times New Roman"/>
          <w:sz w:val="28"/>
          <w:szCs w:val="28"/>
        </w:rPr>
        <w:t xml:space="preserve">Овечкина Т.Д. - </w:t>
      </w:r>
      <w:r w:rsidRPr="009C480A">
        <w:rPr>
          <w:rFonts w:ascii="Times New Roman" w:eastAsia="Times New Roman" w:hAnsi="Times New Roman"/>
          <w:sz w:val="28"/>
          <w:szCs w:val="28"/>
          <w:lang w:eastAsia="ru-RU"/>
        </w:rPr>
        <w:t>Общественный   совет Департамен</w:t>
      </w:r>
      <w:r w:rsidR="009C480A">
        <w:rPr>
          <w:rFonts w:ascii="Times New Roman" w:eastAsia="Times New Roman" w:hAnsi="Times New Roman"/>
          <w:sz w:val="28"/>
          <w:szCs w:val="28"/>
          <w:lang w:eastAsia="ru-RU"/>
        </w:rPr>
        <w:t>та здравоохранения ХМАО</w:t>
      </w:r>
      <w:r w:rsidR="009C480A" w:rsidRPr="0007510D">
        <w:rPr>
          <w:rFonts w:ascii="Times New Roman" w:hAnsi="Times New Roman"/>
          <w:sz w:val="28"/>
          <w:szCs w:val="28"/>
        </w:rPr>
        <w:t xml:space="preserve"> – </w:t>
      </w:r>
      <w:r w:rsidRPr="009C48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D5C18">
        <w:rPr>
          <w:rFonts w:ascii="Times New Roman" w:eastAsia="Times New Roman" w:hAnsi="Times New Roman"/>
          <w:sz w:val="28"/>
          <w:szCs w:val="28"/>
          <w:lang w:eastAsia="ru-RU"/>
        </w:rPr>
        <w:t xml:space="preserve">гры, </w:t>
      </w:r>
      <w:r w:rsidR="009C480A">
        <w:rPr>
          <w:rFonts w:ascii="Times New Roman" w:eastAsia="Times New Roman" w:hAnsi="Times New Roman"/>
          <w:sz w:val="28"/>
          <w:szCs w:val="28"/>
          <w:lang w:eastAsia="ru-RU"/>
        </w:rPr>
        <w:t>Общественный совет БУ ХМАО</w:t>
      </w:r>
      <w:r w:rsidR="009C480A" w:rsidRPr="0007510D">
        <w:rPr>
          <w:rFonts w:ascii="Times New Roman" w:hAnsi="Times New Roman"/>
          <w:sz w:val="28"/>
          <w:szCs w:val="28"/>
        </w:rPr>
        <w:t xml:space="preserve"> – </w:t>
      </w:r>
      <w:r w:rsidRPr="009C480A">
        <w:rPr>
          <w:rFonts w:ascii="Times New Roman" w:eastAsia="Times New Roman" w:hAnsi="Times New Roman"/>
          <w:sz w:val="28"/>
          <w:szCs w:val="28"/>
          <w:lang w:eastAsia="ru-RU"/>
        </w:rPr>
        <w:t>Югры «Окружная клиническая больница</w:t>
      </w:r>
      <w:r w:rsidR="007D5C18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9C480A">
        <w:rPr>
          <w:rFonts w:ascii="Times New Roman" w:eastAsia="Times New Roman" w:hAnsi="Times New Roman"/>
          <w:sz w:val="28"/>
          <w:szCs w:val="28"/>
          <w:lang w:eastAsia="ru-RU"/>
        </w:rPr>
        <w:t>Наблюдательный совет АУ ХМАО</w:t>
      </w:r>
      <w:r w:rsidR="009C480A" w:rsidRPr="0007510D">
        <w:rPr>
          <w:rFonts w:ascii="Times New Roman" w:hAnsi="Times New Roman"/>
          <w:sz w:val="28"/>
          <w:szCs w:val="28"/>
        </w:rPr>
        <w:t xml:space="preserve"> – </w:t>
      </w:r>
      <w:r w:rsidRPr="009C480A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r w:rsidR="007D5C18">
        <w:rPr>
          <w:rFonts w:ascii="Times New Roman" w:eastAsia="Times New Roman" w:hAnsi="Times New Roman"/>
          <w:sz w:val="28"/>
          <w:szCs w:val="28"/>
          <w:lang w:eastAsia="ru-RU"/>
        </w:rPr>
        <w:t xml:space="preserve"> «Региональный аптечный склад», </w:t>
      </w:r>
      <w:r w:rsidRPr="009C480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Общественный совет женского движения партии Единой России </w:t>
      </w:r>
      <w:r w:rsidR="007D5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9C480A">
        <w:rPr>
          <w:rFonts w:ascii="Times New Roman" w:eastAsia="Times New Roman" w:hAnsi="Times New Roman"/>
          <w:sz w:val="28"/>
          <w:szCs w:val="28"/>
          <w:lang w:eastAsia="ru-RU"/>
        </w:rPr>
        <w:t>в Хан</w:t>
      </w:r>
      <w:r w:rsidR="007D5C18">
        <w:rPr>
          <w:rFonts w:ascii="Times New Roman" w:eastAsia="Times New Roman" w:hAnsi="Times New Roman"/>
          <w:sz w:val="28"/>
          <w:szCs w:val="28"/>
          <w:lang w:eastAsia="ru-RU"/>
        </w:rPr>
        <w:t>ты-Мансийском автономном округе</w:t>
      </w:r>
      <w:r w:rsidR="007D5C18" w:rsidRPr="0007510D">
        <w:rPr>
          <w:rFonts w:ascii="Times New Roman" w:hAnsi="Times New Roman"/>
          <w:sz w:val="28"/>
          <w:szCs w:val="28"/>
        </w:rPr>
        <w:t xml:space="preserve"> – </w:t>
      </w:r>
      <w:r w:rsidRPr="009C48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D5C18">
        <w:rPr>
          <w:rFonts w:ascii="Times New Roman" w:eastAsia="Times New Roman" w:hAnsi="Times New Roman"/>
          <w:sz w:val="28"/>
          <w:szCs w:val="28"/>
          <w:lang w:eastAsia="ru-RU"/>
        </w:rPr>
        <w:t xml:space="preserve">гре, координатор партийного проекта </w:t>
      </w:r>
      <w:r w:rsidRPr="009C480A"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="007D5C18">
        <w:rPr>
          <w:rFonts w:ascii="Times New Roman" w:eastAsia="Times New Roman" w:hAnsi="Times New Roman"/>
          <w:sz w:val="28"/>
          <w:szCs w:val="28"/>
          <w:lang w:eastAsia="ru-RU"/>
        </w:rPr>
        <w:t>етские ладошки в руках Югры»;</w:t>
      </w:r>
    </w:p>
    <w:p w:rsidR="0007510D" w:rsidRPr="009C480A" w:rsidRDefault="0007510D" w:rsidP="00393A9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C480A">
        <w:rPr>
          <w:rFonts w:ascii="Times New Roman" w:hAnsi="Times New Roman"/>
          <w:sz w:val="28"/>
          <w:szCs w:val="28"/>
        </w:rPr>
        <w:t>Улитина О.В.</w:t>
      </w:r>
      <w:r w:rsidR="007D5C18">
        <w:rPr>
          <w:rFonts w:ascii="Times New Roman" w:hAnsi="Times New Roman"/>
          <w:sz w:val="28"/>
          <w:szCs w:val="28"/>
        </w:rPr>
        <w:t xml:space="preserve"> </w:t>
      </w:r>
      <w:r w:rsidRPr="009C480A">
        <w:rPr>
          <w:rFonts w:ascii="Times New Roman" w:hAnsi="Times New Roman"/>
          <w:sz w:val="28"/>
          <w:szCs w:val="28"/>
        </w:rPr>
        <w:t>- Общественный Совет при Департаменте управления финансами Администрации города Ханты-Мансийска;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Шаповалова Л.Т. - Общественный совет МКУ «Ресурсный центр города Ханты-Мансийска», Координационный совет по патриотическому воспитанию детей и молодежи при Админ</w:t>
      </w:r>
      <w:r w:rsidR="00DF1322">
        <w:rPr>
          <w:rFonts w:ascii="Times New Roman" w:hAnsi="Times New Roman"/>
          <w:sz w:val="28"/>
          <w:szCs w:val="28"/>
        </w:rPr>
        <w:t>истрации города Ханты-Мансийска;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>Чернова Е.Н.</w:t>
      </w:r>
      <w:r w:rsidR="00DF1322">
        <w:rPr>
          <w:rFonts w:ascii="Times New Roman" w:hAnsi="Times New Roman"/>
          <w:sz w:val="28"/>
          <w:szCs w:val="28"/>
        </w:rPr>
        <w:t xml:space="preserve"> </w:t>
      </w:r>
      <w:r w:rsidRPr="0007510D">
        <w:rPr>
          <w:rFonts w:ascii="Times New Roman" w:hAnsi="Times New Roman"/>
          <w:sz w:val="28"/>
          <w:szCs w:val="28"/>
        </w:rPr>
        <w:t>-  Н</w:t>
      </w:r>
      <w:r w:rsidR="00DF1322">
        <w:rPr>
          <w:rFonts w:ascii="Times New Roman" w:hAnsi="Times New Roman"/>
          <w:sz w:val="28"/>
          <w:szCs w:val="28"/>
        </w:rPr>
        <w:t>аблюдательный совет АУ ДПО ХМАО</w:t>
      </w:r>
      <w:r w:rsidR="00DF1322" w:rsidRPr="0007510D">
        <w:rPr>
          <w:rFonts w:ascii="Times New Roman" w:hAnsi="Times New Roman"/>
          <w:sz w:val="28"/>
          <w:szCs w:val="28"/>
        </w:rPr>
        <w:t xml:space="preserve"> – </w:t>
      </w:r>
      <w:r w:rsidRPr="0007510D">
        <w:rPr>
          <w:rFonts w:ascii="Times New Roman" w:hAnsi="Times New Roman"/>
          <w:sz w:val="28"/>
          <w:szCs w:val="28"/>
        </w:rPr>
        <w:t>Югры «Институт развития образования».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t xml:space="preserve"> В течение года члены Общественной палаты города принимали участие </w:t>
      </w:r>
      <w:r w:rsidR="00C130CE">
        <w:rPr>
          <w:rFonts w:ascii="Times New Roman" w:hAnsi="Times New Roman"/>
          <w:sz w:val="28"/>
          <w:szCs w:val="28"/>
        </w:rPr>
        <w:t xml:space="preserve">                    </w:t>
      </w:r>
      <w:r w:rsidRPr="0007510D">
        <w:rPr>
          <w:rFonts w:ascii="Times New Roman" w:hAnsi="Times New Roman"/>
          <w:sz w:val="28"/>
          <w:szCs w:val="28"/>
        </w:rPr>
        <w:t>в работе комиссий по общественному контролю, антикоррупционной политике, территориальному развитию и местному самоуправлению; по развитию экономики и корпоративной социальной ответственности; гармонизации межнациональных и межрелигиозных отношений, коренным малочисленным народам Севера и сохранению духовного наследия,</w:t>
      </w:r>
      <w:r w:rsidRPr="0007510D">
        <w:t xml:space="preserve"> </w:t>
      </w:r>
      <w:r w:rsidRPr="0007510D">
        <w:rPr>
          <w:rFonts w:ascii="Times New Roman" w:hAnsi="Times New Roman"/>
          <w:sz w:val="28"/>
          <w:szCs w:val="28"/>
        </w:rPr>
        <w:t>по работе с ветеранами, участниками боевых действий и военных конфликтов, гражданско-патриотическому воспитанию Общественной палаты Ханты</w:t>
      </w:r>
      <w:r w:rsidR="00C130CE">
        <w:rPr>
          <w:rFonts w:ascii="Times New Roman" w:hAnsi="Times New Roman"/>
          <w:sz w:val="28"/>
          <w:szCs w:val="28"/>
        </w:rPr>
        <w:t>-Мансийского автономного округа</w:t>
      </w:r>
      <w:r w:rsidR="00C130CE" w:rsidRPr="0007510D">
        <w:rPr>
          <w:rFonts w:ascii="Times New Roman" w:hAnsi="Times New Roman"/>
          <w:sz w:val="28"/>
          <w:szCs w:val="28"/>
        </w:rPr>
        <w:t xml:space="preserve"> – </w:t>
      </w:r>
      <w:r w:rsidRPr="0007510D">
        <w:rPr>
          <w:rFonts w:ascii="Times New Roman" w:hAnsi="Times New Roman"/>
          <w:sz w:val="28"/>
          <w:szCs w:val="28"/>
        </w:rPr>
        <w:t xml:space="preserve">Югры. </w:t>
      </w:r>
    </w:p>
    <w:p w:rsidR="0007510D" w:rsidRPr="0007510D" w:rsidRDefault="0007510D" w:rsidP="00393A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hAnsi="Times New Roman"/>
          <w:sz w:val="28"/>
          <w:szCs w:val="28"/>
        </w:rPr>
        <w:lastRenderedPageBreak/>
        <w:t xml:space="preserve"> Члены Общественной палаты города являются инициаторами и активными участниками проектов патриотической и краеведческой направленности для детей и молодежи города. </w:t>
      </w:r>
    </w:p>
    <w:p w:rsidR="0007510D" w:rsidRPr="0007510D" w:rsidRDefault="0007510D" w:rsidP="00393A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Общественной палаты города стали активными участниками общественно-значимых городских мероприятий 2024 года: публичных слушаний, общественных обсуждений по вопросам городского значения, </w:t>
      </w:r>
      <w:r w:rsidRPr="0007510D">
        <w:rPr>
          <w:rFonts w:ascii="Times New Roman" w:hAnsi="Times New Roman"/>
          <w:sz w:val="28"/>
          <w:szCs w:val="28"/>
        </w:rPr>
        <w:t>торжественных</w:t>
      </w:r>
      <w:r w:rsidR="00C130CE">
        <w:rPr>
          <w:rFonts w:ascii="Times New Roman" w:hAnsi="Times New Roman"/>
          <w:sz w:val="28"/>
          <w:szCs w:val="28"/>
        </w:rPr>
        <w:t xml:space="preserve">                    </w:t>
      </w:r>
      <w:r w:rsidRPr="0007510D">
        <w:rPr>
          <w:rFonts w:ascii="Times New Roman" w:hAnsi="Times New Roman"/>
          <w:sz w:val="28"/>
          <w:szCs w:val="28"/>
        </w:rPr>
        <w:t xml:space="preserve"> и памятных мероприятий, посвященных историческим датам, митингов, акций </w:t>
      </w:r>
      <w:r w:rsidR="00C130CE">
        <w:rPr>
          <w:rFonts w:ascii="Times New Roman" w:hAnsi="Times New Roman"/>
          <w:sz w:val="28"/>
          <w:szCs w:val="28"/>
        </w:rPr>
        <w:t xml:space="preserve">                      </w:t>
      </w:r>
      <w:r w:rsidRPr="0007510D">
        <w:rPr>
          <w:rFonts w:ascii="Times New Roman" w:hAnsi="Times New Roman"/>
          <w:sz w:val="28"/>
          <w:szCs w:val="28"/>
        </w:rPr>
        <w:t>по сбору помощи участникам СВО, оказанию помощи детям социально-незащищенных категорий, субботников по уборке и озеленению общественных территорий города и др</w:t>
      </w:r>
      <w:r w:rsidR="00C130CE">
        <w:rPr>
          <w:rFonts w:ascii="Times New Roman" w:hAnsi="Times New Roman"/>
          <w:sz w:val="28"/>
          <w:szCs w:val="28"/>
        </w:rPr>
        <w:t>.</w:t>
      </w:r>
      <w:r w:rsidRPr="0007510D">
        <w:rPr>
          <w:rFonts w:ascii="Times New Roman" w:hAnsi="Times New Roman"/>
          <w:sz w:val="28"/>
          <w:szCs w:val="28"/>
        </w:rPr>
        <w:t>, а также мероприятий регионального значения.</w:t>
      </w:r>
    </w:p>
    <w:p w:rsidR="0007510D" w:rsidRPr="0007510D" w:rsidRDefault="0007510D" w:rsidP="00393A93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510D" w:rsidRPr="0007510D" w:rsidRDefault="0007510D" w:rsidP="00393A93">
      <w:pPr>
        <w:spacing w:after="0"/>
        <w:jc w:val="center"/>
        <w:rPr>
          <w:rFonts w:ascii="Times New Roman" w:eastAsia="Times New Roman" w:hAnsi="Times New Roman"/>
          <w:b/>
          <w:color w:val="202122"/>
          <w:sz w:val="28"/>
          <w:szCs w:val="28"/>
          <w:shd w:val="clear" w:color="auto" w:fill="FFFFFF"/>
          <w:lang w:eastAsia="ru-RU"/>
        </w:rPr>
      </w:pPr>
      <w:r w:rsidRPr="0007510D">
        <w:rPr>
          <w:rFonts w:ascii="Times New Roman" w:eastAsia="Times New Roman" w:hAnsi="Times New Roman"/>
          <w:b/>
          <w:sz w:val="28"/>
          <w:szCs w:val="28"/>
          <w:lang w:eastAsia="ru-RU"/>
        </w:rPr>
        <w:t>5. И</w:t>
      </w:r>
      <w:r w:rsidRPr="0007510D">
        <w:rPr>
          <w:rFonts w:ascii="Times New Roman" w:eastAsia="Times New Roman" w:hAnsi="Times New Roman"/>
          <w:b/>
          <w:color w:val="202122"/>
          <w:sz w:val="28"/>
          <w:szCs w:val="28"/>
          <w:shd w:val="clear" w:color="auto" w:fill="FFFFFF"/>
          <w:lang w:eastAsia="ru-RU"/>
        </w:rPr>
        <w:t>нформационная открытость</w:t>
      </w:r>
    </w:p>
    <w:p w:rsidR="0007510D" w:rsidRPr="0007510D" w:rsidRDefault="0007510D" w:rsidP="00393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обеспечение</w:t>
      </w:r>
      <w:r w:rsidRPr="0007510D">
        <w:rPr>
          <w:rFonts w:ascii="Times New Roman" w:hAnsi="Times New Roman"/>
          <w:sz w:val="28"/>
          <w:szCs w:val="28"/>
        </w:rPr>
        <w:t xml:space="preserve"> деятельности Общественной палаты города 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посредством </w:t>
      </w:r>
      <w:r w:rsidRPr="0007510D">
        <w:rPr>
          <w:rFonts w:ascii="Times New Roman" w:hAnsi="Times New Roman"/>
          <w:sz w:val="28"/>
          <w:szCs w:val="28"/>
        </w:rPr>
        <w:t xml:space="preserve">официального информационного портала органов местного самоуправления города Ханты-Мансийска в разделе «Взаимодействие </w:t>
      </w:r>
      <w:r w:rsidR="00DD2993">
        <w:rPr>
          <w:rFonts w:ascii="Times New Roman" w:hAnsi="Times New Roman"/>
          <w:sz w:val="28"/>
          <w:szCs w:val="28"/>
        </w:rPr>
        <w:t xml:space="preserve">                 </w:t>
      </w:r>
      <w:r w:rsidRPr="0007510D">
        <w:rPr>
          <w:rFonts w:ascii="Times New Roman" w:hAnsi="Times New Roman"/>
          <w:sz w:val="28"/>
          <w:szCs w:val="28"/>
        </w:rPr>
        <w:t>с общественностью», в рубриках «Официальные документы», «Деятельность».</w:t>
      </w:r>
    </w:p>
    <w:p w:rsidR="0007510D" w:rsidRPr="0007510D" w:rsidRDefault="00DD2993" w:rsidP="00393A93">
      <w:pPr>
        <w:spacing w:after="160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в </w:t>
      </w:r>
      <w:r w:rsidR="0007510D"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городских средствах массовой информации  размещены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07510D" w:rsidRPr="0007510D">
        <w:rPr>
          <w:rFonts w:ascii="Times New Roman" w:eastAsia="Times New Roman" w:hAnsi="Times New Roman"/>
          <w:sz w:val="28"/>
          <w:szCs w:val="28"/>
          <w:lang w:eastAsia="ru-RU"/>
        </w:rPr>
        <w:t>23 публикации о работе Общественной палаты города, деятельности ее членов,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07510D"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обращение Общественной палаты по итогам круглого стола «Роль общественных организаций и объединений граждан в оказании помощи военнослужащим Специальной военной операции, в год народного сплочения».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 социальной сети «В</w:t>
      </w:r>
      <w:r w:rsidR="0007510D" w:rsidRPr="0007510D">
        <w:rPr>
          <w:rFonts w:ascii="Times New Roman" w:eastAsia="Times New Roman" w:hAnsi="Times New Roman"/>
          <w:sz w:val="28"/>
          <w:szCs w:val="28"/>
          <w:lang w:eastAsia="ru-RU"/>
        </w:rPr>
        <w:t>Контакте»</w:t>
      </w:r>
      <w:r w:rsidR="0007510D" w:rsidRPr="00075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7510D"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странице Общественной палаты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07510D"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опубликованы 16 постов о ее деятельности.  </w:t>
      </w:r>
    </w:p>
    <w:p w:rsidR="004156CA" w:rsidRDefault="004156CA" w:rsidP="000751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156CA" w:rsidSect="00393A9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13" w:rsidRDefault="00695B13" w:rsidP="001C1F43">
      <w:pPr>
        <w:spacing w:after="0" w:line="240" w:lineRule="auto"/>
      </w:pPr>
      <w:r>
        <w:separator/>
      </w:r>
    </w:p>
  </w:endnote>
  <w:endnote w:type="continuationSeparator" w:id="0">
    <w:p w:rsidR="00695B13" w:rsidRDefault="00695B13" w:rsidP="001C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13" w:rsidRDefault="00695B13" w:rsidP="001C1F43">
      <w:pPr>
        <w:spacing w:after="0" w:line="240" w:lineRule="auto"/>
      </w:pPr>
      <w:r>
        <w:separator/>
      </w:r>
    </w:p>
  </w:footnote>
  <w:footnote w:type="continuationSeparator" w:id="0">
    <w:p w:rsidR="00695B13" w:rsidRDefault="00695B13" w:rsidP="001C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524103"/>
      <w:docPartObj>
        <w:docPartGallery w:val="Page Numbers (Top of Page)"/>
        <w:docPartUnique/>
      </w:docPartObj>
    </w:sdtPr>
    <w:sdtEndPr/>
    <w:sdtContent>
      <w:p w:rsidR="001C1F43" w:rsidRDefault="001C1F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37F">
          <w:rPr>
            <w:noProof/>
          </w:rPr>
          <w:t>2</w:t>
        </w:r>
        <w:r>
          <w:fldChar w:fldCharType="end"/>
        </w:r>
      </w:p>
    </w:sdtContent>
  </w:sdt>
  <w:p w:rsidR="001C1F43" w:rsidRDefault="001C1F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3F2"/>
    <w:multiLevelType w:val="hybridMultilevel"/>
    <w:tmpl w:val="4D66B3C4"/>
    <w:lvl w:ilvl="0" w:tplc="0419000B">
      <w:start w:val="1"/>
      <w:numFmt w:val="bullet"/>
      <w:lvlText w:val=""/>
      <w:lvlJc w:val="left"/>
      <w:pPr>
        <w:ind w:left="13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E16061E"/>
    <w:multiLevelType w:val="hybridMultilevel"/>
    <w:tmpl w:val="D902C9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2F14D1"/>
    <w:multiLevelType w:val="hybridMultilevel"/>
    <w:tmpl w:val="03DE953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C96AC9"/>
    <w:multiLevelType w:val="hybridMultilevel"/>
    <w:tmpl w:val="CCFA16B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F3249D"/>
    <w:multiLevelType w:val="hybridMultilevel"/>
    <w:tmpl w:val="5634595A"/>
    <w:lvl w:ilvl="0" w:tplc="5712E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56D51"/>
    <w:rsid w:val="00060A1C"/>
    <w:rsid w:val="00061301"/>
    <w:rsid w:val="000618AB"/>
    <w:rsid w:val="00063A27"/>
    <w:rsid w:val="00064168"/>
    <w:rsid w:val="00065725"/>
    <w:rsid w:val="0006578A"/>
    <w:rsid w:val="00072342"/>
    <w:rsid w:val="00072869"/>
    <w:rsid w:val="0007322B"/>
    <w:rsid w:val="000748E2"/>
    <w:rsid w:val="0007510D"/>
    <w:rsid w:val="00075FD9"/>
    <w:rsid w:val="00076C25"/>
    <w:rsid w:val="00080C0D"/>
    <w:rsid w:val="00080E38"/>
    <w:rsid w:val="00081F3D"/>
    <w:rsid w:val="000849BE"/>
    <w:rsid w:val="000858B1"/>
    <w:rsid w:val="00086645"/>
    <w:rsid w:val="00093D7A"/>
    <w:rsid w:val="00096CB9"/>
    <w:rsid w:val="000A18CF"/>
    <w:rsid w:val="000A274F"/>
    <w:rsid w:val="000A302B"/>
    <w:rsid w:val="000A4A12"/>
    <w:rsid w:val="000A5927"/>
    <w:rsid w:val="000B12A9"/>
    <w:rsid w:val="000B207B"/>
    <w:rsid w:val="000B3860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12B2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1727D"/>
    <w:rsid w:val="001203AF"/>
    <w:rsid w:val="001208F9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2FEF"/>
    <w:rsid w:val="00154406"/>
    <w:rsid w:val="001548F7"/>
    <w:rsid w:val="001554FF"/>
    <w:rsid w:val="00155C77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2B4C"/>
    <w:rsid w:val="001934FD"/>
    <w:rsid w:val="00197621"/>
    <w:rsid w:val="001A0A4A"/>
    <w:rsid w:val="001A1665"/>
    <w:rsid w:val="001A3D35"/>
    <w:rsid w:val="001A6754"/>
    <w:rsid w:val="001B1091"/>
    <w:rsid w:val="001B1D73"/>
    <w:rsid w:val="001B2063"/>
    <w:rsid w:val="001B4D13"/>
    <w:rsid w:val="001B5AA5"/>
    <w:rsid w:val="001B651F"/>
    <w:rsid w:val="001B7E35"/>
    <w:rsid w:val="001C02CB"/>
    <w:rsid w:val="001C1F43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5ACC"/>
    <w:rsid w:val="00226723"/>
    <w:rsid w:val="0022676E"/>
    <w:rsid w:val="00227335"/>
    <w:rsid w:val="00227A90"/>
    <w:rsid w:val="0023198A"/>
    <w:rsid w:val="00232520"/>
    <w:rsid w:val="0023456F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6765D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071F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251"/>
    <w:rsid w:val="003438AA"/>
    <w:rsid w:val="00345D8A"/>
    <w:rsid w:val="003462C4"/>
    <w:rsid w:val="0034673E"/>
    <w:rsid w:val="0034769F"/>
    <w:rsid w:val="00347BA9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6F5D"/>
    <w:rsid w:val="00367F38"/>
    <w:rsid w:val="00372C38"/>
    <w:rsid w:val="00372CC2"/>
    <w:rsid w:val="00374364"/>
    <w:rsid w:val="00374637"/>
    <w:rsid w:val="00375C67"/>
    <w:rsid w:val="003768CC"/>
    <w:rsid w:val="003819B0"/>
    <w:rsid w:val="00393A93"/>
    <w:rsid w:val="00394700"/>
    <w:rsid w:val="00394F25"/>
    <w:rsid w:val="00395EC2"/>
    <w:rsid w:val="00396266"/>
    <w:rsid w:val="003976C7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C7468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5EE"/>
    <w:rsid w:val="00407D42"/>
    <w:rsid w:val="00407F90"/>
    <w:rsid w:val="0041329F"/>
    <w:rsid w:val="004156CA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59CC"/>
    <w:rsid w:val="00446D5F"/>
    <w:rsid w:val="004473A7"/>
    <w:rsid w:val="00447EE8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9788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167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77801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0780"/>
    <w:rsid w:val="005B27D7"/>
    <w:rsid w:val="005B2EDC"/>
    <w:rsid w:val="005B3B5F"/>
    <w:rsid w:val="005B6DA6"/>
    <w:rsid w:val="005B7614"/>
    <w:rsid w:val="005C02F3"/>
    <w:rsid w:val="005C1997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A87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25DF2"/>
    <w:rsid w:val="006303E1"/>
    <w:rsid w:val="00631185"/>
    <w:rsid w:val="00635BD2"/>
    <w:rsid w:val="00637051"/>
    <w:rsid w:val="00637451"/>
    <w:rsid w:val="00637530"/>
    <w:rsid w:val="006379ED"/>
    <w:rsid w:val="006409A6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0E5"/>
    <w:rsid w:val="00662EA5"/>
    <w:rsid w:val="00664222"/>
    <w:rsid w:val="00664D74"/>
    <w:rsid w:val="00664F2D"/>
    <w:rsid w:val="00670CBE"/>
    <w:rsid w:val="00671E62"/>
    <w:rsid w:val="006728D8"/>
    <w:rsid w:val="00673F4E"/>
    <w:rsid w:val="00675BE9"/>
    <w:rsid w:val="006766EB"/>
    <w:rsid w:val="00677321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5B13"/>
    <w:rsid w:val="00696E75"/>
    <w:rsid w:val="00697057"/>
    <w:rsid w:val="00697653"/>
    <w:rsid w:val="006A09F0"/>
    <w:rsid w:val="006A4B5C"/>
    <w:rsid w:val="006A5674"/>
    <w:rsid w:val="006A7D9B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E4AC6"/>
    <w:rsid w:val="006F0655"/>
    <w:rsid w:val="006F0A51"/>
    <w:rsid w:val="00701DA3"/>
    <w:rsid w:val="007041AC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44471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1BE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0A38"/>
    <w:rsid w:val="007B3C35"/>
    <w:rsid w:val="007B78B2"/>
    <w:rsid w:val="007C01AC"/>
    <w:rsid w:val="007C2A20"/>
    <w:rsid w:val="007C3617"/>
    <w:rsid w:val="007C3F74"/>
    <w:rsid w:val="007C5A6B"/>
    <w:rsid w:val="007C7ABE"/>
    <w:rsid w:val="007D5C18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965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0E82"/>
    <w:rsid w:val="00901B1E"/>
    <w:rsid w:val="009057E1"/>
    <w:rsid w:val="0090709B"/>
    <w:rsid w:val="00911C46"/>
    <w:rsid w:val="009126C7"/>
    <w:rsid w:val="00914B52"/>
    <w:rsid w:val="009154A3"/>
    <w:rsid w:val="009229B6"/>
    <w:rsid w:val="00922CF2"/>
    <w:rsid w:val="009235E1"/>
    <w:rsid w:val="0092486A"/>
    <w:rsid w:val="00924BC3"/>
    <w:rsid w:val="00925988"/>
    <w:rsid w:val="009262FB"/>
    <w:rsid w:val="00931CA8"/>
    <w:rsid w:val="00934666"/>
    <w:rsid w:val="0093693B"/>
    <w:rsid w:val="00941A07"/>
    <w:rsid w:val="00941AEC"/>
    <w:rsid w:val="0094420F"/>
    <w:rsid w:val="00945B37"/>
    <w:rsid w:val="00946208"/>
    <w:rsid w:val="009472DD"/>
    <w:rsid w:val="00950C13"/>
    <w:rsid w:val="00952B33"/>
    <w:rsid w:val="00953872"/>
    <w:rsid w:val="00960D52"/>
    <w:rsid w:val="009619CE"/>
    <w:rsid w:val="00962831"/>
    <w:rsid w:val="00965F00"/>
    <w:rsid w:val="009660F4"/>
    <w:rsid w:val="0096661E"/>
    <w:rsid w:val="0096684D"/>
    <w:rsid w:val="00967B97"/>
    <w:rsid w:val="00972AC3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7CD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1B77"/>
    <w:rsid w:val="009B230E"/>
    <w:rsid w:val="009B3233"/>
    <w:rsid w:val="009B623B"/>
    <w:rsid w:val="009B6B22"/>
    <w:rsid w:val="009B7725"/>
    <w:rsid w:val="009C0E13"/>
    <w:rsid w:val="009C1667"/>
    <w:rsid w:val="009C3425"/>
    <w:rsid w:val="009C3A0C"/>
    <w:rsid w:val="009C45BA"/>
    <w:rsid w:val="009C480A"/>
    <w:rsid w:val="009C63E1"/>
    <w:rsid w:val="009C7698"/>
    <w:rsid w:val="009C7833"/>
    <w:rsid w:val="009C7843"/>
    <w:rsid w:val="009C7C16"/>
    <w:rsid w:val="009D0257"/>
    <w:rsid w:val="009D0CF1"/>
    <w:rsid w:val="009D1DD2"/>
    <w:rsid w:val="009D25F9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6DC1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0CB7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2EB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867C4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0097"/>
    <w:rsid w:val="00BD22A5"/>
    <w:rsid w:val="00BD57BC"/>
    <w:rsid w:val="00BE0337"/>
    <w:rsid w:val="00BE2280"/>
    <w:rsid w:val="00BF2CD6"/>
    <w:rsid w:val="00BF5483"/>
    <w:rsid w:val="00C02A10"/>
    <w:rsid w:val="00C04882"/>
    <w:rsid w:val="00C05172"/>
    <w:rsid w:val="00C10CBD"/>
    <w:rsid w:val="00C130C5"/>
    <w:rsid w:val="00C130CE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1984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72A"/>
    <w:rsid w:val="00CC7A70"/>
    <w:rsid w:val="00CD07CF"/>
    <w:rsid w:val="00CD425E"/>
    <w:rsid w:val="00CD48AE"/>
    <w:rsid w:val="00CD6EE4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30F9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0E13"/>
    <w:rsid w:val="00DD2993"/>
    <w:rsid w:val="00DD4E1B"/>
    <w:rsid w:val="00DD60BD"/>
    <w:rsid w:val="00DD7B1D"/>
    <w:rsid w:val="00DE3F8D"/>
    <w:rsid w:val="00DE574E"/>
    <w:rsid w:val="00DE5AD7"/>
    <w:rsid w:val="00DF0AF8"/>
    <w:rsid w:val="00DF1322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11099"/>
    <w:rsid w:val="00E11283"/>
    <w:rsid w:val="00E17317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6D3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A38"/>
    <w:rsid w:val="00EF4BC3"/>
    <w:rsid w:val="00EF54E5"/>
    <w:rsid w:val="00EF7478"/>
    <w:rsid w:val="00F033A3"/>
    <w:rsid w:val="00F104B9"/>
    <w:rsid w:val="00F110F2"/>
    <w:rsid w:val="00F11C49"/>
    <w:rsid w:val="00F120A0"/>
    <w:rsid w:val="00F1283A"/>
    <w:rsid w:val="00F1636F"/>
    <w:rsid w:val="00F23012"/>
    <w:rsid w:val="00F23031"/>
    <w:rsid w:val="00F253A4"/>
    <w:rsid w:val="00F254FB"/>
    <w:rsid w:val="00F26244"/>
    <w:rsid w:val="00F32AA6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754"/>
    <w:rsid w:val="00F76B51"/>
    <w:rsid w:val="00F8196C"/>
    <w:rsid w:val="00F823BC"/>
    <w:rsid w:val="00F8347E"/>
    <w:rsid w:val="00F848D2"/>
    <w:rsid w:val="00F854CF"/>
    <w:rsid w:val="00F9037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CF0F4-FAD2-4BBF-B391-D0BEDA0F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1172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17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17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hmansy.ru/rule/admhmansy/adm/department-of-transport-roads-and-communi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6B9C-64AC-4A65-8275-7760E75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22</cp:revision>
  <cp:lastPrinted>2023-06-28T07:19:00Z</cp:lastPrinted>
  <dcterms:created xsi:type="dcterms:W3CDTF">2025-01-27T04:54:00Z</dcterms:created>
  <dcterms:modified xsi:type="dcterms:W3CDTF">2025-01-31T10:41:00Z</dcterms:modified>
</cp:coreProperties>
</file>