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cstheme="minorHAnsi"/>
          <w:b/>
          <w:sz w:val="28"/>
        </w:rPr>
      </w:pPr>
      <w:r>
        <w:rPr>
          <w:rFonts w:cstheme="minorHAnsi"/>
          <w:b/>
          <w:sz w:val="36"/>
        </w:rPr>
        <w:t xml:space="preserve">ИНФОРМАЦИОННОЕ СООБЩЕНИЕ О НЕСЧАСТНОМ СЛУЧАЕ</w:t>
      </w:r>
      <w:r/>
    </w:p>
    <w:p>
      <w:pPr>
        <w:jc w:val="both"/>
        <w:spacing w:after="0"/>
        <w:rPr>
          <w:rFonts w:cstheme="minorHAnsi"/>
          <w:sz w:val="28"/>
        </w:rPr>
      </w:pPr>
      <w:r>
        <w:rPr>
          <w:rFonts w:cstheme="minorHAnsi"/>
          <w:sz w:val="28"/>
        </w:rPr>
        <w:t xml:space="preserve">На месторождении нефти и газа Ханты-Мансийского округа – Югры произошел несчастный случай со смертельным исходом.</w:t>
      </w:r>
      <w:r/>
    </w:p>
    <w:p>
      <w:pPr>
        <w:jc w:val="both"/>
        <w:spacing w:after="0"/>
        <w:rPr>
          <w:rFonts w:cstheme="minorHAnsi"/>
          <w:sz w:val="28"/>
        </w:rPr>
      </w:pPr>
      <w:r>
        <w:rPr>
          <w:rFonts w:cstheme="minorHAnsi"/>
          <w:sz w:val="28"/>
        </w:rPr>
        <w:t xml:space="preserve">Два</w:t>
      </w:r>
      <w:r>
        <w:rPr>
          <w:rFonts w:cstheme="minorHAnsi"/>
          <w:sz w:val="28"/>
        </w:rPr>
        <w:t xml:space="preserve"> </w:t>
      </w:r>
      <w:r>
        <w:rPr>
          <w:rFonts w:cstheme="minorHAnsi"/>
          <w:sz w:val="28"/>
        </w:rPr>
        <w:t xml:space="preserve">оператор</w:t>
      </w:r>
      <w:r>
        <w:rPr>
          <w:rFonts w:cstheme="minorHAnsi"/>
          <w:sz w:val="28"/>
        </w:rPr>
        <w:t xml:space="preserve">а</w:t>
      </w:r>
      <w:r>
        <w:rPr>
          <w:rFonts w:cstheme="minorHAnsi"/>
          <w:sz w:val="28"/>
        </w:rPr>
        <w:t xml:space="preserve"> по добыче нефти и газа </w:t>
      </w:r>
      <w:r>
        <w:rPr>
          <w:rFonts w:cstheme="minorHAnsi"/>
          <w:sz w:val="28"/>
        </w:rPr>
        <w:t xml:space="preserve">получили задание </w:t>
      </w:r>
      <w:r>
        <w:rPr>
          <w:rFonts w:cstheme="minorHAnsi"/>
          <w:sz w:val="28"/>
        </w:rPr>
        <w:t xml:space="preserve">по обслуживанию фонда скважин</w:t>
      </w:r>
      <w:r>
        <w:rPr>
          <w:rFonts w:cstheme="minorHAnsi"/>
          <w:sz w:val="28"/>
        </w:rPr>
        <w:t xml:space="preserve"> на</w:t>
      </w:r>
      <w:r>
        <w:rPr>
          <w:rFonts w:cstheme="minorHAnsi"/>
          <w:sz w:val="28"/>
        </w:rPr>
        <w:t xml:space="preserve"> </w:t>
      </w:r>
      <w:r>
        <w:rPr>
          <w:rFonts w:cstheme="minorHAnsi"/>
          <w:sz w:val="28"/>
        </w:rPr>
        <w:t xml:space="preserve">закрепленных </w:t>
      </w:r>
      <w:r>
        <w:rPr>
          <w:rFonts w:cstheme="minorHAnsi"/>
          <w:sz w:val="28"/>
        </w:rPr>
        <w:t xml:space="preserve">за работниками </w:t>
      </w:r>
      <w:r>
        <w:rPr>
          <w:rFonts w:cstheme="minorHAnsi"/>
          <w:sz w:val="28"/>
        </w:rPr>
        <w:t xml:space="preserve">кустовы</w:t>
      </w:r>
      <w:r>
        <w:rPr>
          <w:rFonts w:cstheme="minorHAnsi"/>
          <w:sz w:val="28"/>
        </w:rPr>
        <w:t xml:space="preserve">х</w:t>
      </w:r>
      <w:r>
        <w:rPr>
          <w:rFonts w:cstheme="minorHAnsi"/>
          <w:sz w:val="28"/>
        </w:rPr>
        <w:t xml:space="preserve"> площад</w:t>
      </w:r>
      <w:r>
        <w:rPr>
          <w:rFonts w:cstheme="minorHAnsi"/>
          <w:sz w:val="28"/>
        </w:rPr>
        <w:t xml:space="preserve">ках. Задание было выдано мастером, </w:t>
      </w:r>
      <w:r>
        <w:rPr>
          <w:rFonts w:cstheme="minorHAnsi"/>
          <w:sz w:val="28"/>
        </w:rPr>
        <w:t xml:space="preserve">с </w:t>
      </w:r>
      <w:r>
        <w:rPr>
          <w:rFonts w:cstheme="minorHAnsi"/>
          <w:sz w:val="28"/>
        </w:rPr>
        <w:t xml:space="preserve">регистрацией</w:t>
      </w:r>
      <w:r>
        <w:rPr>
          <w:rFonts w:cstheme="minorHAnsi"/>
          <w:sz w:val="28"/>
        </w:rPr>
        <w:t xml:space="preserve"> в «Журнале выдачи заданий работникам» </w:t>
      </w:r>
      <w:r>
        <w:rPr>
          <w:rFonts w:cstheme="minorHAnsi"/>
          <w:sz w:val="28"/>
        </w:rPr>
        <w:t xml:space="preserve">и</w:t>
      </w:r>
      <w:r>
        <w:rPr>
          <w:rFonts w:cstheme="minorHAnsi"/>
          <w:sz w:val="28"/>
        </w:rPr>
        <w:t xml:space="preserve"> </w:t>
      </w:r>
      <w:r>
        <w:rPr>
          <w:rFonts w:cstheme="minorHAnsi"/>
          <w:sz w:val="28"/>
        </w:rPr>
        <w:t xml:space="preserve">с </w:t>
      </w:r>
      <w:r>
        <w:rPr>
          <w:rFonts w:cstheme="minorHAnsi"/>
          <w:sz w:val="28"/>
        </w:rPr>
        <w:t xml:space="preserve">проведением целевого инструктажа по безопасному выполнению работ.</w:t>
      </w:r>
      <w:r>
        <w:rPr>
          <w:rFonts w:cstheme="minorHAnsi"/>
          <w:sz w:val="28"/>
        </w:rPr>
        <w:t xml:space="preserve"> </w:t>
      </w:r>
      <w:r>
        <w:rPr>
          <w:rFonts w:cstheme="minorHAnsi"/>
          <w:sz w:val="28"/>
          <w:u w:val="single"/>
        </w:rPr>
        <w:t xml:space="preserve">З</w:t>
      </w:r>
      <w:r>
        <w:rPr>
          <w:rFonts w:cstheme="minorHAnsi"/>
          <w:sz w:val="28"/>
          <w:u w:val="single"/>
        </w:rPr>
        <w:t xml:space="preserve">адание </w:t>
      </w:r>
      <w:r>
        <w:rPr>
          <w:rFonts w:cstheme="minorHAnsi"/>
          <w:sz w:val="28"/>
          <w:u w:val="single"/>
        </w:rPr>
        <w:t xml:space="preserve">п</w:t>
      </w:r>
      <w:r>
        <w:rPr>
          <w:rFonts w:cstheme="minorHAnsi"/>
          <w:sz w:val="28"/>
          <w:u w:val="single"/>
        </w:rPr>
        <w:t xml:space="preserve">о отработке скважины на емкость</w:t>
      </w:r>
      <w:r>
        <w:rPr>
          <w:rFonts w:cstheme="minorHAnsi"/>
          <w:sz w:val="28"/>
        </w:rPr>
        <w:t xml:space="preserve"> </w:t>
      </w:r>
      <w:r>
        <w:rPr>
          <w:rFonts w:cstheme="minorHAnsi"/>
          <w:sz w:val="28"/>
        </w:rPr>
        <w:t xml:space="preserve">операторам не выдавалось</w:t>
      </w:r>
      <w:r>
        <w:rPr>
          <w:rFonts w:cstheme="minorHAnsi"/>
          <w:sz w:val="28"/>
        </w:rPr>
        <w:t xml:space="preserve">.</w:t>
      </w:r>
      <w:bookmarkStart w:id="0" w:name="_GoBack"/>
      <w:r/>
      <w:bookmarkEnd w:id="0"/>
      <w:r/>
      <w:r/>
    </w:p>
    <w:p>
      <w:pPr>
        <w:jc w:val="both"/>
        <w:spacing w:after="0"/>
        <w:rPr>
          <w:rFonts w:cstheme="minorHAnsi"/>
          <w:sz w:val="28"/>
        </w:rPr>
      </w:pPr>
      <w:r>
        <w:rPr>
          <w:rFonts w:cstheme="minorHAnsi"/>
          <w:sz w:val="28"/>
        </w:rPr>
        <w:t xml:space="preserve">О</w:t>
      </w:r>
      <w:r>
        <w:rPr>
          <w:rFonts w:cstheme="minorHAnsi"/>
          <w:sz w:val="28"/>
        </w:rPr>
        <w:t xml:space="preserve">ператор</w:t>
      </w:r>
      <w:r>
        <w:rPr>
          <w:rFonts w:cstheme="minorHAnsi"/>
          <w:sz w:val="28"/>
        </w:rPr>
        <w:t xml:space="preserve">ы</w:t>
      </w:r>
      <w:r>
        <w:rPr>
          <w:rFonts w:cstheme="minorHAnsi"/>
          <w:sz w:val="28"/>
        </w:rPr>
        <w:t xml:space="preserve"> по добыче нефти и газа </w:t>
      </w:r>
      <w:r>
        <w:rPr>
          <w:rFonts w:cstheme="minorHAnsi"/>
          <w:sz w:val="28"/>
        </w:rPr>
        <w:t xml:space="preserve">разъехались</w:t>
      </w:r>
      <w:r>
        <w:rPr>
          <w:rFonts w:cstheme="minorHAnsi"/>
          <w:sz w:val="28"/>
        </w:rPr>
        <w:t xml:space="preserve"> на </w:t>
      </w:r>
      <w:r>
        <w:rPr>
          <w:rFonts w:cstheme="minorHAnsi"/>
          <w:sz w:val="28"/>
        </w:rPr>
        <w:t xml:space="preserve">закрепленные </w:t>
      </w:r>
      <w:r>
        <w:rPr>
          <w:rFonts w:cstheme="minorHAnsi"/>
          <w:sz w:val="28"/>
        </w:rPr>
        <w:t xml:space="preserve">кустов</w:t>
      </w:r>
      <w:r>
        <w:rPr>
          <w:rFonts w:cstheme="minorHAnsi"/>
          <w:sz w:val="28"/>
        </w:rPr>
        <w:t xml:space="preserve">ые</w:t>
      </w:r>
      <w:r>
        <w:rPr>
          <w:rFonts w:cstheme="minorHAnsi"/>
          <w:sz w:val="28"/>
        </w:rPr>
        <w:t xml:space="preserve"> площадк</w:t>
      </w:r>
      <w:r>
        <w:rPr>
          <w:rFonts w:cstheme="minorHAnsi"/>
          <w:sz w:val="28"/>
        </w:rPr>
        <w:t xml:space="preserve">и</w:t>
      </w:r>
      <w:r>
        <w:rPr>
          <w:rFonts w:cstheme="minorHAnsi"/>
          <w:sz w:val="28"/>
        </w:rPr>
        <w:t xml:space="preserve"> для п</w:t>
      </w:r>
      <w:r>
        <w:rPr>
          <w:rFonts w:cstheme="minorHAnsi"/>
          <w:sz w:val="28"/>
        </w:rPr>
        <w:t xml:space="preserve">роведения работ согласно выданным заданиям</w:t>
      </w:r>
      <w:r>
        <w:rPr>
          <w:rFonts w:cstheme="minorHAnsi"/>
          <w:sz w:val="28"/>
        </w:rPr>
        <w:t xml:space="preserve"> на первую смену.</w:t>
      </w:r>
      <w:r>
        <w:rPr>
          <w:rFonts w:cstheme="minorHAnsi"/>
          <w:sz w:val="28"/>
        </w:rPr>
        <w:t xml:space="preserve"> </w:t>
      </w:r>
      <w:r>
        <w:rPr>
          <w:rFonts w:cstheme="minorHAnsi"/>
          <w:sz w:val="28"/>
        </w:rPr>
        <w:t xml:space="preserve">Один из операторов начал проведение </w:t>
      </w:r>
      <w:r>
        <w:rPr>
          <w:rFonts w:cstheme="minorHAnsi"/>
          <w:sz w:val="28"/>
        </w:rPr>
        <w:t xml:space="preserve">технологического процесса по отработке скважины на емкость без выполнения организационно-технических мероприятий, направленных на безопасное производство работ</w:t>
      </w:r>
      <w:r>
        <w:rPr>
          <w:rFonts w:cstheme="minorHAnsi"/>
          <w:sz w:val="28"/>
        </w:rPr>
        <w:t xml:space="preserve">, без проведения замера газо-воздушной среды, без применения средств защиты органов дыхания.</w:t>
      </w:r>
      <w:r/>
    </w:p>
    <w:p>
      <w:pPr>
        <w:jc w:val="both"/>
        <w:spacing w:after="0"/>
        <w:rPr>
          <w:rFonts w:cstheme="minorHAnsi"/>
          <w:sz w:val="28"/>
        </w:rPr>
      </w:pPr>
      <w:r>
        <w:rPr>
          <w:rFonts w:cstheme="minorHAnsi"/>
          <w:sz w:val="28"/>
        </w:rPr>
        <w:t xml:space="preserve">Перед обеденным перерывом</w:t>
      </w:r>
      <w:r>
        <w:rPr>
          <w:rFonts w:cstheme="minorHAnsi"/>
          <w:sz w:val="28"/>
        </w:rPr>
        <w:t xml:space="preserve"> </w:t>
      </w:r>
      <w:r>
        <w:rPr>
          <w:rFonts w:cstheme="minorHAnsi"/>
          <w:sz w:val="28"/>
        </w:rPr>
        <w:t xml:space="preserve">второй </w:t>
      </w:r>
      <w:r>
        <w:rPr>
          <w:rFonts w:cstheme="minorHAnsi"/>
          <w:sz w:val="28"/>
        </w:rPr>
        <w:t xml:space="preserve">оператор по добыче нефти и газа </w:t>
      </w:r>
      <w:r>
        <w:rPr>
          <w:rFonts w:cstheme="minorHAnsi"/>
          <w:sz w:val="28"/>
        </w:rPr>
        <w:t xml:space="preserve">приехал на кустовую площадку</w:t>
      </w:r>
      <w:r>
        <w:rPr>
          <w:rFonts w:cstheme="minorHAnsi"/>
          <w:sz w:val="28"/>
        </w:rPr>
        <w:t xml:space="preserve">, </w:t>
      </w:r>
      <w:r>
        <w:rPr>
          <w:rFonts w:cstheme="minorHAnsi"/>
          <w:sz w:val="28"/>
        </w:rPr>
        <w:t xml:space="preserve">закрепленную за первым оператором, </w:t>
      </w:r>
      <w:r>
        <w:rPr>
          <w:rFonts w:cstheme="minorHAnsi"/>
          <w:sz w:val="28"/>
        </w:rPr>
        <w:t xml:space="preserve">где обнаружил </w:t>
      </w:r>
      <w:r>
        <w:rPr>
          <w:rFonts w:cstheme="minorHAnsi"/>
          <w:sz w:val="28"/>
        </w:rPr>
        <w:t xml:space="preserve">его </w:t>
      </w:r>
      <w:r>
        <w:rPr>
          <w:rFonts w:cstheme="minorHAnsi"/>
          <w:sz w:val="28"/>
        </w:rPr>
        <w:t xml:space="preserve">без сознания </w:t>
      </w:r>
      <w:r>
        <w:rPr>
          <w:rFonts w:cstheme="minorHAnsi"/>
          <w:sz w:val="28"/>
          <w:u w:val="single"/>
        </w:rPr>
        <w:t xml:space="preserve">на площадке обслуживания емкос</w:t>
      </w:r>
      <w:r>
        <w:rPr>
          <w:rFonts w:cstheme="minorHAnsi"/>
          <w:sz w:val="28"/>
          <w:u w:val="single"/>
        </w:rPr>
        <w:t xml:space="preserve">ти </w:t>
      </w:r>
      <w:r>
        <w:rPr>
          <w:rFonts w:cstheme="minorHAnsi"/>
          <w:sz w:val="28"/>
          <w:u w:val="single"/>
        </w:rPr>
        <w:t xml:space="preserve">25 </w:t>
      </w:r>
      <w:r>
        <w:rPr>
          <w:rFonts w:cstheme="minorHAnsi"/>
          <w:sz w:val="28"/>
          <w:u w:val="single"/>
        </w:rPr>
        <w:t xml:space="preserve">м</w:t>
      </w:r>
      <w:r>
        <w:rPr>
          <w:rFonts w:cstheme="minorHAnsi"/>
          <w:sz w:val="28"/>
          <w:u w:val="single"/>
          <w:vertAlign w:val="superscript"/>
        </w:rPr>
        <w:t xml:space="preserve">3</w:t>
      </w:r>
      <w:r>
        <w:rPr>
          <w:rFonts w:cstheme="minorHAnsi"/>
          <w:sz w:val="28"/>
        </w:rPr>
        <w:t xml:space="preserve">. Работник незамедлительно в</w:t>
      </w:r>
      <w:r>
        <w:rPr>
          <w:rFonts w:cstheme="minorHAnsi"/>
          <w:sz w:val="28"/>
        </w:rPr>
        <w:t xml:space="preserve">ызвал </w:t>
      </w:r>
      <w:r>
        <w:rPr>
          <w:rFonts w:cstheme="minorHAnsi"/>
          <w:sz w:val="28"/>
        </w:rPr>
        <w:t xml:space="preserve">С</w:t>
      </w:r>
      <w:r>
        <w:rPr>
          <w:rFonts w:cstheme="minorHAnsi"/>
          <w:sz w:val="28"/>
        </w:rPr>
        <w:t xml:space="preserve">корую помощь.</w:t>
      </w:r>
      <w:r>
        <w:rPr>
          <w:rFonts w:cstheme="minorHAnsi"/>
          <w:sz w:val="28"/>
        </w:rPr>
        <w:t xml:space="preserve"> </w:t>
      </w:r>
      <w:r>
        <w:rPr>
          <w:rFonts w:cstheme="minorHAnsi"/>
          <w:sz w:val="28"/>
        </w:rPr>
        <w:t xml:space="preserve">Врач</w:t>
      </w:r>
      <w:r>
        <w:rPr>
          <w:rFonts w:cstheme="minorHAnsi"/>
          <w:sz w:val="28"/>
        </w:rPr>
        <w:t xml:space="preserve"> оперативно прибывшей на кустовую площадку </w:t>
      </w:r>
      <w:r>
        <w:rPr>
          <w:rFonts w:cstheme="minorHAnsi"/>
          <w:sz w:val="28"/>
        </w:rPr>
        <w:t xml:space="preserve">бригады </w:t>
      </w:r>
      <w:r>
        <w:rPr>
          <w:rFonts w:cstheme="minorHAnsi"/>
          <w:sz w:val="28"/>
        </w:rPr>
        <w:t xml:space="preserve">Скорой помощи</w:t>
      </w:r>
      <w:r>
        <w:rPr>
          <w:rFonts w:cstheme="minorHAnsi"/>
          <w:sz w:val="28"/>
        </w:rPr>
        <w:t xml:space="preserve"> </w:t>
      </w:r>
      <w:r>
        <w:rPr>
          <w:rFonts w:cstheme="minorHAnsi"/>
          <w:sz w:val="28"/>
        </w:rPr>
        <w:t xml:space="preserve">произв</w:t>
      </w:r>
      <w:r>
        <w:rPr>
          <w:rFonts w:cstheme="minorHAnsi"/>
          <w:sz w:val="28"/>
        </w:rPr>
        <w:t xml:space="preserve">е</w:t>
      </w:r>
      <w:r>
        <w:rPr>
          <w:rFonts w:cstheme="minorHAnsi"/>
          <w:sz w:val="28"/>
        </w:rPr>
        <w:t xml:space="preserve">л</w:t>
      </w:r>
      <w:r>
        <w:rPr>
          <w:rFonts w:cstheme="minorHAnsi"/>
          <w:sz w:val="28"/>
        </w:rPr>
        <w:t xml:space="preserve"> </w:t>
      </w:r>
      <w:r>
        <w:rPr>
          <w:rFonts w:cstheme="minorHAnsi"/>
          <w:sz w:val="28"/>
        </w:rPr>
        <w:t xml:space="preserve">осмотр</w:t>
      </w:r>
      <w:r>
        <w:rPr>
          <w:rFonts w:cstheme="minorHAnsi"/>
          <w:sz w:val="28"/>
        </w:rPr>
        <w:t xml:space="preserve"> и констатировал смерть </w:t>
      </w:r>
      <w:r>
        <w:rPr>
          <w:rFonts w:cstheme="minorHAnsi"/>
          <w:sz w:val="28"/>
        </w:rPr>
        <w:t xml:space="preserve">оператора по добыче нефти и газа</w:t>
      </w:r>
      <w:r>
        <w:rPr>
          <w:rFonts w:cstheme="minorHAnsi"/>
          <w:sz w:val="28"/>
        </w:rPr>
        <w:t xml:space="preserve">.</w:t>
      </w:r>
      <w:r/>
    </w:p>
    <w:p>
      <w:pPr>
        <w:jc w:val="both"/>
        <w:spacing w:after="0"/>
        <w:rPr>
          <w:rFonts w:cstheme="minorHAnsi"/>
          <w:sz w:val="28"/>
        </w:rPr>
      </w:pPr>
      <w:r>
        <w:rPr>
          <w:rFonts w:cstheme="minorHAnsi"/>
          <w:sz w:val="28"/>
        </w:rPr>
      </w:r>
      <w:r/>
    </w:p>
    <w:p>
      <w:pPr>
        <w:jc w:val="center"/>
        <w:spacing w:after="0"/>
        <w:rPr>
          <w:rFonts w:cstheme="minorHAnsi"/>
          <w:b/>
          <w:bCs/>
          <w:color w:val="ff0000"/>
          <w:sz w:val="28"/>
          <w:szCs w:val="28"/>
          <w:highlight w:val="none"/>
        </w:rPr>
      </w:pPr>
      <w:r>
        <w:rPr>
          <w:rFonts w:cstheme="minorHAnsi"/>
          <w:b/>
          <w:bCs/>
          <w:color w:val="ff0000"/>
          <w:sz w:val="28"/>
          <w:highlight w:val="none"/>
          <w:lang w:eastAsia="ru-RU"/>
        </w:rPr>
        <w:t xml:space="preserve">Убедитесь, что Вы не допускаете аналогичных нарушений!</w:t>
      </w:r>
      <w:r>
        <w:rPr>
          <w:rFonts w:cstheme="minorHAnsi"/>
          <w:b/>
          <w:bCs/>
          <w:color w:val="ff0000"/>
          <w:sz w:val="28"/>
          <w:highlight w:val="none"/>
          <w:lang w:eastAsia="ru-RU"/>
        </w:rPr>
      </w:r>
    </w:p>
    <w:p>
      <w:pPr>
        <w:jc w:val="center"/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highlight w:val="none"/>
          <w:lang w:eastAsia="ru-RU"/>
        </w:rPr>
      </w:r>
      <w:r>
        <w:rPr>
          <w:rFonts w:cstheme="minorHAnsi"/>
          <w:sz w:val="28"/>
          <w:highlight w:val="none"/>
          <w:lang w:eastAsia="ru-RU"/>
        </w:rPr>
      </w:r>
    </w:p>
    <w:p>
      <w:pPr>
        <w:jc w:val="center"/>
        <w:spacing w:after="0"/>
        <w:rPr>
          <w:rFonts w:cstheme="minorHAnsi"/>
          <w:sz w:val="28"/>
          <w:szCs w:val="28"/>
          <w:highlight w:val="none"/>
          <w:lang w:eastAsia="ru-RU"/>
        </w:rPr>
      </w:pPr>
      <w:r>
        <w:rPr>
          <w:rFonts w:cstheme="minorHAnsi"/>
          <w:sz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05680" cy="3223260"/>
                <wp:effectExtent l="0" t="0" r="0" b="0"/>
                <wp:docPr id="1" name="Рисунок 1" descr="C:\Users\denis.laptev\Documents\РАССЛЕДОВАНИЕ\2025\КП ЦДНГ-1 УНП-2 ВНГ 10.01.2025\КП 10.01.2025 ВНГ доп с рабочего стола\IMG-20250208-WA004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denis.laptev\Documents\РАССЛЕДОВАНИЕ\2025\КП ЦДНГ-1 УНП-2 ВНГ 10.01.2025\КП 10.01.2025 ВНГ доп с рабочего стола\IMG-20250208-WA0048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4806855" cy="32240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78.4pt;height:253.8pt;mso-wrap-distance-left:0.0pt;mso-wrap-distance-top:0.0pt;mso-wrap-distance-right:0.0pt;mso-wrap-distance-bottom:0.0pt;" stroked="f">
                <v:path textboxrect="0,0,0,0"/>
                <v:imagedata r:id="rId8" o:title=""/>
              </v:shape>
            </w:pict>
          </mc:Fallback>
        </mc:AlternateContent>
      </w:r>
      <w:r/>
    </w:p>
    <w:sectPr>
      <w:footnotePr/>
      <w:endnotePr/>
      <w:type w:val="nextPage"/>
      <w:pgSz w:w="11906" w:h="16838" w:orient="portrait"/>
      <w:pgMar w:top="1134" w:right="850" w:bottom="426" w:left="851" w:header="708" w:footer="708" w:gutter="0"/>
      <w:pgBorders w:display="allPages" w:offsetFrom="page" w:zOrder="front">
        <w:bottom w:color="ff0000" w:space="24" w:sz="24" w:val="single"/>
        <w:left w:color="ff0000" w:space="24" w:sz="24" w:val="single"/>
        <w:right w:color="ff0000" w:space="24" w:sz="24" w:val="single"/>
        <w:top w:color="ff0000" w:space="24" w:sz="24" w:val="single"/>
      </w:pgBorders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599"/>
    <w:next w:val="599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00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599"/>
    <w:next w:val="599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00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599"/>
    <w:next w:val="599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00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599"/>
    <w:next w:val="599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00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599"/>
    <w:next w:val="599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00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599"/>
    <w:next w:val="599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00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599"/>
    <w:next w:val="599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00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599"/>
    <w:next w:val="599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00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599"/>
    <w:next w:val="599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00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599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599"/>
    <w:next w:val="599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00"/>
    <w:link w:val="34"/>
    <w:uiPriority w:val="10"/>
    <w:rPr>
      <w:sz w:val="48"/>
      <w:szCs w:val="48"/>
    </w:rPr>
  </w:style>
  <w:style w:type="paragraph" w:styleId="36">
    <w:name w:val="Subtitle"/>
    <w:basedOn w:val="599"/>
    <w:next w:val="599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00"/>
    <w:link w:val="36"/>
    <w:uiPriority w:val="11"/>
    <w:rPr>
      <w:sz w:val="24"/>
      <w:szCs w:val="24"/>
    </w:rPr>
  </w:style>
  <w:style w:type="paragraph" w:styleId="38">
    <w:name w:val="Quote"/>
    <w:basedOn w:val="599"/>
    <w:next w:val="599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599"/>
    <w:next w:val="599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599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00"/>
    <w:link w:val="42"/>
    <w:uiPriority w:val="99"/>
  </w:style>
  <w:style w:type="paragraph" w:styleId="44">
    <w:name w:val="Footer"/>
    <w:basedOn w:val="599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00"/>
    <w:link w:val="44"/>
    <w:uiPriority w:val="99"/>
  </w:style>
  <w:style w:type="paragraph" w:styleId="46">
    <w:name w:val="Caption"/>
    <w:basedOn w:val="599"/>
    <w:next w:val="59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0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0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0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0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0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0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0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0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0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0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0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599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00"/>
    <w:uiPriority w:val="99"/>
    <w:unhideWhenUsed/>
    <w:rPr>
      <w:vertAlign w:val="superscript"/>
    </w:rPr>
  </w:style>
  <w:style w:type="paragraph" w:styleId="178">
    <w:name w:val="endnote text"/>
    <w:basedOn w:val="599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00"/>
    <w:uiPriority w:val="99"/>
    <w:semiHidden/>
    <w:unhideWhenUsed/>
    <w:rPr>
      <w:vertAlign w:val="superscript"/>
    </w:rPr>
  </w:style>
  <w:style w:type="paragraph" w:styleId="181">
    <w:name w:val="toc 1"/>
    <w:basedOn w:val="599"/>
    <w:next w:val="599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599"/>
    <w:next w:val="599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599"/>
    <w:next w:val="599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599"/>
    <w:next w:val="599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599"/>
    <w:next w:val="599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599"/>
    <w:next w:val="599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599"/>
    <w:next w:val="599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599"/>
    <w:next w:val="599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599"/>
    <w:next w:val="599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599"/>
    <w:next w:val="599"/>
    <w:uiPriority w:val="99"/>
    <w:unhideWhenUsed/>
    <w:pPr>
      <w:spacing w:after="0" w:afterAutospacing="0"/>
    </w:pPr>
  </w:style>
  <w:style w:type="paragraph" w:styleId="599" w:default="1">
    <w:name w:val="Normal"/>
    <w:qFormat/>
  </w:style>
  <w:style w:type="character" w:styleId="600" w:default="1">
    <w:name w:val="Default Paragraph Font"/>
    <w:uiPriority w:val="1"/>
    <w:semiHidden/>
    <w:unhideWhenUsed/>
  </w:style>
  <w:style w:type="table" w:styleId="60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02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Р7-Офис/7.3.0.0</Application>
  <Company>VNG-CM-01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Лаптев Денис Васильевич</dc:creator>
  <cp:keywords/>
  <dc:description/>
  <cp:revision>3</cp:revision>
  <dcterms:created xsi:type="dcterms:W3CDTF">2025-05-20T12:31:00Z</dcterms:created>
  <dcterms:modified xsi:type="dcterms:W3CDTF">2025-06-17T07:48:52Z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