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0C" w:rsidRDefault="0086030C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86030C" w:rsidRDefault="0086030C">
      <w:pPr>
        <w:pStyle w:val="ConsPlusNormal"/>
        <w:jc w:val="both"/>
        <w:outlineLvl w:val="0"/>
      </w:pP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6030C" w:rsidRDefault="0086030C">
      <w:pPr>
        <w:pStyle w:val="ConsPlusNormal"/>
        <w:jc w:val="center"/>
        <w:rPr>
          <w:b/>
          <w:bCs/>
        </w:rPr>
      </w:pP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от 4 сентября 2013 г. N 775</w:t>
      </w:r>
    </w:p>
    <w:p w:rsidR="0086030C" w:rsidRDefault="0086030C">
      <w:pPr>
        <w:pStyle w:val="ConsPlusNormal"/>
        <w:jc w:val="center"/>
        <w:rPr>
          <w:b/>
          <w:bCs/>
        </w:rPr>
      </w:pP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РАЗМЕРА НАЧАЛЬНОЙ (МАКСИМАЛЬНОЙ) ЦЕНЫ</w:t>
      </w: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КОНТРАКТА ПРИ ОСУЩЕСТВЛЕНИИ ЗАКУПКИ ТОВАРА, РАБОТЫ, УСЛУГИ,</w:t>
      </w: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ПРИ ПРЕВЫШЕНИИ КОТОРОЙ В КОНТРАКТЕ УСТАНАВЛИВАЕТСЯ</w:t>
      </w: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ОБЯЗАННОСТЬ ПОСТАВЩИКА (ПОДРЯДЧИКА, ИСПОЛНИТЕЛЯ)</w:t>
      </w:r>
    </w:p>
    <w:p w:rsidR="0086030C" w:rsidRDefault="0086030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ПРЕДОСТАВЛЯТЬ ЗАКАЗЧИКУ ДОПОЛНИТЕЛЬНУЮ ИНФОРМАЦИЮ</w:t>
      </w:r>
    </w:p>
    <w:p w:rsidR="0086030C" w:rsidRDefault="0086030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30C" w:rsidRDefault="008603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30C" w:rsidRDefault="008603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30C" w:rsidRDefault="008603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6030C" w:rsidRDefault="008603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27.03.2014 N 234)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30C" w:rsidRDefault="008603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6030C" w:rsidRDefault="0086030C">
      <w:pPr>
        <w:pStyle w:val="ConsPlusNormal"/>
        <w:jc w:val="center"/>
      </w:pPr>
    </w:p>
    <w:p w:rsidR="0086030C" w:rsidRDefault="008603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6030C" w:rsidRDefault="0086030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86030C" w:rsidRDefault="0086030C">
      <w:pPr>
        <w:pStyle w:val="ConsPlusNormal"/>
        <w:spacing w:before="160"/>
        <w:ind w:firstLine="540"/>
        <w:jc w:val="both"/>
      </w:pPr>
      <w:r>
        <w:t xml:space="preserve">1.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27.03.2014 N 234.</w:t>
      </w:r>
    </w:p>
    <w:p w:rsidR="0086030C" w:rsidRDefault="0086030C">
      <w:pPr>
        <w:pStyle w:val="ConsPlusNormal"/>
        <w:spacing w:before="160"/>
        <w:ind w:firstLine="540"/>
        <w:jc w:val="both"/>
      </w:pPr>
      <w:r>
        <w:t>2. 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</w:p>
    <w:p w:rsidR="0086030C" w:rsidRDefault="0086030C">
      <w:pPr>
        <w:pStyle w:val="ConsPlusNormal"/>
        <w:spacing w:before="160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86030C" w:rsidRDefault="0086030C">
      <w:pPr>
        <w:pStyle w:val="ConsPlusNormal"/>
        <w:spacing w:before="160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86030C" w:rsidRDefault="0086030C">
      <w:pPr>
        <w:pStyle w:val="ConsPlusNormal"/>
        <w:spacing w:before="160"/>
        <w:ind w:firstLine="540"/>
        <w:jc w:val="both"/>
      </w:pPr>
      <w:r>
        <w:t>3. Настоящее постановление вступает в силу с 1 января 2014 г.</w:t>
      </w:r>
    </w:p>
    <w:p w:rsidR="0086030C" w:rsidRDefault="0086030C">
      <w:pPr>
        <w:pStyle w:val="ConsPlusNormal"/>
        <w:ind w:firstLine="540"/>
        <w:jc w:val="both"/>
      </w:pPr>
    </w:p>
    <w:p w:rsidR="0086030C" w:rsidRDefault="0086030C">
      <w:pPr>
        <w:pStyle w:val="ConsPlusNormal"/>
        <w:jc w:val="right"/>
      </w:pPr>
      <w:r>
        <w:t>Председатель Правительства</w:t>
      </w:r>
    </w:p>
    <w:p w:rsidR="0086030C" w:rsidRDefault="0086030C">
      <w:pPr>
        <w:pStyle w:val="ConsPlusNormal"/>
        <w:jc w:val="right"/>
      </w:pPr>
      <w:r>
        <w:t>Российской Федерации</w:t>
      </w:r>
    </w:p>
    <w:p w:rsidR="0086030C" w:rsidRDefault="0086030C">
      <w:pPr>
        <w:pStyle w:val="ConsPlusNormal"/>
        <w:jc w:val="right"/>
      </w:pPr>
      <w:r>
        <w:t>Д.МЕДВЕДЕВ</w:t>
      </w:r>
    </w:p>
    <w:p w:rsidR="0086030C" w:rsidRDefault="0086030C">
      <w:pPr>
        <w:pStyle w:val="ConsPlusNormal"/>
        <w:ind w:firstLine="540"/>
        <w:jc w:val="both"/>
      </w:pPr>
    </w:p>
    <w:p w:rsidR="0086030C" w:rsidRDefault="0086030C">
      <w:pPr>
        <w:pStyle w:val="ConsPlusNormal"/>
        <w:ind w:firstLine="540"/>
        <w:jc w:val="both"/>
      </w:pPr>
    </w:p>
    <w:p w:rsidR="0086030C" w:rsidRDefault="00860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030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3B0"/>
    <w:rsid w:val="006A23B0"/>
    <w:rsid w:val="0086030C"/>
    <w:rsid w:val="00C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1FEA1FC467C701139F4E483C8B66D15A3BA8ABABF70BD1766AB33A8A4B13314E0A07EC896EC6409691A14166F6C7C1EAA62F3F4BE3094JDX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C1FEA1FC467C701139F4E483C8B66D15A3BA8ABABF70BD1766AB33A8A4B13314E0A07EC896EC6408691A14166F6C7C1EAA62F3F4BE3094JDX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1FEA1FC467C701139F4E483C8B66D10A4B884B0B870BD1766AB33A8A4B13314E0A07EC896E8660D691A14166F6C7C1EAA62F3F4BE3094JDX7H" TargetMode="External"/><Relationship Id="rId5" Type="http://schemas.openxmlformats.org/officeDocument/2006/relationships/hyperlink" Target="consultantplus://offline/ref=05C1FEA1FC467C701139F4E483C8B66D15A3BA8ABABF70BD1766AB33A8A4B13314E0A07EC896EC640B691A14166F6C7C1EAA62F3F4BE3094JDX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04.09.2013 г. N 775(ред. от 27.03.2014)"Об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</vt:lpstr>
    </vt:vector>
  </TitlesOfParts>
  <Company>КонсультантПлюс Версия 4021.00.31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04.09.2013 г. N 775(ред. от 27.03.2014)"Об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</dc:title>
  <dc:creator>Шубина Надежда Александровна</dc:creator>
  <cp:lastModifiedBy>Шубина Надежда Александровна</cp:lastModifiedBy>
  <cp:revision>2</cp:revision>
  <dcterms:created xsi:type="dcterms:W3CDTF">2022-03-30T07:25:00Z</dcterms:created>
  <dcterms:modified xsi:type="dcterms:W3CDTF">2022-03-30T07:25:00Z</dcterms:modified>
</cp:coreProperties>
</file>