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ГОРОДА ХАНТЫ-МАНСИЙСКА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января 2015 г. N 34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ЗАКРЕПЛЕНИИ МУНИЦИПАЛЬНЫХ ОБЩЕОБРАЗОВАТЕЛЬНЫХ ОРГАНИЗАЦИЙ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ХАНТЫ-МАНСИЙСКА, ПОДВЕДОМСТВЕННЫХ ДЕПАРТАМЕНТУ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АДМИНИСТРАЦИИ ГОРОДА ХАНТЫ-МАНСИЙСКА,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ОПРЕДЕЛЕННЫМИ ТЕРРИТОРИЯМИ МУНИЦИПАЛЬНОГО ОБРАЗОВАНИЯ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 ХАНТЫ-МАНСИЙСК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29.12.2012 N 273-ФЗ "Об образовании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руководствуясь </w:t>
      </w:r>
      <w:hyperlink r:id="rId8" w:history="1">
        <w:r>
          <w:rPr>
            <w:rFonts w:ascii="Calibri" w:hAnsi="Calibri" w:cs="Calibri"/>
            <w:color w:val="0000FF"/>
          </w:rPr>
          <w:t>статьей 71</w:t>
        </w:r>
      </w:hyperlink>
      <w:r>
        <w:rPr>
          <w:rFonts w:ascii="Calibri" w:hAnsi="Calibri" w:cs="Calibri"/>
        </w:rPr>
        <w:t xml:space="preserve"> Устава города Ханты-Мансийска: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Закрепить муниципальные общеобразовательные </w:t>
      </w:r>
      <w:hyperlink w:anchor="Par36" w:history="1">
        <w:r>
          <w:rPr>
            <w:rFonts w:ascii="Calibri" w:hAnsi="Calibri" w:cs="Calibri"/>
            <w:color w:val="0000FF"/>
          </w:rPr>
          <w:t>организации</w:t>
        </w:r>
      </w:hyperlink>
      <w:r>
        <w:rPr>
          <w:rFonts w:ascii="Calibri" w:hAnsi="Calibri" w:cs="Calibri"/>
        </w:rPr>
        <w:t xml:space="preserve"> города Ханты-Мансийска, подведомственные Департаменту образования Администрации города Ханты-Мансийска, за определенными территориями муниципального образования город Ханты-Мансийск согласно приложению к настоящему постановлению.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постановления Администрации города Ханты-Мансийска: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17.05.2012 </w:t>
      </w:r>
      <w:hyperlink r:id="rId9" w:history="1">
        <w:r>
          <w:rPr>
            <w:rFonts w:ascii="Calibri" w:hAnsi="Calibri" w:cs="Calibri"/>
            <w:color w:val="0000FF"/>
          </w:rPr>
          <w:t>N 605</w:t>
        </w:r>
      </w:hyperlink>
      <w:r>
        <w:rPr>
          <w:rFonts w:ascii="Calibri" w:hAnsi="Calibri" w:cs="Calibri"/>
        </w:rPr>
        <w:t xml:space="preserve"> "Об утверждении правил приема, перевода, отчисления и исключения обучающихся муниципальных бюджетных общеобразовательных учреждений города Ханты-Мансийска";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23.10.2012 </w:t>
      </w:r>
      <w:hyperlink r:id="rId10" w:history="1">
        <w:r>
          <w:rPr>
            <w:rFonts w:ascii="Calibri" w:hAnsi="Calibri" w:cs="Calibri"/>
            <w:color w:val="0000FF"/>
          </w:rPr>
          <w:t>N 1206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города Ханты-Мансийска от 17.05.2012 N 605";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28.08.2013 </w:t>
      </w:r>
      <w:hyperlink r:id="rId11" w:history="1">
        <w:r>
          <w:rPr>
            <w:rFonts w:ascii="Calibri" w:hAnsi="Calibri" w:cs="Calibri"/>
            <w:color w:val="0000FF"/>
          </w:rPr>
          <w:t>N 1014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города Ханты-Мансийска от 17.05.2012 N 605 "Об утверждении правил приема, перевода, отчисления и исключения обучающихся муниципальных бюджетных общеобразовательных учреждений города Ханты-Мансийска";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03.12.2013 </w:t>
      </w:r>
      <w:hyperlink r:id="rId12" w:history="1">
        <w:r>
          <w:rPr>
            <w:rFonts w:ascii="Calibri" w:hAnsi="Calibri" w:cs="Calibri"/>
            <w:color w:val="0000FF"/>
          </w:rPr>
          <w:t>N 1599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города Ханты-Мансийска от 17.05.2012 N 605 "Об утверждении правил приема, перевода, отчисления и исключения обучающихся муниципальных бюджетных общеобразовательных учреждений города Ханты-Мансийска";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23.04.2014 </w:t>
      </w:r>
      <w:hyperlink r:id="rId13" w:history="1">
        <w:r>
          <w:rPr>
            <w:rFonts w:ascii="Calibri" w:hAnsi="Calibri" w:cs="Calibri"/>
            <w:color w:val="0000FF"/>
          </w:rPr>
          <w:t>N 313</w:t>
        </w:r>
      </w:hyperlink>
      <w:r>
        <w:rPr>
          <w:rFonts w:ascii="Calibri" w:hAnsi="Calibri" w:cs="Calibri"/>
        </w:rPr>
        <w:t xml:space="preserve"> "О внесении изменений в постановление Администрации города Ханты-Мансийска от 17.05.2012 N 605 "О закреплении определенных территорий муниципального образования город Ханты-Мансийск за муниципальными общеобразовательными организациями города Ханты-Мансийска, подведомственными Департаменту образования Администрации города Ханты-Мансийска".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после дня его официального опубликования.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выполнением настоящего постановления возложить на заместителя Главы Администрации города Ханты-Мансийска Черкунову И.А.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Ханты-Мансийска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М.П.РЯШИН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lastRenderedPageBreak/>
        <w:t>Приложение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Администрации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Ханты-Мансийска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27.01.2015 N 34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D7066" w:rsidSect="003C5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6"/>
      <w:bookmarkEnd w:id="3"/>
      <w:r>
        <w:rPr>
          <w:rFonts w:ascii="Calibri" w:hAnsi="Calibri" w:cs="Calibri"/>
          <w:b/>
          <w:bCs/>
        </w:rPr>
        <w:t>МУНИЦИПАЛЬНЫЕ ОБЩЕОБРАЗОВАТЕЛЬНЫЕ ОРГАНИЗАЦИИ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ХАНТЫ-МАНСИЙСКА, ПОДВЕДОМСТВЕННЫЕ ДЕПАРТАМЕНТУ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АДМИНИСТРАЦИИ ГОРОДА ХАНТЫ-МАНСИЙСКА,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ЗАКРЕПЛЕННЫЕ ЗА ОПРЕДЕЛЕННЫМИ ТЕРРИТОРИЯМИ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ОБРАЗОВАНИЯ ГОРОД ХАНТЫ-МАНСИЙСК</w:t>
      </w: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6878"/>
      </w:tblGrid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общеобразовательных организаций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Территории, за которыми закреплены общеобразовательные организации (улица, дом)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"Средняя общеобразовательная школа N 1 имени Созонова Юрия Георгиевича"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Энгельса: нечетная сторона с N 3 по N 35;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Комсомольская: нечетная сторона с N 29 по N 69,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28 по N 56;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Ленина: нечетная сторона с N 39 по N 81, четная сторона с N 40 по N 72 (до пересечения ул. Крупской);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Пионерская: нечетная сторона с N 25 по N 75,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22 по N 84;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Дзержинского; Елены Сагандуковой; Лесная;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Марта; К. Маркса: N 1 по N 51; П. Морозова;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пер. Озерный; пер. Сибирский;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Рознина: нечетная сторона с N 57 по N 117, четная сторона с N 62 по N 122; Чехова: с N 6 по N 12;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Октябрьская: с N 1 по N 16; пер. Весенний;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Безноскова: нечетная сторона с N 1 по N 15,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 по N 12; Тургенева: с N 1 по N 12;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Мира: с N 14 по N 48; Свердлова: нечетная сторона с N 3 по N 7, четная сторона с N 2 по N 68 (от ул. Мира); Калинина: N 34, N 34 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Крупской: четная сторона с N 2 по N 12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</w:t>
            </w:r>
            <w:r>
              <w:rPr>
                <w:rFonts w:ascii="Calibri" w:hAnsi="Calibri" w:cs="Calibri"/>
              </w:rPr>
              <w:lastRenderedPageBreak/>
              <w:t>е учреждение "Средняя общеобразовательная школа N 2"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Луговая: с N 1 по N 82;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Заречная; Заводская; Свободы; Кирова; Некрасова; М. Горького;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пер. Курортный; Иртышская; Ермака; Зырянова; Никифорова;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Конева; Пристанская; Чапаева; Б. Лосева; Пролетарская; Матросова; пер. Советский; Гагарина: нечетная сторона с N 255 по N 297,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254 по N 290; Мичурина; Краснопартизанская; пер. Рабочий; Набережная; Б. Щербины; Ледовая: с N 20 по N 55;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Объездная: N 24; Барабинская: нечетная сторона с N 3 по N 27; пер. Майский; пер. Апрельский; Есенина: с N 1 по N 11;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Самаровская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 N 3"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Доронина; Калинина: нечетная сторона с N 1 по N 33,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 по N 28; Лопарева; Ленина: нечетная сторона с N 85 по N 117; Крупской: нечетная сторона с N 3 по N 7;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Мира: нечетная сторона с N 21 по N 131, четная сторона с N 50 по N 126; Чехова: нечетная сторона с N 19 по N 77/4, четная сторона с N 18 по N 80; Красноармейская: нечетная сторона с N 17 по N 63, четная сторона с N 14 по N 48;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Чкалова: нечетная сторона с N 1 по N 47, четная сторона с N 2 по N 56; Маяковского; Островского; Дунина-Горкавича; Патриса-Лумумбы; Шевченко; Восточная; Геологов; Парковая;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Строителей: нечетная сторона с N 1 по N 115,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 по N 98; пер. Энергетиков; Менделеева;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пер. Геофизиков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"Средняя общеобразовательная школа N 4"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Ледовая: нечетная сторона с N 3 по N 19а, четная сторона с N 4 по N 22; Зеленодольская; Крылова;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Барабинская: четная сторона с N 2 по N 30;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Объездная: четная сторона с N 6 по N 18; Есенина: N 17, N 18; Анны Коньковой; Георгия Величко; Рыбацкая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</w:t>
            </w:r>
            <w:r>
              <w:rPr>
                <w:rFonts w:ascii="Calibri" w:hAnsi="Calibri" w:cs="Calibri"/>
              </w:rPr>
              <w:lastRenderedPageBreak/>
              <w:t>общеобразовательное учреждение "Средняя общеобразовательная школа N 5"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Свердлова: четная сторона с N 11 по N 53;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Комсомольская: нечетная сторона с N 73 по N 79,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58 по N 74;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Ленина: четная сторона с N 74 по N 106;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Крупской: нечетная сторона с N 11 по N 31, четная сторона с N 20 по N 38; Чкалова: нечетная сторона с N 53 по N 61, четная сторона с N 64 по N 76; Красноармейская: нечетная сторона с N 1 по N 15, четная сторона с N 2 по N 12; Безноскова: нечетная сторона с N 17 по N 71, четная сторона с N 14 по N 64; Энтузиастов;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Титова; Новая; Октябрьская: нечетная сторона с N 17 по N 55,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18 по N 56; Водопроводная: с N 1 по N 39;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Калинина: нечетная сторона с N 57 по N 113,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42 по N 64;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Рознина: нечетная сторона с N 119 по N 159,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124 по N 160; Колхозная;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Пионерская: нечетная сторона с N 81 по N 117, четная сторона с N 90 по N 120; пер. Надежды; Песчаная; Тенистая; Светлая; Башмаковых; Звездная; Боровая; Студенческая; СУ-967: ул. Зеленая; Рассветная; Солнечная; Сосновый бор; Уренгойская; Таежная; Радужная; Грибная; Родниковая;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Фестивальная; Центральная; Ягодная; пер. Почтовый; пер. Юности; Горная; Еловая; Дачи - 3 км; ОМК.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Тихая; Кооперативная; Сельскохозяйственная; пер. Бобровский; Загорская; пер. Тепличный; Малиновая; пер. Дачный; Аграрная; пер. Юганский; Новогодняя; Новаторов; пер. Рождественский; Землеустроителей; Васильковая; Урожайная; Ломоносова;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Олимпийская; 60 лет Победы; Западная; Подпругина;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Учительская; Арефьевой; Шагута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общеобразовательное учреждение "Средняя </w:t>
            </w:r>
            <w:r>
              <w:rPr>
                <w:rFonts w:ascii="Calibri" w:hAnsi="Calibri" w:cs="Calibri"/>
              </w:rPr>
              <w:lastRenderedPageBreak/>
              <w:t>общеобразовательная школа N 6"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Пушкина; Коминтерна; Ленина: нечетная сторона с N 1 по N 23, четная сторона с N 2 по N 24; Рознина: нечетная сторона с N 1 по N 51, четная сторона с N 2 по N 58; Энгельса: четная сторона с N 12 по N 58; Комсомольская: нечетная сторона с N 1 по N 21,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четная сторона с N 2 по N 24; Большая Логовая;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Пионерская: нечетная сторона с N 1 по N 19, четная сторона с N 2 по N 18; пер. Первомайский; Собянина; Механизаторов; Обская; Промышленная; Сирина; Северная; Гагарина: нечетная сторона с N 27 по N 99, четная сторона с N 26 по N 112; Пискунова; Затонская; Учхоз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"Средняя общеобразовательная школа N 8"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Гагарина: нечетная сторона с N 103 по N 245, четная сторона с N 116 по N 236; Посадская; Рябиновая; Полевая; Спортивная; Снежная; Югорская; пер. Южный; Отрадная; пер. Нагорный; Березовская; Сургутская; Лермонтова; Школьная; Ключевая; Красногвардейская; Сутормина; Шмидта; Орджоникидзе; Федорова; пер. Речников; пер. Флотский; пер. Комбинатский; Труда; Садовая; пер. Кедровый; Кошевого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"Начальная общеобразовательная школа N 11"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Улицы: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Энгельса: нечетная сторона с N 3 по N 35;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Комсомольская: нечетная сторона с N 29 по N 69,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28 по N 56;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Ленина: нечетная сторона с N 39 по N 81, четная сторона с N 40 по N 72 (до пересечения ул. Крупской); Пионерская: нечетная сторона с N 25 по N 75,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22 по N 84;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Дзержинского; Елены Сагандуковой;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Лесная; 8 Марта; К. Маркса: с N 1 по N 51; П. Морозова;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пер. Озерный; пер. Сибирский;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Рознина: нечетная сторона с N 57 по N 117, четная сторона с N 62 по N 122; Чехова: с N 6 по N 12;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Октябрьская: с N 1 по N 16;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пер. Весенний; Безноскова: нечетная сторона с N 1 по N 15,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четная сторона с N 2 по N 12; Тургенева: с N 1 по N 12;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Мира: с N 14 по N 48; Свердлова: нечетная сторона с N 3 по N 7, четная сторона с N 2 по N 68 (от ул. Мира);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Калинина: N 34, N 34а; Крупской: четная сторона с N 2 по N 12</w:t>
            </w:r>
          </w:p>
        </w:tc>
      </w:tr>
      <w:tr w:rsidR="006D70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"Гимназия N 1"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Улица</w:t>
            </w:r>
          </w:p>
          <w:p w:rsidR="006D7066" w:rsidRDefault="006D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Ямская</w:t>
            </w:r>
          </w:p>
        </w:tc>
      </w:tr>
    </w:tbl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7066" w:rsidRDefault="006D70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72551" w:rsidRDefault="000933E2"/>
    <w:sectPr w:rsidR="00E7255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66"/>
    <w:rsid w:val="000933E2"/>
    <w:rsid w:val="006548BE"/>
    <w:rsid w:val="006D7066"/>
    <w:rsid w:val="009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6ABF35D8A65061AAED6185391E50ABE9A8FFFBA74F9C3485B09789B4C8EDB975DB04264B61EA1F3EA0056Y3IAL" TargetMode="External"/><Relationship Id="rId13" Type="http://schemas.openxmlformats.org/officeDocument/2006/relationships/hyperlink" Target="consultantplus://offline/ref=BDD6ABF35D8A65061AAED6185391E50ABE9A8FFFB27DF6CF41595472931582D9Y9I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6ABF35D8A65061AAEC81545FDB205B997D0F1B371FB901C060F2FC4Y1ICL" TargetMode="External"/><Relationship Id="rId12" Type="http://schemas.openxmlformats.org/officeDocument/2006/relationships/hyperlink" Target="consultantplus://offline/ref=BDD6ABF35D8A65061AAED6185391E50ABE9A8FFFB271F3C042595472931582D9Y9I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6ABF35D8A65061AAEC81545FDB205B996D2F4BF7DFB901C060F2FC4Y1ICL" TargetMode="External"/><Relationship Id="rId11" Type="http://schemas.openxmlformats.org/officeDocument/2006/relationships/hyperlink" Target="consultantplus://offline/ref=BDD6ABF35D8A65061AAED6185391E50ABE9A8FFFB275F9C347595472931582D9Y9I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D6ABF35D8A65061AAED6185391E50ABE9A8FFFB371F0C642595472931582D9Y9I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6ABF35D8A65061AAED6185391E50ABE9A8FFFBA74F4C7415409789B4C8EDB97Y5I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Сычугова Зульфия Раильевна</dc:creator>
  <cp:lastModifiedBy>Сычугова Зульфия Раильевна</cp:lastModifiedBy>
  <cp:revision>2</cp:revision>
  <dcterms:created xsi:type="dcterms:W3CDTF">2016-06-10T12:40:00Z</dcterms:created>
  <dcterms:modified xsi:type="dcterms:W3CDTF">2016-06-10T12:40:00Z</dcterms:modified>
</cp:coreProperties>
</file>