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A76D99D" wp14:editId="2C872A3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8A7029" w:rsidRPr="008A7029" w:rsidRDefault="008A7029" w:rsidP="008A70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8A7029" w:rsidRPr="008A7029" w:rsidRDefault="008A7029" w:rsidP="008A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A7029" w:rsidRPr="008A7029" w:rsidRDefault="008A7029" w:rsidP="008A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29" w:rsidRPr="008A7029" w:rsidRDefault="008A7029" w:rsidP="008A7029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8A7029" w:rsidRPr="008A7029" w:rsidRDefault="008A7029" w:rsidP="008A702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октября 2015 года</w:t>
      </w:r>
    </w:p>
    <w:p w:rsidR="0088438F" w:rsidRDefault="0088438F" w:rsidP="0088438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2B" w:rsidRDefault="00F625F1" w:rsidP="0088438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F625F1" w:rsidRDefault="00B5112B" w:rsidP="0088438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отдельное </w:t>
      </w:r>
      <w:r w:rsidR="00F6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</w:p>
    <w:p w:rsidR="00F625F1" w:rsidRDefault="00F625F1" w:rsidP="0088438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B5112B" w:rsidRDefault="00B5112B" w:rsidP="0088438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F1" w:rsidRDefault="00F625F1" w:rsidP="0088438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B5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E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  <w:r w:rsidR="00B51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</w:t>
      </w:r>
      <w:r w:rsidR="00B51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Думы города Ханты-Мансийска</w:t>
      </w:r>
      <w:r w:rsidR="00FE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88438F" w:rsidRDefault="0088438F" w:rsidP="0088438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F625F1" w:rsidRDefault="00F625F1" w:rsidP="0088438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88438F" w:rsidRDefault="0088438F" w:rsidP="0088438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F625F1" w:rsidRDefault="00F625F1" w:rsidP="008843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FA0C4B" w:rsidRPr="00FA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 от 29 мая  2015 года № 666 - </w:t>
      </w:r>
      <w:r w:rsidR="00FA0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A0C4B" w:rsidRPr="00F6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внесении изменений и дополнений в Устав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625F1" w:rsidRDefault="00F625F1" w:rsidP="008843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A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Решения после слова «опубликования» дополнить словами «, но не ранее истечения срока полномочий действующего Главы города Ханты-Мансийска, за исключением подпункта «в» пункта 5, </w:t>
      </w:r>
      <w:r w:rsid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 четвертого пункта 10</w:t>
      </w:r>
      <w:r w:rsidR="00FA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Решению, </w:t>
      </w:r>
      <w:r w:rsid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вступающих в силу после дня официального опубликования».</w:t>
      </w:r>
    </w:p>
    <w:p w:rsidR="00F625F1" w:rsidRDefault="007160AA" w:rsidP="008843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112B">
        <w:rPr>
          <w:rFonts w:ascii="Times New Roman" w:hAnsi="Times New Roman" w:cs="Times New Roman"/>
          <w:sz w:val="28"/>
          <w:szCs w:val="28"/>
        </w:rPr>
        <w:t>пункт 5 Решения признать утратившим силу</w:t>
      </w:r>
      <w:r w:rsidR="00602301">
        <w:rPr>
          <w:rFonts w:ascii="Times New Roman" w:hAnsi="Times New Roman" w:cs="Times New Roman"/>
          <w:sz w:val="28"/>
          <w:szCs w:val="28"/>
        </w:rPr>
        <w:t>.</w:t>
      </w:r>
    </w:p>
    <w:p w:rsidR="00F625F1" w:rsidRDefault="00602301" w:rsidP="0088438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дня его официального опубликования</w:t>
      </w:r>
      <w:r w:rsidR="0071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04 июня 2015 года</w:t>
      </w:r>
      <w:r w:rsidR="00F6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438F" w:rsidRDefault="0088438F" w:rsidP="0088438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29" w:rsidRDefault="008A7029" w:rsidP="0088438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8F" w:rsidRDefault="0088438F" w:rsidP="0088438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Аппарату Думы города Ханты-Мансийска направить настоящее Решение и сведения о его официальном опубликовании в Управление Министерства юстиции Российской Федерации по Ханты-Мансийскому автономному округу – Югре.</w:t>
      </w:r>
    </w:p>
    <w:p w:rsidR="00B5112B" w:rsidRDefault="00B5112B" w:rsidP="0088438F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33" w:rsidRPr="004E5033" w:rsidRDefault="004E5033" w:rsidP="00F625F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F1" w:rsidRDefault="00F625F1" w:rsidP="00F625F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B5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B5112B" w:rsidRDefault="00B5112B" w:rsidP="00F6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A7029" w:rsidRPr="008A7029" w:rsidRDefault="00F625F1" w:rsidP="008A702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A7029"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A7029" w:rsidRPr="008A7029" w:rsidRDefault="008A7029" w:rsidP="008A702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30 октября 2015 года </w:t>
      </w:r>
    </w:p>
    <w:p w:rsidR="008A7029" w:rsidRDefault="008A7029" w:rsidP="008A702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A7029" w:rsidRPr="008A7029" w:rsidRDefault="008A7029" w:rsidP="008A702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8A7029" w:rsidRPr="008A7029" w:rsidRDefault="008A7029" w:rsidP="008A702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октября 2015 года</w:t>
      </w:r>
    </w:p>
    <w:p w:rsidR="008A7029" w:rsidRPr="008A7029" w:rsidRDefault="008A7029" w:rsidP="008A702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717</w:t>
      </w: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8A7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A33CBA" w:rsidRPr="00B5112B" w:rsidRDefault="00A33CBA" w:rsidP="008A70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A33CBA" w:rsidRPr="00B5112B" w:rsidSect="00042B75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16" w:rsidRDefault="00AF5F16">
      <w:pPr>
        <w:spacing w:after="0" w:line="240" w:lineRule="auto"/>
      </w:pPr>
      <w:r>
        <w:separator/>
      </w:r>
    </w:p>
  </w:endnote>
  <w:endnote w:type="continuationSeparator" w:id="0">
    <w:p w:rsidR="00AF5F16" w:rsidRDefault="00AF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16" w:rsidRDefault="00AF5F16">
      <w:pPr>
        <w:spacing w:after="0" w:line="240" w:lineRule="auto"/>
      </w:pPr>
      <w:r>
        <w:separator/>
      </w:r>
    </w:p>
  </w:footnote>
  <w:footnote w:type="continuationSeparator" w:id="0">
    <w:p w:rsidR="00AF5F16" w:rsidRDefault="00AF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466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29">
          <w:rPr>
            <w:noProof/>
          </w:rPr>
          <w:t>2</w:t>
        </w:r>
        <w:r>
          <w:fldChar w:fldCharType="end"/>
        </w:r>
      </w:p>
    </w:sdtContent>
  </w:sdt>
  <w:p w:rsidR="00042B75" w:rsidRDefault="00AF5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6DA8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2B1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033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9B5"/>
    <w:rsid w:val="005C4D1D"/>
    <w:rsid w:val="005C4DDF"/>
    <w:rsid w:val="005C51B5"/>
    <w:rsid w:val="005C5BD6"/>
    <w:rsid w:val="005C6B24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2301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60AA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8F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A7029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5A2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4888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16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12B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6273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1ECD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25F1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C4B"/>
    <w:rsid w:val="00FA0CCC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1D98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5F1"/>
  </w:style>
  <w:style w:type="paragraph" w:styleId="a5">
    <w:name w:val="Balloon Text"/>
    <w:basedOn w:val="a"/>
    <w:link w:val="a6"/>
    <w:uiPriority w:val="99"/>
    <w:semiHidden/>
    <w:unhideWhenUsed/>
    <w:rsid w:val="008A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5F1"/>
  </w:style>
  <w:style w:type="paragraph" w:styleId="a5">
    <w:name w:val="Balloon Text"/>
    <w:basedOn w:val="a"/>
    <w:link w:val="a6"/>
    <w:uiPriority w:val="99"/>
    <w:semiHidden/>
    <w:unhideWhenUsed/>
    <w:rsid w:val="008A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10</cp:revision>
  <cp:lastPrinted>2015-10-21T04:25:00Z</cp:lastPrinted>
  <dcterms:created xsi:type="dcterms:W3CDTF">2015-10-05T04:49:00Z</dcterms:created>
  <dcterms:modified xsi:type="dcterms:W3CDTF">2015-10-30T07:48:00Z</dcterms:modified>
</cp:coreProperties>
</file>