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8AC" w:rsidRDefault="00D108AC" w:rsidP="00D108AC">
      <w:pPr>
        <w:jc w:val="center"/>
        <w:rPr>
          <w:sz w:val="20"/>
          <w:szCs w:val="20"/>
        </w:rPr>
      </w:pPr>
      <w:r>
        <w:rPr>
          <w:b/>
          <w:i/>
          <w:noProof/>
        </w:rPr>
        <w:drawing>
          <wp:inline distT="0" distB="0" distL="0" distR="0">
            <wp:extent cx="581025" cy="704850"/>
            <wp:effectExtent l="0" t="0" r="9525" b="0"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edi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8AC" w:rsidRDefault="00D108AC" w:rsidP="00D108AC">
      <w:pPr>
        <w:pStyle w:val="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Муниципальное образование</w:t>
      </w:r>
    </w:p>
    <w:p w:rsidR="00D108AC" w:rsidRDefault="00D108AC" w:rsidP="00D108AC">
      <w:pPr>
        <w:pStyle w:val="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Ханты-Мансийского автономного округа - Югры</w:t>
      </w:r>
    </w:p>
    <w:p w:rsidR="00D108AC" w:rsidRDefault="00D108AC" w:rsidP="00D108AC">
      <w:pPr>
        <w:pStyle w:val="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городской округ город Ханты-Мансийск</w:t>
      </w:r>
    </w:p>
    <w:p w:rsidR="00D108AC" w:rsidRDefault="00D108AC" w:rsidP="00D108AC">
      <w:pPr>
        <w:jc w:val="center"/>
        <w:rPr>
          <w:b/>
          <w:sz w:val="28"/>
          <w:szCs w:val="28"/>
        </w:rPr>
      </w:pPr>
    </w:p>
    <w:p w:rsidR="00D108AC" w:rsidRDefault="00D108AC" w:rsidP="00D108AC">
      <w:pPr>
        <w:pStyle w:val="3"/>
        <w:rPr>
          <w:sz w:val="28"/>
          <w:szCs w:val="28"/>
        </w:rPr>
      </w:pPr>
      <w:r>
        <w:rPr>
          <w:sz w:val="28"/>
          <w:szCs w:val="28"/>
        </w:rPr>
        <w:t>ГЛАВА ГОРОДА ХАНТЫ-МАНСИЙСКА</w:t>
      </w:r>
    </w:p>
    <w:p w:rsidR="00D108AC" w:rsidRDefault="00D108AC" w:rsidP="00D108AC">
      <w:pPr>
        <w:pStyle w:val="4"/>
        <w:rPr>
          <w:b w:val="0"/>
          <w:sz w:val="28"/>
          <w:szCs w:val="28"/>
        </w:rPr>
      </w:pPr>
    </w:p>
    <w:p w:rsidR="00D108AC" w:rsidRDefault="00D108AC" w:rsidP="00D108AC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D108AC" w:rsidRDefault="00D108AC" w:rsidP="00D108AC">
      <w:pPr>
        <w:jc w:val="center"/>
        <w:rPr>
          <w:b/>
          <w:sz w:val="36"/>
          <w:szCs w:val="20"/>
        </w:rPr>
      </w:pPr>
    </w:p>
    <w:p w:rsidR="00D108AC" w:rsidRDefault="00D108AC" w:rsidP="00D108AC">
      <w:pPr>
        <w:rPr>
          <w:bCs/>
          <w:sz w:val="28"/>
        </w:rPr>
      </w:pPr>
      <w:r>
        <w:rPr>
          <w:bCs/>
          <w:sz w:val="28"/>
        </w:rPr>
        <w:t>от 14 августа  2012 года</w:t>
      </w:r>
      <w:r>
        <w:rPr>
          <w:bCs/>
          <w:sz w:val="28"/>
        </w:rPr>
        <w:tab/>
        <w:t xml:space="preserve">                           </w:t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                                        № 47</w:t>
      </w:r>
    </w:p>
    <w:p w:rsidR="00D108AC" w:rsidRDefault="00D108AC" w:rsidP="00D108AC">
      <w:pPr>
        <w:jc w:val="center"/>
        <w:rPr>
          <w:bCs/>
          <w:sz w:val="32"/>
          <w:szCs w:val="20"/>
          <w:u w:val="single"/>
        </w:rPr>
      </w:pPr>
    </w:p>
    <w:p w:rsidR="00D108AC" w:rsidRDefault="00D108AC" w:rsidP="00D108AC">
      <w:pPr>
        <w:pStyle w:val="5"/>
        <w:jc w:val="center"/>
      </w:pPr>
      <w:r>
        <w:t>Ханты-Мансийск</w:t>
      </w:r>
    </w:p>
    <w:p w:rsidR="00E46EEE" w:rsidRDefault="00E46EEE" w:rsidP="00E46EEE">
      <w:pPr>
        <w:rPr>
          <w:sz w:val="28"/>
          <w:szCs w:val="28"/>
        </w:rPr>
      </w:pPr>
    </w:p>
    <w:p w:rsidR="00DA3A9D" w:rsidRPr="00E46EEE" w:rsidRDefault="00DA3A9D" w:rsidP="00E46EEE">
      <w:pPr>
        <w:rPr>
          <w:sz w:val="28"/>
          <w:szCs w:val="28"/>
        </w:rPr>
      </w:pPr>
    </w:p>
    <w:p w:rsidR="00E46EEE" w:rsidRDefault="00E46EEE" w:rsidP="00E46EEE">
      <w:pPr>
        <w:jc w:val="both"/>
        <w:rPr>
          <w:bCs/>
          <w:sz w:val="28"/>
          <w:szCs w:val="28"/>
        </w:rPr>
      </w:pPr>
      <w:r w:rsidRPr="00E46EEE">
        <w:rPr>
          <w:bCs/>
          <w:sz w:val="28"/>
          <w:szCs w:val="28"/>
        </w:rPr>
        <w:t>О назначении публичных слушаний</w:t>
      </w:r>
    </w:p>
    <w:p w:rsidR="00E46EEE" w:rsidRDefault="00F72C1E" w:rsidP="00E46EE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bookmarkStart w:id="0" w:name="_GoBack"/>
      <w:bookmarkEnd w:id="0"/>
      <w:r w:rsidR="00E46EEE" w:rsidRPr="00E46EEE">
        <w:rPr>
          <w:bCs/>
          <w:sz w:val="28"/>
          <w:szCs w:val="28"/>
        </w:rPr>
        <w:t>о</w:t>
      </w:r>
      <w:r w:rsidR="00E46EEE">
        <w:rPr>
          <w:sz w:val="28"/>
          <w:szCs w:val="28"/>
        </w:rPr>
        <w:t xml:space="preserve"> </w:t>
      </w:r>
      <w:r w:rsidR="00E46EEE" w:rsidRPr="00E46EEE">
        <w:rPr>
          <w:bCs/>
          <w:sz w:val="28"/>
          <w:szCs w:val="28"/>
        </w:rPr>
        <w:t>проекту  Решения Думы города</w:t>
      </w:r>
    </w:p>
    <w:p w:rsidR="00E46EEE" w:rsidRDefault="00E46EEE" w:rsidP="00E46EEE">
      <w:pPr>
        <w:jc w:val="both"/>
        <w:rPr>
          <w:bCs/>
          <w:sz w:val="28"/>
          <w:szCs w:val="28"/>
        </w:rPr>
      </w:pPr>
      <w:r w:rsidRPr="00E46EEE">
        <w:rPr>
          <w:bCs/>
          <w:sz w:val="28"/>
          <w:szCs w:val="28"/>
        </w:rPr>
        <w:t>Ханты-Мансийска</w:t>
      </w:r>
      <w:r>
        <w:rPr>
          <w:sz w:val="28"/>
          <w:szCs w:val="28"/>
        </w:rPr>
        <w:t xml:space="preserve"> </w:t>
      </w:r>
      <w:r w:rsidRPr="00E46EEE">
        <w:rPr>
          <w:bCs/>
          <w:sz w:val="28"/>
          <w:szCs w:val="28"/>
        </w:rPr>
        <w:t>«О Правилах</w:t>
      </w:r>
    </w:p>
    <w:p w:rsidR="00E46EEE" w:rsidRPr="00E46EEE" w:rsidRDefault="00E46EEE" w:rsidP="00E46EEE">
      <w:pPr>
        <w:jc w:val="both"/>
        <w:rPr>
          <w:bCs/>
          <w:sz w:val="28"/>
          <w:szCs w:val="28"/>
        </w:rPr>
      </w:pPr>
      <w:r w:rsidRPr="00E46EEE">
        <w:rPr>
          <w:bCs/>
          <w:sz w:val="28"/>
          <w:szCs w:val="28"/>
        </w:rPr>
        <w:t xml:space="preserve">благоустройства  территории </w:t>
      </w:r>
    </w:p>
    <w:p w:rsidR="00E46EEE" w:rsidRPr="00E46EEE" w:rsidRDefault="00E46EEE" w:rsidP="00E46EEE">
      <w:pPr>
        <w:jc w:val="both"/>
        <w:rPr>
          <w:bCs/>
          <w:sz w:val="28"/>
          <w:szCs w:val="28"/>
        </w:rPr>
      </w:pPr>
      <w:r w:rsidRPr="00E46EEE">
        <w:rPr>
          <w:bCs/>
          <w:sz w:val="28"/>
          <w:szCs w:val="28"/>
        </w:rPr>
        <w:t>города Ханты-Мансийска»</w:t>
      </w:r>
    </w:p>
    <w:p w:rsidR="00E46EEE" w:rsidRDefault="00E46EEE" w:rsidP="00E46EEE">
      <w:pPr>
        <w:jc w:val="both"/>
        <w:rPr>
          <w:bCs/>
        </w:rPr>
      </w:pPr>
    </w:p>
    <w:p w:rsidR="00E46EEE" w:rsidRDefault="00E46EEE" w:rsidP="00E46EEE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основании пункта 3 части 3 статьи 28 Федерального закона от 06 октября 2003 года № 131- ФЗ «Об общих принципах организации местного самоуправления в Российской Федерации», в соответствии с Решением Думы города Ханты-Мансийска от 28 октября 2005 года № 123 «О Порядке организации и </w:t>
      </w:r>
      <w:proofErr w:type="gramStart"/>
      <w:r>
        <w:rPr>
          <w:bCs/>
          <w:sz w:val="28"/>
          <w:szCs w:val="28"/>
        </w:rPr>
        <w:t>проведении</w:t>
      </w:r>
      <w:proofErr w:type="gramEnd"/>
      <w:r>
        <w:rPr>
          <w:bCs/>
          <w:sz w:val="28"/>
          <w:szCs w:val="28"/>
        </w:rPr>
        <w:t xml:space="preserve"> публичных слушаний в городе Ханты-Мансийске», руководствуясь статьями 19, 70 Устава города Ханты-Мансийска:</w:t>
      </w:r>
    </w:p>
    <w:p w:rsidR="00E46EEE" w:rsidRDefault="00E46EEE" w:rsidP="00E46EEE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1.Назначить проведение публичных слушаний по проекту Решения Думы города Ханты-Мансийска  «О Правилах  благоустройства территории города Ханты-Мансийска» (прилагается).</w:t>
      </w:r>
    </w:p>
    <w:p w:rsidR="00E46EEE" w:rsidRDefault="00E46EEE" w:rsidP="00E46EEE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2.Установить, что заявки на участие в публичных слушаниях и предложения по проекту Решения Думы города Ханты-Мансийска «О Правилах благоустройства территории города Ханты-Мансийска» направляются в срок до 23 августа 2012 года в Департамент городского хозяйства Администрации города Ханты-Мансийска по адресу: г. Ханты-Мансийск, ул. Калинина,26, </w:t>
      </w:r>
      <w:proofErr w:type="spellStart"/>
      <w:r>
        <w:rPr>
          <w:bCs/>
          <w:sz w:val="28"/>
          <w:szCs w:val="28"/>
        </w:rPr>
        <w:t>каб</w:t>
      </w:r>
      <w:proofErr w:type="spellEnd"/>
      <w:r>
        <w:rPr>
          <w:bCs/>
          <w:sz w:val="28"/>
          <w:szCs w:val="28"/>
        </w:rPr>
        <w:t>. 102,  контактный телефон: 32-57-94.</w:t>
      </w:r>
    </w:p>
    <w:p w:rsidR="00E46EEE" w:rsidRDefault="00E46EEE" w:rsidP="00E46EEE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3.В </w:t>
      </w:r>
      <w:proofErr w:type="gramStart"/>
      <w:r>
        <w:rPr>
          <w:bCs/>
          <w:sz w:val="28"/>
          <w:szCs w:val="28"/>
        </w:rPr>
        <w:t>рамках</w:t>
      </w:r>
      <w:proofErr w:type="gramEnd"/>
      <w:r>
        <w:rPr>
          <w:bCs/>
          <w:sz w:val="28"/>
          <w:szCs w:val="28"/>
        </w:rPr>
        <w:t xml:space="preserve"> публичных слушаний провести обсуждение по проекту Решения Думы города Ханты-Мансийска «О Правилах благоустройства территории города Ханты-Мансийска» 30 августа 2012 года в 18 часов в городе Ханты-Мансийске по адресу: ул. Дзержинского,7 в малом зале муниципального бюджетного учреждения «Культурно-досуговый центр «Октябрь».</w:t>
      </w:r>
    </w:p>
    <w:p w:rsidR="00E46EEE" w:rsidRDefault="00E46EEE" w:rsidP="00E46EEE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4.Органом, уполномоченным на проведение публичных слушаний и ответственным за подготовку заключения по результатам проведения публичных </w:t>
      </w:r>
      <w:r>
        <w:rPr>
          <w:bCs/>
          <w:sz w:val="28"/>
          <w:szCs w:val="28"/>
        </w:rPr>
        <w:lastRenderedPageBreak/>
        <w:t>слушаний, определить Департамент городского хозяйства Администрации города Ханты-Мансийска.</w:t>
      </w:r>
    </w:p>
    <w:p w:rsidR="00E46EEE" w:rsidRDefault="00E46EEE" w:rsidP="00E46EEE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5.Председательствующий на публичных слушаниях - заместитель </w:t>
      </w:r>
      <w:proofErr w:type="gramStart"/>
      <w:r>
        <w:rPr>
          <w:bCs/>
          <w:sz w:val="28"/>
          <w:szCs w:val="28"/>
        </w:rPr>
        <w:t>директора Департамента городского хозяйства Администрации города Ханты-Мансийска</w:t>
      </w:r>
      <w:proofErr w:type="gramEnd"/>
      <w:r>
        <w:rPr>
          <w:bCs/>
          <w:sz w:val="28"/>
          <w:szCs w:val="28"/>
        </w:rPr>
        <w:t xml:space="preserve">   </w:t>
      </w:r>
      <w:proofErr w:type="spellStart"/>
      <w:r>
        <w:rPr>
          <w:bCs/>
          <w:sz w:val="28"/>
          <w:szCs w:val="28"/>
        </w:rPr>
        <w:t>Кашигин</w:t>
      </w:r>
      <w:proofErr w:type="spellEnd"/>
      <w:r>
        <w:rPr>
          <w:bCs/>
          <w:sz w:val="28"/>
          <w:szCs w:val="28"/>
        </w:rPr>
        <w:t xml:space="preserve">  А.М.  (по согласованию), секретарь публичных слушаний –  главный специалист отдела организации благоустройства и охраны лесов Департамента городского хозяйства Администрации города Ханты-Мансийска    Проняева Л.А. (по согласованию).</w:t>
      </w:r>
    </w:p>
    <w:p w:rsidR="00E46EEE" w:rsidRDefault="00E46EEE" w:rsidP="00E46EEE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6.Рекомендовать Администрации города Ханты-Мансийска </w:t>
      </w:r>
      <w:proofErr w:type="gramStart"/>
      <w:r>
        <w:rPr>
          <w:bCs/>
          <w:sz w:val="28"/>
          <w:szCs w:val="28"/>
        </w:rPr>
        <w:t>разместить</w:t>
      </w:r>
      <w:proofErr w:type="gramEnd"/>
      <w:r>
        <w:rPr>
          <w:bCs/>
          <w:sz w:val="28"/>
          <w:szCs w:val="28"/>
        </w:rPr>
        <w:t xml:space="preserve"> настоящее постановление на официальном информационном портале органов местного самоуправления города Ханты-Мансийска в сети  Интернет.</w:t>
      </w:r>
    </w:p>
    <w:p w:rsidR="00E46EEE" w:rsidRDefault="00E46EEE" w:rsidP="00E46EEE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7.Постановление вступает в силу после дня официального опубликования.</w:t>
      </w:r>
    </w:p>
    <w:p w:rsidR="00E46EEE" w:rsidRDefault="00E46EEE" w:rsidP="00E46EEE">
      <w:pPr>
        <w:jc w:val="both"/>
        <w:rPr>
          <w:bCs/>
          <w:sz w:val="28"/>
          <w:szCs w:val="28"/>
        </w:rPr>
      </w:pPr>
    </w:p>
    <w:p w:rsidR="00E46EEE" w:rsidRDefault="00E46EEE" w:rsidP="00E46EEE">
      <w:pPr>
        <w:jc w:val="both"/>
        <w:rPr>
          <w:bCs/>
          <w:sz w:val="28"/>
          <w:szCs w:val="28"/>
        </w:rPr>
      </w:pPr>
    </w:p>
    <w:p w:rsidR="00E46EEE" w:rsidRDefault="00E46EEE" w:rsidP="00E46EEE">
      <w:pPr>
        <w:jc w:val="both"/>
        <w:rPr>
          <w:b/>
          <w:bCs/>
          <w:szCs w:val="20"/>
        </w:rPr>
      </w:pPr>
      <w:r>
        <w:rPr>
          <w:b/>
          <w:bCs/>
          <w:szCs w:val="20"/>
        </w:rPr>
        <w:t xml:space="preserve">                               </w:t>
      </w:r>
    </w:p>
    <w:p w:rsidR="00E46EEE" w:rsidRDefault="00E46EEE" w:rsidP="00E46EEE">
      <w:pPr>
        <w:jc w:val="center"/>
        <w:rPr>
          <w:b/>
          <w:bCs/>
          <w:szCs w:val="20"/>
        </w:rPr>
      </w:pPr>
    </w:p>
    <w:p w:rsidR="00E46EEE" w:rsidRDefault="00E46EEE" w:rsidP="00E46EEE">
      <w:pPr>
        <w:rPr>
          <w:b/>
          <w:bCs/>
          <w:szCs w:val="20"/>
        </w:rPr>
      </w:pPr>
    </w:p>
    <w:p w:rsidR="00E46EEE" w:rsidRDefault="00E46EEE" w:rsidP="00E46EEE">
      <w:pPr>
        <w:ind w:firstLine="708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</w:t>
      </w:r>
    </w:p>
    <w:p w:rsidR="00E46EEE" w:rsidRDefault="00E46EEE" w:rsidP="00E46EEE">
      <w:pPr>
        <w:ind w:firstLine="708"/>
        <w:rPr>
          <w:sz w:val="28"/>
          <w:szCs w:val="28"/>
        </w:rPr>
      </w:pPr>
      <w:r>
        <w:rPr>
          <w:sz w:val="28"/>
          <w:szCs w:val="28"/>
        </w:rPr>
        <w:t>Главы города Ханты-Мансийска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Т.А. </w:t>
      </w:r>
      <w:proofErr w:type="spellStart"/>
      <w:r>
        <w:rPr>
          <w:sz w:val="28"/>
          <w:szCs w:val="28"/>
        </w:rPr>
        <w:t>Волгунова</w:t>
      </w:r>
      <w:proofErr w:type="spellEnd"/>
    </w:p>
    <w:p w:rsidR="00E46EEE" w:rsidRDefault="00E46EEE" w:rsidP="00E46EEE"/>
    <w:p w:rsidR="00E46EEE" w:rsidRDefault="00E46EEE" w:rsidP="00E46EEE">
      <w:pPr>
        <w:jc w:val="center"/>
        <w:rPr>
          <w:b/>
          <w:bCs/>
          <w:szCs w:val="20"/>
        </w:rPr>
      </w:pPr>
    </w:p>
    <w:p w:rsidR="00E46EEE" w:rsidRDefault="00E46EEE" w:rsidP="00E46EEE">
      <w:pPr>
        <w:jc w:val="center"/>
        <w:rPr>
          <w:b/>
          <w:bCs/>
          <w:szCs w:val="20"/>
        </w:rPr>
      </w:pPr>
    </w:p>
    <w:p w:rsidR="00E46EEE" w:rsidRDefault="00E46EEE" w:rsidP="00E46EEE">
      <w:pPr>
        <w:jc w:val="center"/>
        <w:rPr>
          <w:b/>
          <w:bCs/>
          <w:szCs w:val="20"/>
        </w:rPr>
      </w:pPr>
    </w:p>
    <w:p w:rsidR="00E46EEE" w:rsidRDefault="00E46EEE" w:rsidP="00E46EEE">
      <w:pPr>
        <w:jc w:val="center"/>
        <w:rPr>
          <w:b/>
          <w:bCs/>
          <w:szCs w:val="20"/>
        </w:rPr>
      </w:pPr>
    </w:p>
    <w:p w:rsidR="00E46EEE" w:rsidRDefault="00E46EEE" w:rsidP="00E46EEE">
      <w:pPr>
        <w:jc w:val="center"/>
        <w:rPr>
          <w:b/>
          <w:bCs/>
          <w:szCs w:val="20"/>
        </w:rPr>
      </w:pPr>
    </w:p>
    <w:p w:rsidR="00E46EEE" w:rsidRDefault="00E46EEE" w:rsidP="00E46EEE">
      <w:pPr>
        <w:jc w:val="center"/>
        <w:rPr>
          <w:b/>
          <w:bCs/>
          <w:szCs w:val="20"/>
        </w:rPr>
      </w:pPr>
    </w:p>
    <w:p w:rsidR="00E46EEE" w:rsidRDefault="00E46EEE" w:rsidP="00E46EEE">
      <w:pPr>
        <w:jc w:val="center"/>
        <w:rPr>
          <w:b/>
          <w:bCs/>
          <w:szCs w:val="20"/>
        </w:rPr>
      </w:pPr>
    </w:p>
    <w:p w:rsidR="00E46EEE" w:rsidRDefault="00E46EEE" w:rsidP="00E46EEE">
      <w:pPr>
        <w:jc w:val="center"/>
        <w:rPr>
          <w:b/>
          <w:bCs/>
          <w:szCs w:val="20"/>
        </w:rPr>
      </w:pPr>
    </w:p>
    <w:p w:rsidR="00E46EEE" w:rsidRDefault="00E46EEE" w:rsidP="00E46EEE">
      <w:pPr>
        <w:jc w:val="center"/>
        <w:rPr>
          <w:b/>
          <w:bCs/>
          <w:szCs w:val="20"/>
        </w:rPr>
      </w:pPr>
    </w:p>
    <w:p w:rsidR="00E46EEE" w:rsidRDefault="00E46EEE" w:rsidP="00E46EEE">
      <w:pPr>
        <w:jc w:val="center"/>
        <w:rPr>
          <w:b/>
          <w:bCs/>
          <w:szCs w:val="20"/>
        </w:rPr>
      </w:pPr>
    </w:p>
    <w:p w:rsidR="00E46EEE" w:rsidRDefault="00E46EEE" w:rsidP="00E46EEE">
      <w:pPr>
        <w:jc w:val="center"/>
        <w:rPr>
          <w:b/>
          <w:bCs/>
          <w:szCs w:val="20"/>
        </w:rPr>
      </w:pPr>
    </w:p>
    <w:p w:rsidR="00E46EEE" w:rsidRDefault="00E46EEE" w:rsidP="00E46EEE">
      <w:pPr>
        <w:jc w:val="center"/>
        <w:rPr>
          <w:b/>
          <w:bCs/>
          <w:szCs w:val="20"/>
        </w:rPr>
      </w:pPr>
    </w:p>
    <w:p w:rsidR="00E46EEE" w:rsidRDefault="00E46EEE" w:rsidP="00E46EEE">
      <w:pPr>
        <w:jc w:val="center"/>
        <w:rPr>
          <w:b/>
          <w:bCs/>
          <w:szCs w:val="20"/>
        </w:rPr>
      </w:pPr>
    </w:p>
    <w:p w:rsidR="00E46EEE" w:rsidRDefault="00E46EEE" w:rsidP="00E46EEE">
      <w:pPr>
        <w:jc w:val="center"/>
        <w:rPr>
          <w:b/>
          <w:bCs/>
          <w:szCs w:val="20"/>
        </w:rPr>
      </w:pPr>
    </w:p>
    <w:p w:rsidR="00E46EEE" w:rsidRDefault="00E46EEE" w:rsidP="00E46EEE">
      <w:pPr>
        <w:jc w:val="center"/>
        <w:rPr>
          <w:b/>
          <w:bCs/>
          <w:szCs w:val="20"/>
        </w:rPr>
      </w:pPr>
    </w:p>
    <w:p w:rsidR="00E46EEE" w:rsidRDefault="00E46EEE" w:rsidP="00E46EEE">
      <w:pPr>
        <w:jc w:val="center"/>
        <w:rPr>
          <w:b/>
          <w:bCs/>
          <w:szCs w:val="20"/>
        </w:rPr>
      </w:pPr>
    </w:p>
    <w:p w:rsidR="00E46EEE" w:rsidRDefault="00E46EEE" w:rsidP="00E46EEE">
      <w:pPr>
        <w:jc w:val="center"/>
        <w:rPr>
          <w:b/>
          <w:bCs/>
          <w:szCs w:val="20"/>
        </w:rPr>
      </w:pPr>
    </w:p>
    <w:p w:rsidR="00E46EEE" w:rsidRDefault="00E46EEE" w:rsidP="00E46EEE">
      <w:pPr>
        <w:jc w:val="center"/>
        <w:rPr>
          <w:b/>
          <w:bCs/>
          <w:szCs w:val="20"/>
        </w:rPr>
      </w:pPr>
    </w:p>
    <w:p w:rsidR="00E46EEE" w:rsidRDefault="00E46EEE" w:rsidP="00E46EEE">
      <w:pPr>
        <w:jc w:val="center"/>
        <w:rPr>
          <w:b/>
          <w:bCs/>
          <w:szCs w:val="20"/>
        </w:rPr>
      </w:pPr>
    </w:p>
    <w:p w:rsidR="00E46EEE" w:rsidRDefault="00E46EEE" w:rsidP="00E46EEE">
      <w:pPr>
        <w:jc w:val="center"/>
        <w:rPr>
          <w:b/>
          <w:bCs/>
          <w:szCs w:val="20"/>
        </w:rPr>
      </w:pPr>
    </w:p>
    <w:p w:rsidR="00E46EEE" w:rsidRDefault="00E46EEE" w:rsidP="00E46EEE">
      <w:pPr>
        <w:jc w:val="center"/>
        <w:rPr>
          <w:b/>
          <w:bCs/>
          <w:szCs w:val="20"/>
        </w:rPr>
      </w:pPr>
    </w:p>
    <w:p w:rsidR="00E46EEE" w:rsidRDefault="00E46EEE" w:rsidP="00E46EEE">
      <w:pPr>
        <w:jc w:val="center"/>
        <w:rPr>
          <w:b/>
          <w:bCs/>
          <w:szCs w:val="20"/>
        </w:rPr>
      </w:pPr>
    </w:p>
    <w:p w:rsidR="00E46EEE" w:rsidRDefault="00E46EEE" w:rsidP="00E46EEE">
      <w:pPr>
        <w:jc w:val="center"/>
        <w:rPr>
          <w:b/>
          <w:bCs/>
          <w:szCs w:val="20"/>
        </w:rPr>
      </w:pPr>
    </w:p>
    <w:p w:rsidR="00E46EEE" w:rsidRDefault="00E46EEE" w:rsidP="00E46EEE">
      <w:pPr>
        <w:jc w:val="center"/>
        <w:rPr>
          <w:b/>
          <w:bCs/>
          <w:szCs w:val="20"/>
        </w:rPr>
      </w:pPr>
    </w:p>
    <w:p w:rsidR="00E46EEE" w:rsidRDefault="00E46EEE" w:rsidP="00E46EEE">
      <w:pPr>
        <w:jc w:val="center"/>
        <w:rPr>
          <w:b/>
          <w:bCs/>
          <w:szCs w:val="20"/>
        </w:rPr>
      </w:pPr>
    </w:p>
    <w:p w:rsidR="00E46EEE" w:rsidRDefault="00E46EEE" w:rsidP="00E46EEE">
      <w:pPr>
        <w:jc w:val="center"/>
        <w:rPr>
          <w:b/>
          <w:bCs/>
          <w:szCs w:val="20"/>
        </w:rPr>
      </w:pPr>
    </w:p>
    <w:p w:rsidR="00E46EEE" w:rsidRDefault="00E46EEE" w:rsidP="00E46EEE">
      <w:pPr>
        <w:jc w:val="center"/>
        <w:rPr>
          <w:b/>
          <w:bCs/>
          <w:szCs w:val="20"/>
        </w:rPr>
      </w:pPr>
    </w:p>
    <w:p w:rsidR="00E46EEE" w:rsidRDefault="00E46EEE" w:rsidP="00E46EEE">
      <w:pPr>
        <w:jc w:val="center"/>
        <w:rPr>
          <w:b/>
          <w:bCs/>
          <w:szCs w:val="20"/>
        </w:rPr>
      </w:pPr>
    </w:p>
    <w:p w:rsidR="00E46EEE" w:rsidRDefault="00E46EEE" w:rsidP="00E46EEE">
      <w:pPr>
        <w:jc w:val="center"/>
        <w:rPr>
          <w:b/>
          <w:bCs/>
          <w:szCs w:val="20"/>
        </w:rPr>
      </w:pPr>
    </w:p>
    <w:p w:rsidR="00E46EEE" w:rsidRDefault="00E46EEE" w:rsidP="00E46EEE">
      <w:pPr>
        <w:jc w:val="center"/>
        <w:rPr>
          <w:b/>
          <w:bCs/>
          <w:szCs w:val="20"/>
        </w:rPr>
      </w:pPr>
    </w:p>
    <w:p w:rsidR="00E46EEE" w:rsidRDefault="008A279C" w:rsidP="008A279C">
      <w:pPr>
        <w:jc w:val="right"/>
        <w:rPr>
          <w:b/>
          <w:bCs/>
          <w:szCs w:val="20"/>
        </w:rPr>
      </w:pPr>
      <w:r>
        <w:rPr>
          <w:b/>
          <w:bCs/>
          <w:szCs w:val="20"/>
        </w:rPr>
        <w:lastRenderedPageBreak/>
        <w:t>ПРОЕКТ</w:t>
      </w:r>
    </w:p>
    <w:p w:rsidR="00A717BA" w:rsidRDefault="00A717BA" w:rsidP="008A279C">
      <w:pPr>
        <w:jc w:val="right"/>
      </w:pPr>
    </w:p>
    <w:p w:rsidR="00E46EEE" w:rsidRPr="008A279C" w:rsidRDefault="00E46EEE" w:rsidP="008A279C">
      <w:pPr>
        <w:pStyle w:val="6"/>
        <w:spacing w:before="0"/>
        <w:ind w:left="-360"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8A279C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Муниципальное образование</w:t>
      </w:r>
    </w:p>
    <w:p w:rsidR="00E46EEE" w:rsidRPr="008A279C" w:rsidRDefault="00E46EEE" w:rsidP="008A279C">
      <w:pPr>
        <w:pStyle w:val="6"/>
        <w:spacing w:before="0"/>
        <w:ind w:left="-360"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8A279C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Ханты-Мансийского автономного округа – Югры</w:t>
      </w:r>
    </w:p>
    <w:p w:rsidR="00E46EEE" w:rsidRPr="008A279C" w:rsidRDefault="00E46EEE" w:rsidP="008A279C">
      <w:pPr>
        <w:pStyle w:val="6"/>
        <w:spacing w:before="0"/>
        <w:ind w:left="-360"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8A279C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городской округ город Ханты-Мансийск</w:t>
      </w:r>
    </w:p>
    <w:p w:rsidR="00E46EEE" w:rsidRPr="008A279C" w:rsidRDefault="00E46EEE" w:rsidP="00E46EEE">
      <w:pPr>
        <w:jc w:val="center"/>
        <w:rPr>
          <w:b/>
          <w:sz w:val="32"/>
          <w:szCs w:val="32"/>
        </w:rPr>
      </w:pPr>
    </w:p>
    <w:p w:rsidR="00E46EEE" w:rsidRDefault="00E46EEE" w:rsidP="00E46EE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ДУМА ГОРОДА ХАНТЫ-МАНСИЙСКА</w:t>
      </w:r>
    </w:p>
    <w:p w:rsidR="00E46EEE" w:rsidRDefault="00E46EEE" w:rsidP="00E46EEE">
      <w:pPr>
        <w:jc w:val="center"/>
        <w:rPr>
          <w:b/>
          <w:bCs/>
          <w:sz w:val="32"/>
          <w:szCs w:val="32"/>
        </w:rPr>
      </w:pPr>
    </w:p>
    <w:p w:rsidR="00E46EEE" w:rsidRDefault="00E46EEE" w:rsidP="00E46EE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E46EEE" w:rsidRDefault="00E46EEE" w:rsidP="00E46EE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____________ 2012 года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№ ___</w:t>
      </w:r>
    </w:p>
    <w:p w:rsidR="00E46EEE" w:rsidRDefault="00E46EEE" w:rsidP="00E46EEE">
      <w:pPr>
        <w:jc w:val="center"/>
      </w:pPr>
    </w:p>
    <w:p w:rsidR="00E46EEE" w:rsidRDefault="00E46EEE" w:rsidP="00E46EEE">
      <w:pPr>
        <w:jc w:val="center"/>
      </w:pPr>
      <w:r>
        <w:t>Ханты-Мансийск</w:t>
      </w:r>
    </w:p>
    <w:p w:rsidR="00E46EEE" w:rsidRDefault="00E46EEE" w:rsidP="00E46EEE">
      <w:pPr>
        <w:jc w:val="both"/>
        <w:rPr>
          <w:bCs/>
          <w:sz w:val="28"/>
          <w:szCs w:val="28"/>
        </w:rPr>
      </w:pPr>
    </w:p>
    <w:p w:rsidR="00E46EEE" w:rsidRDefault="00E46EEE" w:rsidP="00E46EE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«О Правилах благоустройства</w:t>
      </w:r>
    </w:p>
    <w:p w:rsidR="00E46EEE" w:rsidRDefault="00E46EEE" w:rsidP="00E46EEE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территории города Ханты-Мансийска»</w:t>
      </w:r>
    </w:p>
    <w:p w:rsidR="00E46EEE" w:rsidRDefault="00E46EEE" w:rsidP="00E46EEE">
      <w:pPr>
        <w:ind w:firstLine="708"/>
        <w:jc w:val="both"/>
        <w:rPr>
          <w:sz w:val="28"/>
          <w:szCs w:val="28"/>
        </w:rPr>
      </w:pPr>
    </w:p>
    <w:p w:rsidR="00E46EEE" w:rsidRDefault="00E46EEE" w:rsidP="00E46E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проект Решения Думы города Ханты-Мансийска</w:t>
      </w:r>
      <w:r>
        <w:rPr>
          <w:bCs/>
          <w:sz w:val="28"/>
          <w:szCs w:val="28"/>
        </w:rPr>
        <w:t xml:space="preserve"> «О Правилах благоустройства территории города Ханты-Мансийска»,</w:t>
      </w:r>
      <w:r>
        <w:rPr>
          <w:sz w:val="28"/>
          <w:szCs w:val="28"/>
        </w:rPr>
        <w:t xml:space="preserve"> руководствуясь 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пунктом 14 части 2 статьи 30, частью 1 статьи 69 Устава города Ханты-Мансийска,</w:t>
      </w:r>
    </w:p>
    <w:p w:rsidR="00E46EEE" w:rsidRDefault="00E46EEE" w:rsidP="00E46EEE">
      <w:pPr>
        <w:jc w:val="center"/>
        <w:rPr>
          <w:sz w:val="28"/>
          <w:szCs w:val="28"/>
        </w:rPr>
      </w:pPr>
    </w:p>
    <w:p w:rsidR="00E46EEE" w:rsidRDefault="00E46EEE" w:rsidP="00E46EEE">
      <w:pPr>
        <w:jc w:val="center"/>
        <w:rPr>
          <w:sz w:val="28"/>
          <w:szCs w:val="28"/>
        </w:rPr>
      </w:pPr>
      <w:r>
        <w:rPr>
          <w:sz w:val="28"/>
          <w:szCs w:val="28"/>
        </w:rPr>
        <w:t>Дума города Ханты-Мансийска РЕШИЛА:</w:t>
      </w:r>
    </w:p>
    <w:p w:rsidR="00E46EEE" w:rsidRDefault="00E46EEE" w:rsidP="00E46EEE">
      <w:pPr>
        <w:jc w:val="both"/>
        <w:rPr>
          <w:sz w:val="28"/>
          <w:szCs w:val="28"/>
        </w:rPr>
      </w:pPr>
    </w:p>
    <w:p w:rsidR="00E46EEE" w:rsidRDefault="00E46EEE" w:rsidP="00E46EEE">
      <w:pPr>
        <w:pStyle w:val="ac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Утвердить  Правила благоустройства территории города Ханты-Мансийска согласно приложению к настоящему Решению.</w:t>
      </w:r>
    </w:p>
    <w:p w:rsidR="00E46EEE" w:rsidRDefault="00E46EEE" w:rsidP="00E46EEE">
      <w:pPr>
        <w:pStyle w:val="ac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утратившими силу:</w:t>
      </w:r>
    </w:p>
    <w:p w:rsidR="00E46EEE" w:rsidRDefault="00E46EEE" w:rsidP="00E46EEE">
      <w:pPr>
        <w:pStyle w:val="ac"/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Решение Думы города Ханты-Мансийска от  27 ноября 2009 года № 898 « О Правилах благоустройства и озеленения территории города Ханты-Мансийска»</w:t>
      </w:r>
      <w:r>
        <w:rPr>
          <w:sz w:val="28"/>
          <w:szCs w:val="28"/>
        </w:rPr>
        <w:t xml:space="preserve"> </w:t>
      </w:r>
    </w:p>
    <w:p w:rsidR="00E46EEE" w:rsidRDefault="00E46EEE" w:rsidP="00E46EEE">
      <w:pPr>
        <w:pStyle w:val="ac"/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Решение Думы города Ханты-Мансийска от 29.10.2010 № 1044 «О внесении изменений в Правила благоустройства и озеленения территории города Ханты-Мансийска».</w:t>
      </w:r>
    </w:p>
    <w:p w:rsidR="00E46EEE" w:rsidRDefault="00E46EEE" w:rsidP="00E46EE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   Настоящее Решение вступает в силу после дня его официального  опубликования.             </w:t>
      </w:r>
    </w:p>
    <w:p w:rsidR="00E46EEE" w:rsidRDefault="00E46EEE" w:rsidP="00E46EEE">
      <w:pPr>
        <w:jc w:val="both"/>
        <w:rPr>
          <w:b/>
          <w:sz w:val="28"/>
          <w:szCs w:val="28"/>
        </w:rPr>
      </w:pPr>
    </w:p>
    <w:p w:rsidR="00E46EEE" w:rsidRDefault="00E46EEE" w:rsidP="00E46EE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города Ханты-Мансийска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В.А. Филипенко</w:t>
      </w:r>
    </w:p>
    <w:p w:rsidR="00E46EEE" w:rsidRDefault="00E46EEE" w:rsidP="00E46EEE">
      <w:pPr>
        <w:jc w:val="both"/>
        <w:rPr>
          <w:b/>
        </w:rPr>
      </w:pPr>
    </w:p>
    <w:p w:rsidR="00E46EEE" w:rsidRDefault="00E46EEE" w:rsidP="00E46EEE">
      <w:pPr>
        <w:jc w:val="both"/>
        <w:rPr>
          <w:b/>
        </w:rPr>
      </w:pPr>
    </w:p>
    <w:p w:rsidR="00E46EEE" w:rsidRDefault="00E46EEE" w:rsidP="00E46EEE">
      <w:pPr>
        <w:jc w:val="both"/>
        <w:rPr>
          <w:b/>
        </w:rPr>
      </w:pPr>
      <w:r>
        <w:rPr>
          <w:b/>
        </w:rPr>
        <w:t>________________ 2012 года</w:t>
      </w:r>
    </w:p>
    <w:p w:rsidR="00E46EEE" w:rsidRDefault="00E46EEE" w:rsidP="00E46EEE">
      <w:pPr>
        <w:jc w:val="both"/>
        <w:rPr>
          <w:b/>
        </w:rPr>
      </w:pPr>
      <w:r>
        <w:rPr>
          <w:b/>
        </w:rPr>
        <w:t>(дата подписания)</w:t>
      </w:r>
    </w:p>
    <w:p w:rsidR="00E46EEE" w:rsidRDefault="00E46EEE" w:rsidP="00E46EEE">
      <w:pPr>
        <w:jc w:val="both"/>
      </w:pPr>
      <w:r>
        <w:t xml:space="preserve">                                                                                                                </w:t>
      </w:r>
    </w:p>
    <w:p w:rsidR="00E46EEE" w:rsidRDefault="00E46EEE" w:rsidP="00E46EEE">
      <w:pPr>
        <w:jc w:val="both"/>
      </w:pPr>
    </w:p>
    <w:p w:rsidR="00E46EEE" w:rsidRDefault="00E46EEE" w:rsidP="00E46E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8A279C" w:rsidRDefault="008A279C" w:rsidP="00E46EEE">
      <w:pPr>
        <w:jc w:val="both"/>
        <w:rPr>
          <w:sz w:val="28"/>
          <w:szCs w:val="28"/>
        </w:rPr>
      </w:pPr>
    </w:p>
    <w:p w:rsidR="008A279C" w:rsidRDefault="008A279C" w:rsidP="00E46EEE">
      <w:pPr>
        <w:jc w:val="both"/>
        <w:rPr>
          <w:sz w:val="28"/>
          <w:szCs w:val="28"/>
        </w:rPr>
      </w:pPr>
    </w:p>
    <w:p w:rsidR="008A279C" w:rsidRDefault="008A279C" w:rsidP="00E46EEE">
      <w:pPr>
        <w:jc w:val="both"/>
        <w:rPr>
          <w:sz w:val="28"/>
          <w:szCs w:val="28"/>
        </w:rPr>
      </w:pPr>
    </w:p>
    <w:p w:rsidR="008A279C" w:rsidRDefault="008A279C" w:rsidP="00E46EEE">
      <w:pPr>
        <w:jc w:val="both"/>
        <w:rPr>
          <w:sz w:val="28"/>
          <w:szCs w:val="28"/>
        </w:rPr>
      </w:pPr>
    </w:p>
    <w:p w:rsidR="008A279C" w:rsidRDefault="008A279C" w:rsidP="00E46EEE">
      <w:pPr>
        <w:jc w:val="both"/>
        <w:rPr>
          <w:sz w:val="28"/>
          <w:szCs w:val="28"/>
        </w:rPr>
      </w:pPr>
    </w:p>
    <w:p w:rsidR="008A279C" w:rsidRDefault="00E46EEE" w:rsidP="00E46EEE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Приложение</w:t>
      </w:r>
    </w:p>
    <w:p w:rsidR="00E46EEE" w:rsidRDefault="00E46EEE" w:rsidP="008A279C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к Решению Думы  города</w:t>
      </w:r>
    </w:p>
    <w:p w:rsidR="00E46EEE" w:rsidRDefault="00E46EEE" w:rsidP="00E46EE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Ханты-Мансийска</w:t>
      </w:r>
    </w:p>
    <w:p w:rsidR="00E46EEE" w:rsidRDefault="00E46EEE" w:rsidP="00E46EEE">
      <w:pPr>
        <w:jc w:val="right"/>
        <w:rPr>
          <w:sz w:val="22"/>
          <w:szCs w:val="22"/>
        </w:rPr>
      </w:pPr>
      <w:r>
        <w:rPr>
          <w:sz w:val="22"/>
          <w:szCs w:val="22"/>
        </w:rPr>
        <w:t>от «___»______ 2012 года № _____</w:t>
      </w:r>
    </w:p>
    <w:p w:rsidR="00E46EEE" w:rsidRDefault="00E46EEE" w:rsidP="00E46EEE">
      <w:pPr>
        <w:jc w:val="both"/>
        <w:rPr>
          <w:sz w:val="28"/>
          <w:szCs w:val="28"/>
        </w:rPr>
      </w:pPr>
    </w:p>
    <w:p w:rsidR="00E46EEE" w:rsidRDefault="00E46EEE" w:rsidP="00E46EEE">
      <w:pPr>
        <w:pStyle w:val="ab"/>
        <w:jc w:val="center"/>
        <w:rPr>
          <w:sz w:val="28"/>
          <w:szCs w:val="28"/>
        </w:rPr>
      </w:pPr>
      <w:r>
        <w:rPr>
          <w:sz w:val="28"/>
          <w:szCs w:val="28"/>
        </w:rPr>
        <w:t>ПРАВИЛА БЛАГОУСТРОЙСТВА ТЕРРИТОРИИ</w:t>
      </w:r>
    </w:p>
    <w:p w:rsidR="00E46EEE" w:rsidRDefault="00E46EEE" w:rsidP="00E46EEE">
      <w:pPr>
        <w:pStyle w:val="ab"/>
        <w:jc w:val="center"/>
        <w:rPr>
          <w:sz w:val="28"/>
          <w:szCs w:val="28"/>
        </w:rPr>
      </w:pPr>
      <w:r>
        <w:rPr>
          <w:sz w:val="28"/>
          <w:szCs w:val="28"/>
        </w:rPr>
        <w:t>ГОРОДА ХАНТЫ-МАНСИЙСКА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</w:p>
    <w:p w:rsidR="00E46EEE" w:rsidRDefault="00E46EEE" w:rsidP="00E46EEE">
      <w:pPr>
        <w:pStyle w:val="ab"/>
        <w:jc w:val="center"/>
        <w:rPr>
          <w:sz w:val="28"/>
          <w:szCs w:val="28"/>
        </w:rPr>
      </w:pPr>
      <w:r>
        <w:rPr>
          <w:sz w:val="28"/>
          <w:szCs w:val="28"/>
        </w:rPr>
        <w:t>Глава 1. Общие положения</w:t>
      </w:r>
    </w:p>
    <w:p w:rsidR="00D9646C" w:rsidRDefault="00D9646C" w:rsidP="00E46EEE">
      <w:pPr>
        <w:pStyle w:val="ab"/>
        <w:jc w:val="center"/>
        <w:rPr>
          <w:sz w:val="28"/>
          <w:szCs w:val="28"/>
        </w:rPr>
      </w:pP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Статья 1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  </w:t>
      </w:r>
      <w:proofErr w:type="gramStart"/>
      <w:r>
        <w:rPr>
          <w:sz w:val="28"/>
          <w:szCs w:val="28"/>
        </w:rPr>
        <w:t>Правила благоустройства территории города Ханты-Мансийска  (далее - Правила) разработаны на основании Федерального закона «Об общих принципах организации местного самоуправления в Российской Федерации» от 6 октября 2003 года № 131-ФЗ,  Федерального закона от 30 ноября 2011 года № 361-ФЗ «О внесении изменений в отдельные законодательные акты Российской Федерации», Устава города Ханты-Мансийска,  в соответствии с  Методическими рекомендациями по разработке норм и правил по благоустройству территорий</w:t>
      </w:r>
      <w:proofErr w:type="gramEnd"/>
      <w:r>
        <w:rPr>
          <w:sz w:val="28"/>
          <w:szCs w:val="28"/>
        </w:rPr>
        <w:t xml:space="preserve"> муниципальных образований, утвержденных приказом Министерства Регионального развития Российской Федерации от 27 декабря 2011 года № 613.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Правила  регулируют создание (реконструкцию) и поддержание внешнего благоустройства  общественных территорий, устанавливают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 на территории города Ханты-Мансийска.  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 Правила разработаны в целях обеспечения высоких эстетических качеств и комфортности среды проживания на территории города Ханты-Мансийска.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  </w:t>
      </w:r>
      <w:proofErr w:type="gramStart"/>
      <w:r>
        <w:rPr>
          <w:sz w:val="28"/>
          <w:szCs w:val="28"/>
        </w:rPr>
        <w:t>Требования настоящих Правил относятся к созданию (реконструкции) и поддержанию вертикальной планировки территорий, поверхностного водоотвода,  элементов благоустройства городских улиц и магистралей, мест хранения автотранспорта, пешеходных коммуникаций, озеленения жилых и общественных территорий, временных сооружений мелкорозничной торговли, транспортных автостоянок, малых архитектурных форм, произведений монументально-декоративного искусства, знаков городской и специальной (транспортной, инженерной и др.) информации, рекламы, освещения, а также деталей  фасадов зданий и сооружений</w:t>
      </w:r>
      <w:proofErr w:type="gramEnd"/>
      <w:r>
        <w:rPr>
          <w:sz w:val="28"/>
          <w:szCs w:val="28"/>
        </w:rPr>
        <w:t xml:space="preserve"> (витрины, входы, балконы, лоджии), цветового оформления и декоративного освещения застройки,  праздничного оформления города Ханты-Мансийска.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  Правила действуют на всей территории города Ханты-Мансийска и обязательны для выполнения всеми организациями и предприятиями, независимо от их правового статуса и форм хозяйственной деятельности, должностными лицами, ответственными за эксплуатацию, ремонт и обслуживание благоустройства территорий, зданий, сооружений, инженерных и транспортных </w:t>
      </w:r>
      <w:r>
        <w:rPr>
          <w:sz w:val="28"/>
          <w:szCs w:val="28"/>
        </w:rPr>
        <w:lastRenderedPageBreak/>
        <w:t>коммуникаций, а также гражданами, находящимися на территории муниципального образования.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6.   Проектирование  </w:t>
      </w:r>
      <w:proofErr w:type="gramStart"/>
      <w:r>
        <w:rPr>
          <w:sz w:val="28"/>
          <w:szCs w:val="28"/>
        </w:rPr>
        <w:t>элементов благоустройства территории города Ханты-Мансийска</w:t>
      </w:r>
      <w:proofErr w:type="gramEnd"/>
      <w:r>
        <w:rPr>
          <w:sz w:val="28"/>
          <w:szCs w:val="28"/>
        </w:rPr>
        <w:t xml:space="preserve"> осуществляется в соответствии со строительными нормами и правилами, местными нормативами градостроительного проектирования </w:t>
      </w:r>
      <w:r>
        <w:rPr>
          <w:bCs/>
          <w:kern w:val="36"/>
          <w:sz w:val="28"/>
          <w:szCs w:val="28"/>
        </w:rPr>
        <w:t xml:space="preserve">города </w:t>
      </w:r>
      <w:r>
        <w:rPr>
          <w:sz w:val="28"/>
          <w:szCs w:val="28"/>
        </w:rPr>
        <w:t>Ханты-Мансийска, утвержденными постановлением  Администрации города Ханты-Мансийска.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Статья 2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настоящих </w:t>
      </w:r>
      <w:proofErr w:type="gramStart"/>
      <w:r>
        <w:rPr>
          <w:sz w:val="28"/>
          <w:szCs w:val="28"/>
        </w:rPr>
        <w:t>Правилах</w:t>
      </w:r>
      <w:proofErr w:type="gramEnd"/>
      <w:r>
        <w:rPr>
          <w:sz w:val="28"/>
          <w:szCs w:val="28"/>
        </w:rPr>
        <w:t xml:space="preserve"> применяются следующие термины и понятия с соответствующими определениями:     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Благоустройство территории - комплекс мероприятий по инженерной подготовке и обеспечению безопасности, озеленению, устройству покрытий, освещению, размещению малых архитектурных форм и объектов монументального искусства.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Элементы благоустройства территории - декоративные, технические, планировочные, конструктивные устройства, растительные компоненты, различные виды оборудования и оформления, малые архитектурные формы, некапитальные нестационарные сооружения, наружная реклама и информация, используемые как составные части благоустройства.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t>Объекты благоустройства территории - территории муниципального образования, на которых осуществляется деятельность по благоустройству: площадки, дворы, кварталы, функционально-планировочные образования, территории административных округов и районов городских округов, а также территории, выделяемые по принципу единой градостроительной регламентации (охранные зоны) или визуально-пространственного восприятия (площадь с застройкой, улица с прилегающей территорией и застройкой), другие территории муниципального образования.</w:t>
      </w:r>
      <w:proofErr w:type="gramEnd"/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Уборка территорий - вид деятельности, связанный со сбором, вывозом в специально отведенные места отходов производства и потребления, другого мусора, снега, а также иные мероприятия, направленные на обеспечение экологического и санитарно-эпидемиологического благополучия населения и охрану окружающей среды.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Акватория - участок водной поверхности в установленных границах города;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Вывеска - вид знаково-информационной системы, содержащей информацию о фирменном наименовании (наименовании) юридического или физического лица, месте его нахождения (адресе) и режиме его работы, размещаемый в месте нахождения юридического или физического лица и не имеющий признаков рекламы;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Газон - участок земли со специально созданным травяным покровом, а также трава, посеянная на этом участке земли;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Земляные работы - работы, связанные с выемкой, укладкой грунта, с нарушением усовершенствованного или грунтового покрытия территории города либо с устройством (укладкой) усовершенствованного покрытия проезжей части улиц и тротуаров, планировкой территории;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1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lastRenderedPageBreak/>
        <w:t>Знаково-информационные системы - указатели, вывески, адресные указатели улиц, домов, зданий, сооружения в виде конструкций, щитов из металла, пластика, оргстекла, стекла, в том числе отдельно стоящих конструкций и другая визуальная информация, не являющаяся рекламой;</w:t>
      </w:r>
      <w:proofErr w:type="gramEnd"/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Крупногабаритный мусор - отходы потребления и хозяйственной деятельности (бытовая техника, мебель и др.), утратившие свои потребительские свойства, загрузка которых (по своим размерам) в контейнеры-накопители не представляется возможной;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Лоток - часть дорожного полотна, примыкающая к бордюру на расстоянии 0,5 метра, предназначенная для сбора осадков и пропуска поверхностных вод с проезжей части улицы, тротуара или газона;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1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Места массового пребывания людей - территории, прилегающие к вокзалам, аэропортам, магазинам, рынкам, гостиницам, театрам, образовательным, медицинским учреждениям, учреждениям культуры, физкультурно-оздоровительным и спортивным сооружениям, зданиям религиозного назначения, а также бульвары, площади, скверы, парки;</w:t>
      </w:r>
      <w:proofErr w:type="gramEnd"/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1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Объекты с кратковременным сроком эксплуатации (временные объекты) - мобильные, легковозводимые или возводимые из легких конструкций объекты (балки, вагончики, киоски, павильоны, рекламные конструкции, стоянки и парковки транспортных средств, металлические и железобетонные гаражи, ограждения, передвижные объекты потребительского рынка и иные аналогичные сооружения), не являющиеся объектами недвижимости, устанавливаемые на определенной территории с учетом возможности быстрого изменения характера использования данной территории без несоразмерного ущерба назначению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объектов при их перемещении, время функционирования которых на данном участке предварительно было определено владельцем земельного участка на ограниченный срок;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Остановочный пункт - остановочный пункт транспортных сре</w:t>
      </w:r>
      <w:proofErr w:type="gramStart"/>
      <w:r>
        <w:rPr>
          <w:rFonts w:eastAsiaTheme="minorHAnsi"/>
          <w:sz w:val="28"/>
          <w:szCs w:val="28"/>
          <w:lang w:eastAsia="en-US"/>
        </w:rPr>
        <w:t>дств дл</w:t>
      </w:r>
      <w:proofErr w:type="gramEnd"/>
      <w:r>
        <w:rPr>
          <w:rFonts w:eastAsiaTheme="minorHAnsi"/>
          <w:sz w:val="28"/>
          <w:szCs w:val="28"/>
          <w:lang w:eastAsia="en-US"/>
        </w:rPr>
        <w:t>я посадки (высадки) пассажиров на маршрутах регулярных перевозок пассажиров и багажа;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Общественный транспорт - транспортные средства, используемые для регулярных перевозок пассажиров и багажа в городском сообщении;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Перетяжки (транспаранты) - </w:t>
      </w:r>
      <w:proofErr w:type="spellStart"/>
      <w:r>
        <w:rPr>
          <w:rFonts w:eastAsiaTheme="minorHAnsi"/>
          <w:sz w:val="28"/>
          <w:szCs w:val="28"/>
          <w:lang w:eastAsia="en-US"/>
        </w:rPr>
        <w:t>рекламоносители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над проезжей частью улиц, выполненные на мягкой основе;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1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Прилегающая территория - территория общего пользования, непосредственно примыкающая к границам здания, строения, сооружения, объекта с кратковременным сроком эксплуатации, к ограждению территории, занимаемой организацией, строительной площадкой, объектам торговли и услуг, конструкциям для размещения рекламных изображений и иным объектам, в том числе к участкам земли, находящихся в собственности, владении, пользовании, аренде юридических или физических лиц;</w:t>
      </w:r>
      <w:proofErr w:type="gramEnd"/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Усовершенствованное покрытие - асфальт, брусчатка, тротуарная плитка, бетонное покрытие и т.п.;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Устройства наружного освещения - технические сооружения и приборы, предназначенные для освещения улиц, площадей, дворов, тоннелей, пешеходных переходов, подъездов зданий, номерных знаков домов;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Промилле – единица измерения, равная 0,1 %;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Иные понятия, используемые в настоящих Правилах, применяются в тех же значениях, что и в нормативных правовых актах Российской Федерации и Ханты-Мансийского автономного округа - Югры.</w:t>
      </w:r>
    </w:p>
    <w:p w:rsidR="00E46EEE" w:rsidRDefault="00E46EEE" w:rsidP="00E46EEE">
      <w:pPr>
        <w:jc w:val="both"/>
        <w:rPr>
          <w:color w:val="696969"/>
          <w:sz w:val="28"/>
          <w:szCs w:val="28"/>
        </w:rPr>
      </w:pPr>
      <w:r>
        <w:rPr>
          <w:color w:val="696969"/>
          <w:sz w:val="28"/>
          <w:szCs w:val="28"/>
        </w:rPr>
        <w:t xml:space="preserve">             </w:t>
      </w:r>
    </w:p>
    <w:p w:rsidR="00E46EEE" w:rsidRDefault="00E46EEE" w:rsidP="00E46EEE">
      <w:pPr>
        <w:pStyle w:val="ab"/>
        <w:jc w:val="center"/>
        <w:rPr>
          <w:sz w:val="28"/>
          <w:szCs w:val="28"/>
        </w:rPr>
      </w:pPr>
      <w:r>
        <w:rPr>
          <w:sz w:val="28"/>
          <w:szCs w:val="28"/>
        </w:rPr>
        <w:t>Глава 2. Основные требования к элементам благоустройства территории</w:t>
      </w:r>
    </w:p>
    <w:p w:rsidR="00E46EEE" w:rsidRDefault="00E46EEE" w:rsidP="00E46EEE">
      <w:pPr>
        <w:pStyle w:val="ab"/>
        <w:jc w:val="center"/>
        <w:rPr>
          <w:sz w:val="28"/>
          <w:szCs w:val="28"/>
        </w:rPr>
      </w:pPr>
    </w:p>
    <w:p w:rsidR="00E46EEE" w:rsidRDefault="00E46EEE" w:rsidP="00E46EEE">
      <w:pPr>
        <w:pStyle w:val="ab"/>
        <w:jc w:val="center"/>
        <w:rPr>
          <w:sz w:val="28"/>
          <w:szCs w:val="28"/>
        </w:rPr>
      </w:pPr>
      <w:r>
        <w:rPr>
          <w:sz w:val="28"/>
          <w:szCs w:val="28"/>
        </w:rPr>
        <w:t>Раздел 1. Элементы инженерной подготовки и защиты территории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Статья 3 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Элементы инженерной подготовки и защиты территории обеспечивают безопасность и удобство пользования территорией, ее защиту от  неблагоприятных явлений природного и техногенного воздействия в связи с новым строительством или реконструкцией.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 Внешнее благоустройство территорий и земельных участков нового строительства на территории города Ханты-Мансийска осуществляется в соответствии с проектами благоустройства, разрабатываемыми в составе проектов застройки микрорайонов, кварталов, улиц, площадей, жилых, общественных, производственных комплексов, отдельных зданий и сооружений.  Порядок согласования и утверждения этих проектов определяется правилами разработки, согласования, утверждения, хранения и использования градостроительной документации. 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При реконструкции и модернизации объектов капитального строительства разрабатываются новые решения внешнего благоустройства в соответствии с новыми социально-культурными и бытовыми потребностями.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Статья 4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Для территорий сложившейся застройки разрабатываются схемы (программы) комплексного благоустройства, предусматривающие: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организацию рельефа и вертикальной планировки территории;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улучшение технического состояния и внешнего вида проезжей части улиц, покрытий площадей и пешеходных коммуникаций, организацию стоянок автомобилей и остановок общественного транспорта, физкультурно-оздоровительных площадок, площадок отдыха населения, хозяйственных площадок;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размещение временных павильонов, киосков, навесов, сооружений для мелкорозничной торговли и других целей;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реконструкцию витрин, входов, других элементов фасадов зданий и сооружений;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размещение малых архитектурных форм, произведений монументально-декоративного искусства;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озеленение;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размещение городской информации и рекламы;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цветовое решение застройки и освещение территории;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праздничное оформление территории.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Статья 5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На основе схем комплексного благоустройства территории муниципального образования выполняются проекты строительства (реконструкции) внешнего благоустройства конкретных участков, выполнения отдельных видов благоустройства (озеленение, освещение), проекты изготовления и установки малых архитектурных форм и других элементов благоустройства.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   Проекты благоустройства территорий муниципального образования и участков в сложившейся застройке разрабатываются в соответствии с архитектурно-планировочными заданиями на проектирование, действующими строительными нормами и правилами, другими нормативными документами и подлежат согласованию в порядке, установленном действующим законодательством. 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 Схемы (программы) комплексного благоустройства утверждаются главой Администрации  города Ханты-Мансийска.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 Проекты благоустройства разрабатываются юридическими или физическими лицами, которые соответствуют требованиям законодательства Российской Федерации, предъявляемым к лицам, осуществляющим архитектурно-строительное проектирование, утверждаются заказчиком (застройщиком) и согласовываются в органах Администрации города Ханты-Мансийска, осуществляющим полномочия в сферах городского хозяйства и градостроительства и архитектуры.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br/>
        <w:t>Статья  6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 При осуществлении благоустройства территорий города  Ханты-Мансийска, имеющих ярко выраженный рельеф, вертикальная планировка должна обеспечивать сохранение своеобразия рельефа, максимальное сохранение существующих зеленых насаждений, подчеркивать эстетические качества ландшафта, способствовать восприятию исторически сложившейся среды памятников истории и культуры.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Элементы организации рельефа (подпорные стенки, лестницы, откосы и т.д.) должны дополнять природные особенности участка, органично вписываться в естественную среду.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Статья 7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Организация рельефа должна обеспечивать отвод поверхностных вод, а также нормативные уклоны городских улиц и пешеходных дорожек.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Вертикальные отметки дорог, тротуаров, набережных, площадей, колодцев ливневой канализации должны соответствовать утвержденным проектам, исключать застаивание поверхностных вод, подтопление и затопление территорий.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br/>
        <w:t>Статья 8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При строительстве, реконструкции дорог, улиц, площадей, бульваров, железнодорожных путей и других сооружений, выполнении земельно-планировочных работ в районе существующих зеленых насаждений не допускается изменение вертикальных отметок; в случаях, когда обнажение (засыпка) корней неизбежны, необходимо предусматривать соответствующие устройства для нормального роста деревьев.</w:t>
      </w:r>
    </w:p>
    <w:p w:rsidR="00E46EEE" w:rsidRDefault="00E46EEE" w:rsidP="00E46EEE">
      <w:pPr>
        <w:pStyle w:val="ab"/>
        <w:jc w:val="center"/>
        <w:rPr>
          <w:sz w:val="28"/>
          <w:szCs w:val="28"/>
        </w:rPr>
      </w:pPr>
    </w:p>
    <w:p w:rsidR="00E46EEE" w:rsidRDefault="00E46EEE" w:rsidP="00E46EEE">
      <w:pPr>
        <w:pStyle w:val="ab"/>
        <w:jc w:val="center"/>
        <w:rPr>
          <w:sz w:val="28"/>
          <w:szCs w:val="28"/>
        </w:rPr>
      </w:pPr>
      <w:r>
        <w:rPr>
          <w:sz w:val="28"/>
          <w:szCs w:val="28"/>
        </w:rPr>
        <w:t>Раздел 2. Озеленение</w:t>
      </w:r>
    </w:p>
    <w:p w:rsidR="008A279C" w:rsidRDefault="008A279C" w:rsidP="00E46EEE">
      <w:pPr>
        <w:pStyle w:val="ab"/>
        <w:jc w:val="center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9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  Озеленение - элемент благоустройства и ландшафтной организации территории, обеспечивающий формирование среды муниципального образования с активным использованием растительных компонентов, а также поддержание ранее созданной или изначально существующей природной среды на территории города Ханты-Мансийска.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proofErr w:type="gramStart"/>
      <w:r>
        <w:rPr>
          <w:sz w:val="28"/>
          <w:szCs w:val="28"/>
        </w:rPr>
        <w:t xml:space="preserve">Основными типами насаждений и озеленения являются: массивы, группы, солитеры, живые изгороди, кулисы, боскеты, шпалеры, газоны, цветники, различные виды посадок (аллейные, рядовые, букетные и др.). </w:t>
      </w:r>
      <w:proofErr w:type="gramEnd"/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3.    На территории города Ханты-Мансийска могут использоваться два вида озеленения: стационарное - посадка растений в грунт и мобильное - посадка растений в специальные передвижные емкости (контейнеры, вазоны и т.п.). Стационарное и мобильное озеленение используются для создания архитектурно-ландшафтных объектов (газонов, садов, цветников, площадок с кустами и деревьями и т.п.) на естественных и искусственных элементах рельефа, крышах (крышное озеленение), фасадах (вертикальное озеленение) зданий и сооружений.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Статья  10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Создание новых объектов озеленения, подсадка деревьев и кустарников, реконструкция существующих  зеленых насаждений,  работы по превращению сохраняемых лесных участков в городские парки, скверы, бульвары, озеленение территорий промышленных площадок и их санитарно-защитных зон осуществляется только  по согласованию с органами Администрации города Ханты-Мансийска, осуществляющими полномочия в сферах городского хозяйства и градостроительства и архитектуры.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 Создание новых объектов озеленения, подсадка деревьев и кустарников на земельных участках, принадлежащих на праве собственности гражданам или юридическим лицам,  осуществляется по их усмотрению.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Статья 11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</w:t>
      </w:r>
      <w:proofErr w:type="gramStart"/>
      <w:r>
        <w:rPr>
          <w:sz w:val="28"/>
          <w:szCs w:val="28"/>
        </w:rPr>
        <w:t xml:space="preserve">Реконструкция существующих зеленых насаждений должна предусматривать сохранение или восстановление первоначального проектного замысла по взаимодействию элементов озеленения с архитектурой зданий и сооружений, соотношению высот зданий и зеленых насаждений, восстановление </w:t>
      </w:r>
      <w:r>
        <w:rPr>
          <w:sz w:val="28"/>
          <w:szCs w:val="28"/>
        </w:rPr>
        <w:lastRenderedPageBreak/>
        <w:t>утраченных в процессе роста деревьев и кустарников проектных видовых точек, инсоляцию территорий и зданий, видимость технических средств регулирования дорожного движения, безопасность движения транспорта и пешеходов.</w:t>
      </w:r>
      <w:proofErr w:type="gramEnd"/>
    </w:p>
    <w:p w:rsidR="00E46EEE" w:rsidRDefault="00E46EEE" w:rsidP="00E46EEE">
      <w:pPr>
        <w:pStyle w:val="ab"/>
        <w:jc w:val="both"/>
        <w:rPr>
          <w:sz w:val="28"/>
          <w:szCs w:val="28"/>
        </w:rPr>
      </w:pP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Статья 12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Проекты комплексного благоустройства существующих лесных массивов, включенных в городскую черту при осуществлении строительства, должны предусматривать максимальное сохранение ценных пород деревьев и содержать план вырубки древесно-кустарниковой растительности с координатами границ вырубки. Места складирования материалов, временные сооружения, подъездные пути размещаются с условием минимальных вырубок.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Раздел 3. Покрытия</w:t>
      </w:r>
    </w:p>
    <w:p w:rsidR="008A279C" w:rsidRDefault="008A279C" w:rsidP="00E46EEE">
      <w:pPr>
        <w:pStyle w:val="ab"/>
        <w:jc w:val="both"/>
        <w:rPr>
          <w:sz w:val="28"/>
          <w:szCs w:val="28"/>
        </w:rPr>
      </w:pP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Статья 13 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   Покрытия поверхности должны  обеспечивать на территории города Ханты-Мансийска условия безопасного и комфортного передвижения, а также формируют архитектурно-художественный облик среды. Для целей благоустройства  на территории города Ханты-Мансийска допускается устройство следующих покрытий: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твердые (капитальные) – монолитные или сборные, выполняемые из асфальтобетона, </w:t>
      </w:r>
      <w:proofErr w:type="spellStart"/>
      <w:r>
        <w:rPr>
          <w:sz w:val="28"/>
          <w:szCs w:val="28"/>
        </w:rPr>
        <w:t>цементобетона</w:t>
      </w:r>
      <w:proofErr w:type="spellEnd"/>
      <w:r>
        <w:rPr>
          <w:sz w:val="28"/>
          <w:szCs w:val="28"/>
        </w:rPr>
        <w:t>, природного камня и т.п. материалов;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-  мягкие (некапитальные) – выполняемые из природных или искусственных сыпучих материалов (песок, щебень, гранитные высевки, керамзит, резиновая крошка и др.), находящиеся в естественном состоянии, сухих смесях, уплотненных или укрепленных вяжущими;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- газонные, выполняемые по специальным технологиям подготовки и посадки травяного покрова;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-  комбинированные, представляющие сочетания покрытий, указанных выше (например, плитка, утопленная в вазон и т.п.).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       </w:t>
      </w:r>
      <w:proofErr w:type="gramStart"/>
      <w:r>
        <w:rPr>
          <w:sz w:val="28"/>
          <w:szCs w:val="28"/>
        </w:rPr>
        <w:t>Выбор видов покрытия должен приниматься в соответствии с их целевым назначением: твердых – с учетом возможных предельных  нагрузок, характера и состава движения, противопожарных требований, действующих на момент проектирования; мягких – с учетом их специфических свойств при благоустройстве отдельных видов территорий (детских, спортивных площадок, площадок для выгула собак, прогулочных дорожек и т.п. объектов);</w:t>
      </w:r>
      <w:proofErr w:type="gramEnd"/>
      <w:r>
        <w:rPr>
          <w:sz w:val="28"/>
          <w:szCs w:val="28"/>
        </w:rPr>
        <w:t xml:space="preserve"> газонных и комбинированных, как наиболее </w:t>
      </w:r>
      <w:proofErr w:type="spellStart"/>
      <w:r>
        <w:rPr>
          <w:sz w:val="28"/>
          <w:szCs w:val="28"/>
        </w:rPr>
        <w:t>экологичных</w:t>
      </w:r>
      <w:proofErr w:type="spellEnd"/>
      <w:r>
        <w:rPr>
          <w:sz w:val="28"/>
          <w:szCs w:val="28"/>
        </w:rPr>
        <w:t>.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Статья 14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1.   </w:t>
      </w:r>
      <w:proofErr w:type="gramStart"/>
      <w:r>
        <w:rPr>
          <w:rFonts w:eastAsiaTheme="minorHAnsi"/>
          <w:sz w:val="28"/>
          <w:szCs w:val="28"/>
          <w:lang w:eastAsia="en-US"/>
        </w:rPr>
        <w:t xml:space="preserve">Твердые виды покрытия  допускается устанавливать с шероховатой поверхностью с коэффициентом сцепления в сухом состоянии не менее 0,6, в мокром - не менее 0,4.   </w:t>
      </w:r>
      <w:proofErr w:type="gramEnd"/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Во избежание травматизма, на территории города Ханты-Мансийска не допускается применение в качестве покрытия кафельной, метлахской плитки, гладких или отполированных плит из искусственного и естественного камня на </w:t>
      </w:r>
      <w:r>
        <w:rPr>
          <w:rFonts w:eastAsiaTheme="minorHAnsi"/>
          <w:sz w:val="28"/>
          <w:szCs w:val="28"/>
          <w:lang w:eastAsia="en-US"/>
        </w:rPr>
        <w:lastRenderedPageBreak/>
        <w:t>территории пешеходных коммуникаций, в наземных и подземных переходах, на ступенях лестниц, площадках крылец входных групп зданий.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2. Колористическое решение применяемого вида покрытия рекомендуется выполнять с учетом цветового решения формируемой среды, а на территориях общественных пространств - соответствующей концепции цветового решения этих территорий.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rFonts w:eastAsiaTheme="minorHAnsi"/>
          <w:sz w:val="28"/>
          <w:szCs w:val="28"/>
          <w:lang w:eastAsia="en-US"/>
        </w:rPr>
      </w:pPr>
    </w:p>
    <w:p w:rsidR="00E46EEE" w:rsidRDefault="00E46EEE" w:rsidP="00E46EEE">
      <w:pPr>
        <w:pStyle w:val="ab"/>
        <w:jc w:val="center"/>
        <w:rPr>
          <w:sz w:val="28"/>
          <w:szCs w:val="28"/>
        </w:rPr>
      </w:pPr>
      <w:r>
        <w:rPr>
          <w:sz w:val="28"/>
          <w:szCs w:val="28"/>
        </w:rPr>
        <w:t>Раздел 4.  Сопряжения поверхностей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Статья 15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  К элементам сопряжения поверхностей  относятся различные виды бортовых камней, пандусы, ступени, лестницы. </w:t>
      </w:r>
    </w:p>
    <w:p w:rsidR="00E46EEE" w:rsidRDefault="00E46EEE" w:rsidP="00E46EEE">
      <w:pPr>
        <w:pStyle w:val="ab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2.   Бортовые камни, как правило,  устанавливаются на стыке тротуара и проезжей части. Нормативное превышение бортовых камней над уровнем проезжей части  допускается не более 150 мм и должно сохраняться и в случае ремонта поверхностей покрытий.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E46EEE" w:rsidRDefault="00E46EEE" w:rsidP="00E46EEE">
      <w:pPr>
        <w:pStyle w:val="ab"/>
        <w:jc w:val="both"/>
        <w:rPr>
          <w:rFonts w:eastAsiaTheme="minorHAnsi"/>
          <w:sz w:val="28"/>
          <w:szCs w:val="28"/>
          <w:lang w:eastAsia="en-US"/>
        </w:rPr>
      </w:pP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Статья  16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1.   При  уклонах пешеходных коммуникаций более 60 промилле следует предусматривать устройство лестниц. На основных пешеходных коммуникациях в местах размещения учреждений здравоохранения и других объектов массового посещения, домов инвалидов и престарелых ступени и лестницы следует предусматривать при уклонах более 50 промилле, обязательно сопровождая их пандусом. При пересечении основных пешеходных коммуникаций с проездами следует предусматривать бордюрный пандус для обеспечения спуска с покрытия тротуара на уровень дорожного покрытия.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2.  Пандус должен выполняется из нескользкого материала с шероховатой текстурой поверхности без горизонтальных канавок. При отсутствии ограждающих пандус конструкций следует предусматривать ограждающий бортик высотой не менее 75 мм и поручни. 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3"/>
        <w:rPr>
          <w:rFonts w:eastAsiaTheme="minorHAnsi"/>
          <w:sz w:val="28"/>
          <w:szCs w:val="28"/>
          <w:lang w:eastAsia="en-US"/>
        </w:rPr>
      </w:pPr>
    </w:p>
    <w:p w:rsidR="00E46EEE" w:rsidRDefault="00E46EEE" w:rsidP="00E46EEE">
      <w:pPr>
        <w:autoSpaceDE w:val="0"/>
        <w:autoSpaceDN w:val="0"/>
        <w:adjustRightInd w:val="0"/>
        <w:jc w:val="center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Раздел 5.  Ограждения</w:t>
      </w:r>
    </w:p>
    <w:p w:rsidR="00E46EEE" w:rsidRDefault="00E46EEE" w:rsidP="00E46EEE">
      <w:pPr>
        <w:autoSpaceDE w:val="0"/>
        <w:autoSpaceDN w:val="0"/>
        <w:adjustRightInd w:val="0"/>
        <w:jc w:val="center"/>
        <w:outlineLvl w:val="3"/>
        <w:rPr>
          <w:rFonts w:eastAsiaTheme="minorHAnsi"/>
          <w:sz w:val="28"/>
          <w:szCs w:val="28"/>
          <w:lang w:eastAsia="en-US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Статья 17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1.     На территории города Ханты-Мансийска  могут применяться различные виды ограждений</w:t>
      </w:r>
      <w:proofErr w:type="gramStart"/>
      <w:r>
        <w:rPr>
          <w:rFonts w:eastAsiaTheme="minorHAnsi"/>
          <w:sz w:val="28"/>
          <w:szCs w:val="28"/>
          <w:lang w:eastAsia="en-US"/>
        </w:rPr>
        <w:t xml:space="preserve"> ,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различающиеся: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по назначению: </w:t>
      </w:r>
      <w:proofErr w:type="gramStart"/>
      <w:r>
        <w:rPr>
          <w:rFonts w:eastAsiaTheme="minorHAnsi"/>
          <w:sz w:val="28"/>
          <w:szCs w:val="28"/>
          <w:lang w:eastAsia="en-US"/>
        </w:rPr>
        <w:t>декоративные</w:t>
      </w:r>
      <w:proofErr w:type="gramEnd"/>
      <w:r>
        <w:rPr>
          <w:rFonts w:eastAsiaTheme="minorHAnsi"/>
          <w:sz w:val="28"/>
          <w:szCs w:val="28"/>
          <w:lang w:eastAsia="en-US"/>
        </w:rPr>
        <w:t>, защитные;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по высоте:  низкие – 0,3- 1,0 м, средние -1,1 -1,7 м, высокие</w:t>
      </w:r>
      <w:proofErr w:type="gramStart"/>
      <w:r>
        <w:rPr>
          <w:rFonts w:eastAsiaTheme="minorHAnsi"/>
          <w:sz w:val="28"/>
          <w:szCs w:val="28"/>
          <w:lang w:eastAsia="en-US"/>
        </w:rPr>
        <w:t>0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1,8-3,0 м;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виду материала:  </w:t>
      </w:r>
      <w:proofErr w:type="gramStart"/>
      <w:r>
        <w:rPr>
          <w:rFonts w:eastAsiaTheme="minorHAnsi"/>
          <w:sz w:val="28"/>
          <w:szCs w:val="28"/>
          <w:lang w:eastAsia="en-US"/>
        </w:rPr>
        <w:t>металлические</w:t>
      </w:r>
      <w:proofErr w:type="gramEnd"/>
      <w:r>
        <w:rPr>
          <w:rFonts w:eastAsiaTheme="minorHAnsi"/>
          <w:sz w:val="28"/>
          <w:szCs w:val="28"/>
          <w:lang w:eastAsia="en-US"/>
        </w:rPr>
        <w:t>, железобетонные и др.;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степени проницаемости для взгляда</w:t>
      </w:r>
      <w:proofErr w:type="gramStart"/>
      <w:r>
        <w:rPr>
          <w:rFonts w:eastAsiaTheme="minorHAnsi"/>
          <w:sz w:val="28"/>
          <w:szCs w:val="28"/>
          <w:lang w:eastAsia="en-US"/>
        </w:rPr>
        <w:t xml:space="preserve"> :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прозрачные  и глухие;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степени стационарности: постоянные, временные и передвижные.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2.  Ограждения должны выполняться в зависимости от их местоположения и назначения согласно ГОСТам, каталогам сертифицированных изделий, проектов индивидуального проектирования.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3.    Ограждения магистралей и транспортных сооружений города рекомендуется проектировать согласно </w:t>
      </w:r>
      <w:hyperlink r:id="rId7" w:history="1">
        <w:r>
          <w:rPr>
            <w:rStyle w:val="af0"/>
            <w:rFonts w:eastAsiaTheme="minorHAnsi"/>
            <w:sz w:val="28"/>
            <w:szCs w:val="28"/>
            <w:lang w:eastAsia="en-US"/>
          </w:rPr>
          <w:t xml:space="preserve">ГОСТ </w:t>
        </w:r>
        <w:proofErr w:type="gramStart"/>
        <w:r>
          <w:rPr>
            <w:rStyle w:val="af0"/>
            <w:rFonts w:eastAsiaTheme="minorHAnsi"/>
            <w:sz w:val="28"/>
            <w:szCs w:val="28"/>
            <w:lang w:eastAsia="en-US"/>
          </w:rPr>
          <w:t>Р</w:t>
        </w:r>
        <w:proofErr w:type="gramEnd"/>
        <w:r>
          <w:rPr>
            <w:rStyle w:val="af0"/>
            <w:rFonts w:eastAsiaTheme="minorHAnsi"/>
            <w:sz w:val="28"/>
            <w:szCs w:val="28"/>
            <w:lang w:eastAsia="en-US"/>
          </w:rPr>
          <w:t xml:space="preserve"> 52289</w:t>
        </w:r>
      </w:hyperlink>
      <w:r>
        <w:rPr>
          <w:rFonts w:eastAsiaTheme="minorHAnsi"/>
          <w:sz w:val="28"/>
          <w:szCs w:val="28"/>
          <w:lang w:eastAsia="en-US"/>
        </w:rPr>
        <w:t xml:space="preserve">, </w:t>
      </w:r>
      <w:hyperlink r:id="rId8" w:history="1">
        <w:r>
          <w:rPr>
            <w:rStyle w:val="af0"/>
            <w:rFonts w:eastAsiaTheme="minorHAnsi"/>
            <w:sz w:val="28"/>
            <w:szCs w:val="28"/>
            <w:lang w:eastAsia="en-US"/>
          </w:rPr>
          <w:t>ГОСТ 26804</w:t>
        </w:r>
      </w:hyperlink>
      <w:r>
        <w:rPr>
          <w:rFonts w:eastAsiaTheme="minorHAnsi"/>
          <w:sz w:val="28"/>
          <w:szCs w:val="28"/>
          <w:lang w:eastAsia="en-US"/>
        </w:rPr>
        <w:t xml:space="preserve">. 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 18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1.  Строительные площадки следует ограждать по всему периметру плотным забором установленного образца (цвет </w:t>
      </w:r>
      <w:r>
        <w:rPr>
          <w:sz w:val="28"/>
          <w:szCs w:val="28"/>
          <w:lang w:val="en-US"/>
        </w:rPr>
        <w:t>RAL</w:t>
      </w:r>
      <w:r>
        <w:rPr>
          <w:sz w:val="28"/>
          <w:szCs w:val="28"/>
        </w:rPr>
        <w:t xml:space="preserve">-6005 или оцинкованные).  Конструкция ограждения должна соответствовать ГОСТу 23407-78 «Ограждения инвентарные строительных площадок и участков производства строительно-монтажных работ». При выполнении ограждения должна быть обеспечена устойчивость, прочность, надежность и эксплуатационная </w:t>
      </w:r>
      <w:proofErr w:type="gramStart"/>
      <w:r>
        <w:rPr>
          <w:sz w:val="28"/>
          <w:szCs w:val="28"/>
        </w:rPr>
        <w:t>безопасность</w:t>
      </w:r>
      <w:proofErr w:type="gramEnd"/>
      <w:r>
        <w:rPr>
          <w:sz w:val="28"/>
          <w:szCs w:val="28"/>
        </w:rPr>
        <w:t xml:space="preserve"> как его отдельных элементов так и ограждения в целом. Лицевая сторона панелей ограждения должна иметь чистую поверхность. В </w:t>
      </w:r>
      <w:proofErr w:type="gramStart"/>
      <w:r>
        <w:rPr>
          <w:sz w:val="28"/>
          <w:szCs w:val="28"/>
        </w:rPr>
        <w:t>ограждениях</w:t>
      </w:r>
      <w:proofErr w:type="gramEnd"/>
      <w:r>
        <w:rPr>
          <w:sz w:val="28"/>
          <w:szCs w:val="28"/>
        </w:rPr>
        <w:t xml:space="preserve"> предусматривать минимальное количество проездов.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2.     Вдоль ограждения строительной площадки необходимо сохранять существующие пешеходные зоны путем устройства тротуаров с твердым покрытием шириной не менее 1,5 м с защитными экранами, устанавливаемыми со стороны движения транспорта высотой не менее 1,0 м  и козырьком на ширину тротуара. На элементах и деталях ограждений не допускается наличие острых кромок неровностей, которые могут стать причиной травматизма.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3.     Покраска забора должна осуществляться по мере необходимости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но не реже одного раза в год.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4. При въезде на строительную площадку устанавливается информационный щит высотой 1,6- 2 м длиной 1,2- 1,5 м или размером равным панели ограждения. На информационном щите должна быть указана следующая информация: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наименование объекта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- наименование заказчика, застройщика, генерального подрядчика, генерального проектировщика с указанием их почтовых адресов и номеров телефонов; 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- фамилия, имя, отчество </w:t>
      </w: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производством работ на площадке;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 предполагаемые сроки строительства объекта (начло, окончание);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цветное изображение объекта (2/3 высоты);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реквизиты разрешения на строительство.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5.    Обязанность по содержанию ограждения в надлежащем состоянии возлагается на лицо осуществляющее строительство.</w:t>
      </w:r>
    </w:p>
    <w:p w:rsidR="00E46EEE" w:rsidRDefault="00E46EEE" w:rsidP="00E46EEE">
      <w:pPr>
        <w:autoSpaceDE w:val="0"/>
        <w:autoSpaceDN w:val="0"/>
        <w:adjustRightInd w:val="0"/>
        <w:ind w:left="360"/>
        <w:jc w:val="both"/>
        <w:outlineLvl w:val="3"/>
        <w:rPr>
          <w:rFonts w:eastAsiaTheme="minorHAnsi"/>
          <w:sz w:val="28"/>
          <w:szCs w:val="28"/>
          <w:lang w:eastAsia="en-US"/>
        </w:rPr>
      </w:pPr>
    </w:p>
    <w:p w:rsidR="00E46EEE" w:rsidRDefault="00E46EEE" w:rsidP="00E46EEE">
      <w:pPr>
        <w:autoSpaceDE w:val="0"/>
        <w:autoSpaceDN w:val="0"/>
        <w:adjustRightInd w:val="0"/>
        <w:ind w:left="36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</w:t>
      </w:r>
    </w:p>
    <w:p w:rsidR="00E46EEE" w:rsidRDefault="00E46EEE" w:rsidP="00E46EEE">
      <w:pPr>
        <w:autoSpaceDE w:val="0"/>
        <w:autoSpaceDN w:val="0"/>
        <w:adjustRightInd w:val="0"/>
        <w:ind w:left="360"/>
        <w:jc w:val="center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Раздел 6. Малые архитектурные формы</w:t>
      </w:r>
    </w:p>
    <w:p w:rsidR="008A279C" w:rsidRDefault="008A279C" w:rsidP="00E46EEE">
      <w:pPr>
        <w:autoSpaceDE w:val="0"/>
        <w:autoSpaceDN w:val="0"/>
        <w:adjustRightInd w:val="0"/>
        <w:ind w:left="360"/>
        <w:jc w:val="center"/>
        <w:outlineLvl w:val="3"/>
        <w:rPr>
          <w:rFonts w:eastAsiaTheme="minorHAnsi"/>
          <w:sz w:val="28"/>
          <w:szCs w:val="28"/>
          <w:lang w:eastAsia="en-US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Статья 19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   К малым архитектурным формам (МАФ) относятся: 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элементы монументально-декоративного оформления;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устройства для оформления мобильного и вертикального озеленения   (трельяжи, шпалеры, </w:t>
      </w:r>
      <w:proofErr w:type="spellStart"/>
      <w:r>
        <w:rPr>
          <w:rFonts w:eastAsiaTheme="minorHAnsi"/>
          <w:sz w:val="28"/>
          <w:szCs w:val="28"/>
          <w:lang w:eastAsia="en-US"/>
        </w:rPr>
        <w:t>перголы</w:t>
      </w:r>
      <w:proofErr w:type="spellEnd"/>
      <w:r>
        <w:rPr>
          <w:rFonts w:eastAsiaTheme="minorHAnsi"/>
          <w:sz w:val="28"/>
          <w:szCs w:val="28"/>
          <w:lang w:eastAsia="en-US"/>
        </w:rPr>
        <w:t>, цветочницы, вазоны);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водные устройства (фонтаны, питьевые фонтанчики, бюветы, родники, декоративные водоемы);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городская мебель (различные виды скамей отдыха, размещаемые на территории общественных пространств, рекреаций и дворов,  скамей и столов - на площадках для настольных игр, летних кафе и др.);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    коммунально-бытовое и техническое оборудование на территории города Ханты-Мансийска (уличное коммунально-бытовое оборудование обычно представлено различными видами мусоросборников - контейнеров и урн). 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</w:t>
      </w:r>
      <w:proofErr w:type="gramStart"/>
      <w:r>
        <w:rPr>
          <w:rFonts w:eastAsiaTheme="minorHAnsi"/>
          <w:sz w:val="28"/>
          <w:szCs w:val="28"/>
          <w:lang w:eastAsia="en-US"/>
        </w:rPr>
        <w:t xml:space="preserve">уличное техническое оборудование (укрытия таксофонов, почтовые ящики, автоматы по продаже воды и др., торговые палатки, элементы инженерного оборудования (подъемные площадки для инвалидных колясок, смотровые люки, решетки  </w:t>
      </w:r>
      <w:proofErr w:type="spellStart"/>
      <w:r>
        <w:rPr>
          <w:rFonts w:eastAsiaTheme="minorHAnsi"/>
          <w:sz w:val="28"/>
          <w:szCs w:val="28"/>
          <w:lang w:eastAsia="en-US"/>
        </w:rPr>
        <w:t>дождеприемных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колодцев, вентиляционные шахты подземных коммуникаций, шкафы телефонной связи и т.п.).</w:t>
      </w:r>
      <w:proofErr w:type="gramEnd"/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2.  При выборе малых архитектурных форм следует пользоваться каталогами сертифицированных изделий.  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3.  Основными требованиями при выборе того или иного вида коммунально-бытового оборудования могут являться: </w:t>
      </w:r>
      <w:proofErr w:type="spellStart"/>
      <w:r>
        <w:rPr>
          <w:rFonts w:eastAsiaTheme="minorHAnsi"/>
          <w:sz w:val="28"/>
          <w:szCs w:val="28"/>
          <w:lang w:eastAsia="en-US"/>
        </w:rPr>
        <w:t>экологичность</w:t>
      </w:r>
      <w:proofErr w:type="spellEnd"/>
      <w:r>
        <w:rPr>
          <w:rFonts w:eastAsiaTheme="minorHAnsi"/>
          <w:sz w:val="28"/>
          <w:szCs w:val="28"/>
          <w:lang w:eastAsia="en-US"/>
        </w:rPr>
        <w:t>, безопасность (отсутствие острых углов), удобство в пользовании, легкость очистки, привлекательный внешний вид.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4. Малые  архитектурные формы на территории города Ханты-Мансийска  следует устанавливать в соответствии с действующими строительными нормами и правилами, требованиями настоящих Правил и по согласованию с органами Администрации города Ханты-Мансийска, осуществляющими полномочия в сферах городского хозяйства и градостроительства и архитектуры.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</w:p>
    <w:p w:rsidR="00E46EEE" w:rsidRDefault="00E46EEE" w:rsidP="00E46EEE">
      <w:pPr>
        <w:autoSpaceDE w:val="0"/>
        <w:autoSpaceDN w:val="0"/>
        <w:adjustRightInd w:val="0"/>
        <w:jc w:val="center"/>
        <w:outlineLvl w:val="2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Раздел 7.  Игровое и спортивное оборудование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rFonts w:eastAsiaTheme="minorHAnsi"/>
          <w:sz w:val="28"/>
          <w:szCs w:val="28"/>
          <w:lang w:eastAsia="en-US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Статья 20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Игровое и спортивное оборудование может быть представлено игровыми, физкультурно-оздоровительными устройствами, сооружениями и (или) их комплексами. При выборе состава игрового и спортивного оборудования для детей и подростков рекомендуется обеспечивать соответствие оборудования требованиям санитарно-гигиенических норм, охраны жизни и здоровья ребенка, быть удобным в технической эксплуатации, эстетически привлекательным. Рекомендуется применение модульного оборудования, обеспечивающего вариантность сочетаний элементов.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   К материалу игрового оборудования и условиям его обработки предъявляются следующие требования: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деревянное </w:t>
      </w:r>
      <w:proofErr w:type="gramStart"/>
      <w:r>
        <w:rPr>
          <w:rFonts w:eastAsiaTheme="minorHAnsi"/>
          <w:sz w:val="28"/>
          <w:szCs w:val="28"/>
          <w:lang w:eastAsia="en-US"/>
        </w:rPr>
        <w:t>оборудование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выполненное из твердых пород дерева со специальной обработкой, предотвращающей гниение, усыхание, возгорание, сколы; отполированное, острые углы закруглены;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металл следует применять преимущественно для несущих конструкций оборудования, иметь надежные соединения и соответствующую обработку (влагостойкая покраска, антикоррозийное покрытие); рекомендуется применять </w:t>
      </w:r>
      <w:proofErr w:type="spellStart"/>
      <w:r>
        <w:rPr>
          <w:rFonts w:eastAsiaTheme="minorHAnsi"/>
          <w:sz w:val="28"/>
          <w:szCs w:val="28"/>
          <w:lang w:eastAsia="en-US"/>
        </w:rPr>
        <w:t>металлопластик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(не травмирует, не ржавеет, морозоустойчив);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бетонные и железобетонные элементы оборудования следует выполнять из бетона марки не ниже 300, морозостойкостью не менее 150, иметь гладкие поверхности;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- оборудование из пластика и полимеров следует выполнять с гладкой поверхностью и яркой, чистой цветовой гаммой окраски, не выцветающей от воздействия климатических факторов.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-  следует исключать острые углы, </w:t>
      </w:r>
      <w:proofErr w:type="spellStart"/>
      <w:r>
        <w:rPr>
          <w:rFonts w:eastAsiaTheme="minorHAnsi"/>
          <w:sz w:val="28"/>
          <w:szCs w:val="28"/>
          <w:lang w:eastAsia="en-US"/>
        </w:rPr>
        <w:t>застревание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частей тела ребенка, их попадание под элементы оборудования в состоянии движения; поручни оборудования должны полностью охватываться рукой ребенка; для оказания экстренной помощи детям в комплексы игрового оборудования при глубине внутреннего пространства более 2 м необходимо предусматривать возможность доступа внутрь в виде отверстий (не менее двух) диаметром не менее 500 мм.</w:t>
      </w:r>
      <w:proofErr w:type="gramEnd"/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Спортивное оборудование в виде специальных физкультурных снарядов и тренажеров может быть как заводского изготовления, так и выполненным из бревен и брусьев со специально обработанной поверхностью, исключающей получение травм (отсутствие трещин, сколов и т.п.).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 Размещение игрового и спортивного оборудования  необходимо осуществлять с соблюдение минимальных расстояний безопасности в соответствии с ГОСТами, СНиП, настоящих Правил  и по согласованию с органами Администрации города Ханты-Мансийска, осуществляющими полномочия в сферах городского хозяйства и градостроительства и архитектуры.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Раздел 8. Площадки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Статья 21 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   На территории города Ханты-Мансийска  допускается размещение следующих видов  площадок: для игр детей, отдыха взрослых, занятий спортом, установки мусоросборников, выгула и дрессировки собак, стоянок автомобилей. Размещение площадок в границах охранных зон зарегистрированных памятников культурного наследия и </w:t>
      </w:r>
      <w:proofErr w:type="gramStart"/>
      <w:r>
        <w:rPr>
          <w:rFonts w:eastAsiaTheme="minorHAnsi"/>
          <w:sz w:val="28"/>
          <w:szCs w:val="28"/>
          <w:lang w:eastAsia="en-US"/>
        </w:rPr>
        <w:t>зон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особо охраняемых природных территорий рекомендуется согласовывать с уполномоченными органами охраны памятников, природопользования и охраны окружающей среды. 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2.  Размеры и условия размещения площадок  необходимо согласовывать с органами Администрации города Ханты-Мансийска, осуществляющими полномочия в сферах городского хозяйства и градостроительства и архитектуры.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rFonts w:eastAsiaTheme="minorHAnsi"/>
          <w:sz w:val="28"/>
          <w:szCs w:val="28"/>
          <w:lang w:eastAsia="en-US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Статья 22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1.  При устройстве детских площадок  обязательно соблюдение следующих требований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1.1.   </w:t>
      </w:r>
      <w:proofErr w:type="gramStart"/>
      <w:r>
        <w:rPr>
          <w:rFonts w:eastAsiaTheme="minorHAnsi"/>
          <w:sz w:val="28"/>
          <w:szCs w:val="28"/>
          <w:lang w:eastAsia="en-US"/>
        </w:rPr>
        <w:t xml:space="preserve">Расстояние от окон жилых домов и общественных зданий до границ детских площадок дошкольного возраста рекомендуется принимать не менее 10 м, младшего и среднего школьного возраста - не менее 20 м, комплексных игровых площадок - не менее 40 м, спортивно-игровых комплексов - не менее 100 м. Детские площадки для дошкольного и </w:t>
      </w:r>
      <w:proofErr w:type="spellStart"/>
      <w:r>
        <w:rPr>
          <w:rFonts w:eastAsiaTheme="minorHAnsi"/>
          <w:sz w:val="28"/>
          <w:szCs w:val="28"/>
          <w:lang w:eastAsia="en-US"/>
        </w:rPr>
        <w:t>преддошкольного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возраста рекомендуется размещать на участке жилой застройки, площадки для младшего и среднего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школьного возраста, комплексные игровые площадки рекомендуется размещать на озелененных территориях группы или микрорайона, спортивно-игровые комплексы и места для катания - в парках жилого района.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1.2.  Детские площадки рекомендуется изолировать от транзитного пешеходного движения, проездов, разворотных площадок, гостевых стоянок, площадок для </w:t>
      </w:r>
      <w:r>
        <w:rPr>
          <w:rFonts w:eastAsiaTheme="minorHAnsi"/>
          <w:sz w:val="28"/>
          <w:szCs w:val="28"/>
          <w:lang w:eastAsia="en-US"/>
        </w:rPr>
        <w:lastRenderedPageBreak/>
        <w:t xml:space="preserve">установки мусоросборников, участков постоянного и временного хранения автотранспортных средств. Подходы к детским площадкам не следует организовывать с проездов и улиц. При условии изоляции детских площадок зелеными насаждениями (деревья, кустарники) минимальное расстояние от границ детских площадок до гостевых стоянок и участков постоянного и временного хранения автотранспортных средств рекомендуется принимать согласно СанПиН, площадок мусоросборников - 15 м, </w:t>
      </w:r>
      <w:proofErr w:type="spellStart"/>
      <w:r>
        <w:rPr>
          <w:rFonts w:eastAsiaTheme="minorHAnsi"/>
          <w:sz w:val="28"/>
          <w:szCs w:val="28"/>
          <w:lang w:eastAsia="en-US"/>
        </w:rPr>
        <w:t>отстойно</w:t>
      </w:r>
      <w:proofErr w:type="spellEnd"/>
      <w:r>
        <w:rPr>
          <w:rFonts w:eastAsiaTheme="minorHAnsi"/>
          <w:sz w:val="28"/>
          <w:szCs w:val="28"/>
          <w:lang w:eastAsia="en-US"/>
        </w:rPr>
        <w:t>-разворотных площадок на конечных остановках маршрутов городского пассажирского транспорта - не менее 50 м.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1.3.   При реконструкции детских площадок во избежание травматизма рекомендуется предотвращать наличие на территории площадки выступающих корней или нависающих низких веток, остатков старого, срезанного оборудования (стойки, фундаменты), находящихся над поверхностью земли, незаглубленных в землю металлических перемычек (как правило, у турников и качелей). При реконструкции прилегающих территорий детские площадки следует изолировать от мест ведения работ и складирования строительных материалов.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1.4.   Обязательный перечень элементов благоустройства территории на детской площадке включает: мягкие виды покрытия, элементы сопряжения поверхности площадки с газоном, озеленение, игровое оборудование, скамьи и урны, осветительное оборудование.</w:t>
      </w:r>
    </w:p>
    <w:p w:rsidR="00E46EEE" w:rsidRDefault="00E46EEE" w:rsidP="00E46EEE">
      <w:pPr>
        <w:autoSpaceDE w:val="0"/>
        <w:autoSpaceDN w:val="0"/>
        <w:adjustRightInd w:val="0"/>
        <w:jc w:val="center"/>
        <w:outlineLvl w:val="3"/>
        <w:rPr>
          <w:rFonts w:eastAsiaTheme="minorHAnsi"/>
          <w:sz w:val="28"/>
          <w:szCs w:val="28"/>
          <w:lang w:eastAsia="en-US"/>
        </w:rPr>
      </w:pPr>
    </w:p>
    <w:p w:rsidR="00E46EEE" w:rsidRDefault="00E46EEE" w:rsidP="00E46EEE">
      <w:pPr>
        <w:autoSpaceDE w:val="0"/>
        <w:autoSpaceDN w:val="0"/>
        <w:adjustRightInd w:val="0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Статья 23 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1.  Площадки отдыха предназначены для тихого отдыха и настольных игр взрослого населения, их следует размещать на участках жилой застройки, рекомендуется на озелененных территориях жилой группы и микрорайона, в парках и лесопарках. </w:t>
      </w:r>
      <w:proofErr w:type="gramStart"/>
      <w:r>
        <w:rPr>
          <w:rFonts w:eastAsiaTheme="minorHAnsi"/>
          <w:sz w:val="28"/>
          <w:szCs w:val="28"/>
          <w:lang w:eastAsia="en-US"/>
        </w:rPr>
        <w:t xml:space="preserve">Площадки отдыха рекомендуется устанавливать проходными, примыкать к проездам, посадочным площадкам остановок, разворотным площадкам - между ними и площадкой отдыха рекомендуется предусматривать полосу озеленения (кустарник, деревья) не менее 3 м. Расстояние от границы площадки отдыха до мест хранения автомобилей следует принимать согласно </w:t>
      </w:r>
      <w:hyperlink r:id="rId9" w:history="1">
        <w:r>
          <w:rPr>
            <w:rStyle w:val="af0"/>
            <w:rFonts w:eastAsiaTheme="minorHAnsi"/>
            <w:sz w:val="28"/>
            <w:szCs w:val="28"/>
            <w:lang w:eastAsia="en-US"/>
          </w:rPr>
          <w:t>СанПиН 2.2.1/2.1.1.1200</w:t>
        </w:r>
      </w:hyperlink>
      <w:r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>
        <w:rPr>
          <w:rFonts w:eastAsiaTheme="minorHAnsi"/>
          <w:sz w:val="28"/>
          <w:szCs w:val="28"/>
          <w:lang w:eastAsia="en-US"/>
        </w:rPr>
        <w:t>отстойно</w:t>
      </w:r>
      <w:proofErr w:type="spellEnd"/>
      <w:r>
        <w:rPr>
          <w:rFonts w:eastAsiaTheme="minorHAnsi"/>
          <w:sz w:val="28"/>
          <w:szCs w:val="28"/>
          <w:lang w:eastAsia="en-US"/>
        </w:rPr>
        <w:t>-разворотных площадок на конечных остановках маршрутов городского пассажирского транспорта - не менее 50 м. Расстояние от окон жилых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домов до границ площадок тихого отдыха следует устанавливать не менее 10 м, площадок шумных настольных игр - не менее 25 м.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  Обязательный перечень элементов благоустройства на площадке отдыха включает: твердые виды покрытия, элементы сопряжения поверхности площадки с газоном, озеленение, скамьи для отдыха, скамьи и столы, урны (как минимум, по одной у каждой скамьи), осветительное оборудование.</w:t>
      </w:r>
    </w:p>
    <w:p w:rsidR="00E46EEE" w:rsidRDefault="00E46EEE" w:rsidP="00E46EEE">
      <w:pPr>
        <w:autoSpaceDE w:val="0"/>
        <w:autoSpaceDN w:val="0"/>
        <w:adjustRightInd w:val="0"/>
        <w:outlineLvl w:val="3"/>
        <w:rPr>
          <w:rFonts w:eastAsiaTheme="minorHAnsi"/>
          <w:sz w:val="28"/>
          <w:szCs w:val="28"/>
          <w:lang w:eastAsia="en-US"/>
        </w:rPr>
      </w:pPr>
    </w:p>
    <w:p w:rsidR="00E46EEE" w:rsidRDefault="00E46EEE" w:rsidP="00E46EEE">
      <w:pPr>
        <w:autoSpaceDE w:val="0"/>
        <w:autoSpaceDN w:val="0"/>
        <w:adjustRightInd w:val="0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Статья 24 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1.  Спортивные площадки, предназначены для занятий физкультурой и спортом всех возрастных групп населения, их рекомендуется размещать в составе территорий жилого и рекреационного назначения, участков спортивных </w:t>
      </w:r>
      <w:r>
        <w:rPr>
          <w:rFonts w:eastAsiaTheme="minorHAnsi"/>
          <w:sz w:val="28"/>
          <w:szCs w:val="28"/>
          <w:lang w:eastAsia="en-US"/>
        </w:rPr>
        <w:lastRenderedPageBreak/>
        <w:t xml:space="preserve">сооружений, участков общеобразовательных школ. Проектирование спортивных площадок рекомендуется вести в зависимости от вида специализации площадки. Расстояние от границы площадки до мест хранения легковых автомобилей следует принимать согласно </w:t>
      </w:r>
      <w:hyperlink r:id="rId10" w:history="1">
        <w:r>
          <w:rPr>
            <w:rStyle w:val="af0"/>
            <w:rFonts w:eastAsiaTheme="minorHAnsi"/>
            <w:sz w:val="28"/>
            <w:szCs w:val="28"/>
            <w:lang w:eastAsia="en-US"/>
          </w:rPr>
          <w:t>СанПиН 2.2.1/2.1.1.1200</w:t>
        </w:r>
      </w:hyperlink>
      <w:r>
        <w:rPr>
          <w:rFonts w:eastAsiaTheme="minorHAnsi"/>
          <w:sz w:val="28"/>
          <w:szCs w:val="28"/>
          <w:lang w:eastAsia="en-US"/>
        </w:rPr>
        <w:t>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  Обязательный перечень элементов благоустройства территории на спортивной площадке включает: мягкие или газонные виды покрытия, спортивное оборудование. Рекомендуется озеленение и ограждение площадки. Озеленение рекомендуется размещать по периметру площадки. Для ограждения </w:t>
      </w:r>
      <w:proofErr w:type="gramStart"/>
      <w:r>
        <w:rPr>
          <w:rFonts w:eastAsiaTheme="minorHAnsi"/>
          <w:sz w:val="28"/>
          <w:szCs w:val="28"/>
          <w:lang w:eastAsia="en-US"/>
        </w:rPr>
        <w:t>площадки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возможно применять вертикальное озеленение.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 Площадки рекомендуется оборудовать сетчатым ограждением высотой 2,5 - 3 м, а в местах примыкания спортивных площадок друг к другу - высотой не менее 1,2 м.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</w:p>
    <w:p w:rsidR="00E46EEE" w:rsidRDefault="00E46EEE" w:rsidP="00E46EEE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Глава 3. Правила эксплуатации объектов благоустройства</w:t>
      </w:r>
      <w:r>
        <w:rPr>
          <w:color w:val="696969"/>
          <w:sz w:val="28"/>
          <w:szCs w:val="28"/>
        </w:rPr>
        <w:br/>
      </w:r>
    </w:p>
    <w:p w:rsidR="00E46EEE" w:rsidRDefault="00E46EEE" w:rsidP="00E46EEE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Раздел 9. Уборка территории</w:t>
      </w:r>
    </w:p>
    <w:p w:rsidR="00E46EEE" w:rsidRDefault="00E46EEE" w:rsidP="00E46E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Статья 25 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Физические и юридических лица, независимо от их организационно-правовых форм, обязаны обеспечивать своевременную и качественную очистку и уборку принадлежащих им на праве собственности или ином вещном праве земельных участков и прилегающих территорий в соответствии с действующим законодательством,  разделом 1 настоящих Правил. </w:t>
      </w:r>
      <w:proofErr w:type="gramEnd"/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Организация уборки иных территорий  города осуществляется органами местного самоуправления посредством заключения соглашения со специализированной организацией в пределах средств, предусмотренных на эти цели в бюджете муниципального образования.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 26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Промышленные организации обязаны  создавать защитные зеленые полосы, ограждать жилые кварталы от производственных сооружений, благоустраивать и содержать в исправности и чистоте выезды из организации и строек на магистрали и улицы.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 27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На территории города Ханты-Мансийска запрещается накапливать и размещать отходы производства и потребления в несанкционированных местах.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proofErr w:type="gramStart"/>
      <w:r>
        <w:rPr>
          <w:sz w:val="28"/>
          <w:szCs w:val="28"/>
        </w:rPr>
        <w:t>Лица, разместивших отходы производства и потребления в несанкционированных местах, обязаны за свой счет производить уборку и очистку данной территории, а при необходимости - рекультивацию земельного участка.</w:t>
      </w:r>
      <w:proofErr w:type="gramEnd"/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proofErr w:type="gramStart"/>
      <w:r>
        <w:rPr>
          <w:sz w:val="28"/>
          <w:szCs w:val="28"/>
        </w:rPr>
        <w:t>В случае невозможности установления лиц, разместивших отходы производства и потребления на несанкционированных свалках, удаление отходов производства и потребления и рекультивацию территорий свалок производить за счет лиц, обязанных обеспечивать уборку данной территорий в соответствии  со статьей  1 настоящих Правил.</w:t>
      </w:r>
      <w:proofErr w:type="gramEnd"/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28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На территориях общего пользования города Ханты-Мансийска запрещено  сжигание отходов производства и потребления.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 29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Вывоз бытовых отходов производства и потребления из жилых домов, организаций торговли и общественного питания, культуры, детских и лечебных заведений осуществляется указанными организациями и домовладельцами, а также иным производителям отходов производства и потребления самостоятельно либо на основании договоров со специализированными организациями.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Вывоз отходов, образовавшихся во время ремонтно-строительных работ, осуществляется в специально отведенные для этого места лицам, производившим этот ремонт, самостоятельно.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Запрещено  складирование отходов, образовавшихся во время  производства ремонтно-строительных работ, в местах временного хранения отходов.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30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proofErr w:type="gramStart"/>
      <w:r>
        <w:rPr>
          <w:sz w:val="28"/>
          <w:szCs w:val="28"/>
        </w:rPr>
        <w:t>В случае если производитель отходов, осуществляющий свою бытовую и хозяйственную деятельность на земельном участке, в жилом или нежилом помещении на основании договора аренды или иного соглашения с собственником, не организовал сбор, вывоз и утилизацию отходов самостоятельно, обязанности по сбору, вывозу и утилизации отходов данного производителя отходов следует возлагать на собственника вышеперечисленных объектов недвижимости, ответственного за уборку территорий в соответствии с</w:t>
      </w:r>
      <w:proofErr w:type="gramEnd"/>
      <w:r>
        <w:rPr>
          <w:sz w:val="28"/>
          <w:szCs w:val="28"/>
        </w:rPr>
        <w:t xml:space="preserve"> разделом 1 настоящих Правил.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 31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 В </w:t>
      </w:r>
      <w:proofErr w:type="gramStart"/>
      <w:r>
        <w:rPr>
          <w:rFonts w:eastAsiaTheme="minorHAnsi"/>
          <w:sz w:val="28"/>
          <w:szCs w:val="28"/>
          <w:lang w:eastAsia="en-US"/>
        </w:rPr>
        <w:t>скверах</w:t>
      </w:r>
      <w:proofErr w:type="gramEnd"/>
      <w:r>
        <w:rPr>
          <w:rFonts w:eastAsiaTheme="minorHAnsi"/>
          <w:sz w:val="28"/>
          <w:szCs w:val="28"/>
          <w:lang w:eastAsia="en-US"/>
        </w:rPr>
        <w:t>, садах, парках, на остановочных пунктах, у входов в магазины, в здания предприятий сферы обслуживания, у отдельных входов в здания, у киосков, павильонов, палаток и т.п. в достаточном количестве устанавливаются урны для отходов. Урны устанавливаются через каждые 100 метров, в местах с интенсивным движением пешеходов - через 50 метров и дополнительно у входов в магазины, предприятия питания, бытового обслуживания, культурно-зрелищных предприятий, учебных заведений, лечебно-профилактических учреждений, у торговых киосков, павильонов, других организаций и учреждений, на остановочных пунктах. Очистка урн производится систематически по мере их наполнения. Установку и очистку урн на территориях общего пользования осуществляют организации, с которыми заключены договоры. При входе в магазины, осуществляющие круглосуточную торговлю продуктами питания, должно быть не менее 2 урн на расстоянии не более 2 метров от входа. Установка и содержание урн около объектов недвижимости или временных сооружений является обязанностью собственников этих объектов.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 Мойка урн производится по мере их загрязнения, но не реже одного раза в месяц. Покраска урн осуществляется по мере необходимости.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 32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1.Сбор твердых бытовых и промышленных отходов производится в мусоросборники и контейнеры, установленные на специально оборудованных площадках с твердым покрытием (мусорные площадки), размещенные в соответствии с санитарными правилами и нормами.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2.Удаление с контейнерной площадки и прилегающей к ней территории отходов производства и потребления, высыпавшихся при выгрузке из контейнеров в </w:t>
      </w:r>
      <w:proofErr w:type="spellStart"/>
      <w:r>
        <w:rPr>
          <w:sz w:val="28"/>
          <w:szCs w:val="28"/>
        </w:rPr>
        <w:t>мусоровозный</w:t>
      </w:r>
      <w:proofErr w:type="spellEnd"/>
      <w:r>
        <w:rPr>
          <w:sz w:val="28"/>
          <w:szCs w:val="28"/>
        </w:rPr>
        <w:t xml:space="preserve"> транспорт, производится работниками организации, осуществляющей вывоз отходов.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3. Сбор жидких бытовых отходов производится в городскую систему канализации или индивидуальные выгребы.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4. Вывоз отходов  необходимо осуществлять способами, исключающими возможность их потери при перевозке, создания аварийной ситуации, причинения транспортируемыми отходами вреда здоровью людей и окружающей среде.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Вывоз опасных отходов следует осуществлять организациям, имеющим лицензию, в соответствии с требованиями </w:t>
      </w:r>
      <w:hyperlink r:id="rId11" w:history="1">
        <w:r>
          <w:rPr>
            <w:rStyle w:val="af0"/>
            <w:color w:val="000000" w:themeColor="text1"/>
            <w:sz w:val="28"/>
            <w:szCs w:val="28"/>
          </w:rPr>
          <w:t>законодательства</w:t>
        </w:r>
      </w:hyperlink>
      <w:r>
        <w:rPr>
          <w:sz w:val="28"/>
          <w:szCs w:val="28"/>
        </w:rPr>
        <w:t xml:space="preserve"> Российской Федерации.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 33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 При уборке в ночное время следует принимать меры, предупреждающие шум.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  Уборка и очистка автобусных остановок производится  организацией, в обязанность которой входит уборка территорий улиц, на которых расположены эти остановки.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3. Уборку и очистку остановок, на которых расположены некапитальные объекты </w:t>
      </w:r>
      <w:proofErr w:type="gramStart"/>
      <w:r>
        <w:rPr>
          <w:sz w:val="28"/>
          <w:szCs w:val="28"/>
        </w:rPr>
        <w:t>торговли</w:t>
      </w:r>
      <w:proofErr w:type="gramEnd"/>
      <w:r>
        <w:rPr>
          <w:sz w:val="28"/>
          <w:szCs w:val="28"/>
        </w:rPr>
        <w:t xml:space="preserve"> обязаны осуществлять  владельцы некапитальных объектов торговли в границах прилегающих территорий, если иное не установлено договорами аренды земельного участка, безвозмездного срочного пользования земельным участком, пожизненного наследуемого владения.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Границы прилегающих территорий определяются: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на улицах с двухсторонней застройкой по длине занимаемого участка, по ширине - до оси проезжей части улицы;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на улицах с односторонней застройкой по длине занимаемого участка, а по ширине - на всю ширину улицы, включая противоположный тротуар и 10 метров за тротуаром;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на дорогах, подходах и подъездных путях к промышленным организациям, а также к жилым микрорайонам, карьерам, гаражам, складам и земельным участкам - по всей длине дороги, включая 10-метровую зеленую зону;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на строительных площадках - территория не менее 15 метров от ограждения стройки по всему периметру;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для некапитальных объектов торговли, общественного питания и бытового обслуживания населения - в радиусе не менее 10 метров.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 34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1. Содержание в надлежащем санитарно-техническом состоянии водоразборных колонок, в том числе их очистку от мусора, льда и снега, а также обеспечение безопасных подходов к ним обеспечивают  организации, в чьей собственности находятся колонки.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  Организацию работы по очистке и уборке территории рынков и прилегающих к ним территорий обязаны осуществлять  администрации рынков в соответствии с действующими санитарными нормами и правилами торговли на рынках.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3.  Содержание и уборку скверов и прилегающих к ним тротуаров, проездов и газонов осуществляют специализированные организации по озеленению города.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  Содержание и уборка садов, скверов, парков, зеленых насаждений, находящихся в собственности организаций, собственников помещений либо на прилегающих территориях, производится силами и средствами этих организаций, собственников помещений самостоятельно или по договорам со специализированными организациями. 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5.  Уборка мостов, пешеходных переходов, виадуков, прилегающих к ним территорий, а также содержание коллекторов, труб ливневой канализации и </w:t>
      </w:r>
      <w:proofErr w:type="spellStart"/>
      <w:r>
        <w:rPr>
          <w:sz w:val="28"/>
          <w:szCs w:val="28"/>
        </w:rPr>
        <w:t>дождеприемных</w:t>
      </w:r>
      <w:proofErr w:type="spellEnd"/>
      <w:r>
        <w:rPr>
          <w:sz w:val="28"/>
          <w:szCs w:val="28"/>
        </w:rPr>
        <w:t xml:space="preserve"> колодцев производится организациями, обслуживающими данные объекты.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35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1. В жилых </w:t>
      </w:r>
      <w:proofErr w:type="gramStart"/>
      <w:r>
        <w:rPr>
          <w:sz w:val="28"/>
          <w:szCs w:val="28"/>
        </w:rPr>
        <w:t>зданиях</w:t>
      </w:r>
      <w:proofErr w:type="gramEnd"/>
      <w:r>
        <w:rPr>
          <w:sz w:val="28"/>
          <w:szCs w:val="28"/>
        </w:rPr>
        <w:t>, не имеющих канализации, рекомендуется предусматривать утепленные выгребные ямы для совместного сбора туалетных и помойных нечистот с непроницаемым дном, стенками и крышками с решетками, препятствующими попаданию крупных предметов в яму.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2.    На территории города Ханты-Мансийска запрещено осуществлять установку устройств наливных помоек, разлив помоев и нечистот за территорией домов и улиц, вынос отходов производства и потребления на уличные проезды.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3.  Жидкие нечистоты следует вывозить по договорам или разовым заявкам организациям, имеющим специальный транспорт.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Собственники  помещений должны обеспечивать подъезды непосредственно к мусоросборникам и выгребным ямам.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4. Очистка и уборка водосточных канав, лотков, труб, дренажей, предназначенных для отвода поверхностных и грунтовых вод из дворов, производится лицами, </w:t>
      </w:r>
      <w:proofErr w:type="gramStart"/>
      <w:r>
        <w:rPr>
          <w:sz w:val="28"/>
          <w:szCs w:val="28"/>
        </w:rPr>
        <w:t>указанным</w:t>
      </w:r>
      <w:proofErr w:type="gramEnd"/>
      <w:r>
        <w:rPr>
          <w:sz w:val="28"/>
          <w:szCs w:val="28"/>
        </w:rPr>
        <w:t xml:space="preserve"> в статье 1 настоящих Правил.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5. Слив воды на тротуары, газоны, проезжую часть дороги не допускается,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 36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1.   При очистке смотровых колодцев, подземных коммуникаций грунт, мусор, нечистоты  необходимо складировать в специальную тару с немедленной вывозкой силами организаций, занимающихся очистными работами.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Складирование нечистот на проезжей части улиц, тротуаров и газонах на территории города Ханты-Мансийска запрещено.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37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Органы местного самоуправления могут на добровольной основе привлекать граждан и организации для выполнения работ по уборке, благоустройству и озеленению территории города Ханты-Мансийска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Привлечение граждан и организаций к выполнению работ по уборке, благоустройству и озеленению территории города Ханты-Мансийска осуществляется на основании постановления Администрации города Ханты-Мансийска.</w:t>
      </w:r>
    </w:p>
    <w:p w:rsidR="00E46EEE" w:rsidRDefault="00E46EEE" w:rsidP="00E46EEE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Раздел 10. Особенности уборки территории в весенне-летний период</w:t>
      </w:r>
    </w:p>
    <w:p w:rsidR="00E46EEE" w:rsidRDefault="00E46EEE" w:rsidP="00E46EEE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>Статья 38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Весенне-летняя  уборка  территорий  производит</w:t>
      </w:r>
      <w:r w:rsidR="008A279C">
        <w:rPr>
          <w:sz w:val="28"/>
          <w:szCs w:val="28"/>
        </w:rPr>
        <w:t>ся  с 15 апреля по 15 октября (</w:t>
      </w:r>
      <w:r>
        <w:rPr>
          <w:sz w:val="28"/>
          <w:szCs w:val="28"/>
        </w:rPr>
        <w:t xml:space="preserve">при неблагоприятных погодных условиях – с 1 мая по 30 сентября) и предусматривает  мойку, </w:t>
      </w:r>
      <w:proofErr w:type="gramStart"/>
      <w:r>
        <w:rPr>
          <w:sz w:val="28"/>
          <w:szCs w:val="28"/>
        </w:rPr>
        <w:t>полив</w:t>
      </w:r>
      <w:proofErr w:type="gramEnd"/>
      <w:r>
        <w:rPr>
          <w:sz w:val="28"/>
          <w:szCs w:val="28"/>
        </w:rPr>
        <w:t xml:space="preserve"> и подметание проезжей части улиц, тротуаров, площадей.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Уборка лотков и бордюров от песка, пыли, мусора после полива  заканчивается  к 7 часам утра.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39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Поливка тротуаров и дворовых территорий, зеленых насаждений и газонов производится силами организаций и собственниками помещений.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Поливка дорожных покрытий и тротуаров, а также подметание тротуаров производится с 23 часов до 7 часов утра, а влажное подметание проезжей части улиц  производится  по мере необходимости с 9 часов утра до 21 часа.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 40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 Проезжая часть улиц полностью очищается от загрязнений и промывается.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 При мойке проезжей части улиц не допускается выбивание струей воды смета и мусора на тротуары, газоны, остановочные пункты, близко расположенные фасады зданий, объекты с кратковременным сроком эксплуатации и т.п.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 При температуре воздуха выше +25 градусов по Цельсию производится дополнительная поливка покрытий проезжей части улиц в период с 12.00 до 16.00 часов (с интервалом два часа).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3"/>
        <w:rPr>
          <w:rFonts w:eastAsiaTheme="minorHAnsi"/>
          <w:sz w:val="28"/>
          <w:szCs w:val="28"/>
          <w:lang w:eastAsia="en-US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Статья  41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1. Осевые, резервные полосы, обозначенные линиями регулирования, постоянно очищаются от песка и различного мелкого мусора.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 Не допускаются грунтово-песчаные наносы и загрязнения различным мусором в </w:t>
      </w:r>
      <w:proofErr w:type="spellStart"/>
      <w:r>
        <w:rPr>
          <w:rFonts w:eastAsiaTheme="minorHAnsi"/>
          <w:sz w:val="28"/>
          <w:szCs w:val="28"/>
          <w:lang w:eastAsia="en-US"/>
        </w:rPr>
        <w:t>прибордюрных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зонах.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3. Тротуары и расположенные на них остановочные пункты полностью очищаются от грунтово-песчаных наносов, различного мусора и промываются.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 Уборка проводится в часы наименьшего движения пешеходов и минимального скопления пассажиров.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Статья  42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 Обочины проезжей части улиц постоянно очищаются от грязи, крупногабаритного и другого мусора.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 Разделительные полосы, выполненные из железобетонных блоков, постоянно очищаются от песка, грязи и мелкого мусора по всей поверхности (верхняя полка, боковые стенки, нижние полки).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 </w:t>
      </w:r>
      <w:proofErr w:type="spellStart"/>
      <w:r>
        <w:rPr>
          <w:rFonts w:eastAsiaTheme="minorHAnsi"/>
          <w:sz w:val="28"/>
          <w:szCs w:val="28"/>
          <w:lang w:eastAsia="en-US"/>
        </w:rPr>
        <w:t>Шумозащитные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стенки, металлические ограждения, дорожные знаки и указатели промываются по мере необходимости, но не реже одного раза в месяц.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3"/>
        <w:rPr>
          <w:rFonts w:eastAsiaTheme="minorHAnsi"/>
          <w:sz w:val="28"/>
          <w:szCs w:val="28"/>
          <w:lang w:eastAsia="en-US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Статья 43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Уборка территорий, прилегающих к индивидуальным жилым домам, осуществляется по периметру строений, огражденного участка земли или в створе домовладения до проезжей части улиц.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3"/>
        <w:rPr>
          <w:rFonts w:eastAsiaTheme="minorHAnsi"/>
          <w:sz w:val="28"/>
          <w:szCs w:val="28"/>
          <w:lang w:eastAsia="en-US"/>
        </w:rPr>
      </w:pPr>
    </w:p>
    <w:p w:rsidR="00E46EEE" w:rsidRDefault="00E46EEE" w:rsidP="00E46EEE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Раздел 11. Особенности уборки территории в осенне-зимний период</w:t>
      </w:r>
    </w:p>
    <w:p w:rsidR="00E46EEE" w:rsidRDefault="00E46EEE" w:rsidP="00E46EEE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>Статья  44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Осенне-зимняя уборка территорий проводится с 15 октября по 15 апреля </w:t>
      </w:r>
      <w:r>
        <w:rPr>
          <w:rFonts w:eastAsiaTheme="minorHAnsi"/>
          <w:sz w:val="28"/>
          <w:szCs w:val="28"/>
          <w:lang w:eastAsia="en-US"/>
        </w:rPr>
        <w:t xml:space="preserve">(при неблагоприятных погодных условиях - с 1 октября по 30 апреля) </w:t>
      </w:r>
      <w:r>
        <w:rPr>
          <w:sz w:val="28"/>
          <w:szCs w:val="28"/>
        </w:rPr>
        <w:t>и предусматривает  уборку и вывоз мусора, снега и льда, грязи, посыпку улиц песком с примесью хлоридов.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45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1.  Укладка  свежевыпавшего снега в валы и кучи разрешается на всех улицах, площадях, набережных, бульварах и скверах с последующей вывозкой.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 В зависимости от ширины улицы и характера движения на ней валы укладываются либо по обеим сторонам проезжей части, либо с одной стороны проезжей части вдоль тротуара с оставлением необходимых проходов и проездов.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3. </w:t>
      </w:r>
      <w:r>
        <w:rPr>
          <w:rFonts w:eastAsiaTheme="minorHAnsi"/>
          <w:sz w:val="28"/>
          <w:szCs w:val="28"/>
          <w:lang w:eastAsia="en-US"/>
        </w:rPr>
        <w:t>Категория каждой проезжей части улиц определяется муниципальным правовым актом Администрации города Ханты-Мансийска.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4. </w:t>
      </w:r>
      <w:r>
        <w:rPr>
          <w:rFonts w:eastAsiaTheme="minorHAnsi"/>
          <w:sz w:val="28"/>
          <w:szCs w:val="28"/>
          <w:lang w:eastAsia="en-US"/>
        </w:rPr>
        <w:t>По окончании снегопада снежные массы с проезжей части улиц убираются в лотки или на разделительную полосу и формируются в виде снежных валов с разрывами на ширину 2,0 - 2,5 метра через каждые 200 - 300 метров снежного вала.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5.  </w:t>
      </w:r>
      <w:r>
        <w:rPr>
          <w:rFonts w:eastAsiaTheme="minorHAnsi"/>
          <w:sz w:val="28"/>
          <w:szCs w:val="28"/>
          <w:lang w:eastAsia="en-US"/>
        </w:rPr>
        <w:t>Формирование снежных валов не допускается: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 на пересечениях улиц и проездов в одном уровне в зоне треугольника видимости;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 на участках улиц, оборудованных транспортными ограждениями или повышенным бордюром;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 на тротуарах;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4) на площадях и иных местах массового пребывания людей.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Высота снежных валов в лотковой зоне улиц не может превышать 1 метра.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Время формирования снежных валов не может превышать 24 часов после окончания снегопада.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Сформированные снежные валы должны быть подготовлены к погрузке в самосвалы.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формировании снежных валов в лотках не допускается перемещение, сдвигание снежной массы на тротуары и газоны.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6. </w:t>
      </w:r>
      <w:r>
        <w:rPr>
          <w:rFonts w:eastAsiaTheme="minorHAnsi"/>
          <w:sz w:val="28"/>
          <w:szCs w:val="28"/>
          <w:lang w:eastAsia="en-US"/>
        </w:rPr>
        <w:t>В снежных валах на остановочных пунктах и в местах наземных пешеходных переходов должны быть сделаны разрывы: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 на остановочных пунктах - до 50 метров;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 на переходах, имеющих разметку, - на ширину разметки;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 на переходах, не имеющих разметки, - не менее 5 метров.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3"/>
        <w:rPr>
          <w:rFonts w:eastAsiaTheme="minorHAnsi"/>
          <w:sz w:val="28"/>
          <w:szCs w:val="28"/>
          <w:lang w:eastAsia="en-US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Статья  46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Вывоз собранной в результате уборки снежной массы осуществляется: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 от остановочных пунктов, наземных пешеходных переходов, мест массового пребывания населения (магазинов, рынков, гостиниц, вокзалов, и т.д.), въездов на территорию больниц, с мостов и путепроводов и других социально важных объектов - в течение 2 суток после окончания снегопада.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 с проезжей части улиц, относящихся к 1 категории, - в течение 5 суток после окончания снегопада 100% от площади дороги.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 с проезжей части улиц, относящихся к 2 категории, - в течение 7 суток после окончания снегопада 75% от площади дороги.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4) с проезжей части улиц, относящихся к 3, 4 категории, - в течение 12 суток после окончания снегопада 10% от площади дороги.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 47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</w:t>
      </w:r>
      <w:r>
        <w:rPr>
          <w:rFonts w:eastAsiaTheme="minorHAnsi"/>
          <w:sz w:val="28"/>
          <w:szCs w:val="28"/>
          <w:lang w:eastAsia="en-US"/>
        </w:rPr>
        <w:t>1. Механизированное подметание проезжей части улиц начинается при высоте рыхлой снежной массы 2,5 - 3,0 см, что соответствует 5 см свежевыпавшего неуплотненного снега.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 При длительном снегопаде циклы механизированного подметания проезжей части улиц осуществляются после каждых 5 см свежевыпавшего снега.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 Время, необходимое на подметание улиц и проездов, обслуживаемых одной дорожно-эксплуатационной организацией, не должно превышать 3 часов (один цикл механизированного подметания).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 При длительных интенсивных снегопадах время технологического цикла "посыпка - подметание" не должно превышать 6 часов.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 При непрекращающемся снегопаде каждой дорожно-эксплуатационной организацией в течение суток выполняется не менее трех полных технологических циклов "посыпка - подметание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6.   По окончании очередного цикла механизированного подметания выполняются работы по формированию снежных валов в лотках улиц и проездов, расчистке проходов в снежных валах на остановочных пунктах и в местах наземных пешеходных переходов.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 48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Проезжая часть улиц и проезды с односторонним движением транспорта с разделительной полосой в виде скверов, газонов и бетонных блоков, со стороны которых начинается подметание проезжей части улицы, в течение всего зимнего периода постоянно очищаются до бордюрного камня от свежевыпавшего снега, уплотненного снега, снежно-ледяных образований, в том числе наледи.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3"/>
        <w:rPr>
          <w:rFonts w:eastAsiaTheme="minorHAnsi"/>
          <w:sz w:val="28"/>
          <w:szCs w:val="28"/>
          <w:lang w:eastAsia="en-US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Статья 49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Посыпка песком с примесью хлоридов, начинается  немедленно с начала снегопада или появления гололеда.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первую очередь при гололеде посыпаются спуски, подъемы, перекрестки, места остановок общественного транспорта, пешеходные переходы.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Тротуары посыпаются сухим песком без хлоридов.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50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Очистку от снега крыш и удаление сосулек следует производить с обеспечением следующих мер безопасности: назначение дежурных, ограждение тротуаров, оснащение страховочным оборудованием лиц, работающих на высоте.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Снег, сброшенный с крыш, необходимо немедленно вывозить.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На проездах, убираемых специализированными организациями, снег следует сбрасывать с крыш до вывозки снега, сметенного с дорожных покрытий, и укладывать в общий с ними вал.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 51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Все тротуары, дворы, лотки проезжей части улиц, площадей, набережных, рыночные площади и другие участки с асфальтовым покрытием рекомендуется очищать от снега и обледенелого наката под скребок и посыпать песком до 8 часов утра.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 52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 Вывоз снежных масс с улиц и проездов осуществляется на специально подготовленные площадки (снежные свалки и </w:t>
      </w:r>
      <w:proofErr w:type="spellStart"/>
      <w:r>
        <w:rPr>
          <w:rFonts w:eastAsiaTheme="minorHAnsi"/>
          <w:sz w:val="28"/>
          <w:szCs w:val="28"/>
          <w:lang w:eastAsia="en-US"/>
        </w:rPr>
        <w:t>снегоплавильные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камеры), обеспеченные удобными подъездами.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 Обустройство, организация работы и определение мест для размещения снежных свалок возлагается на орган Администрации города, осуществляющий полномочия в сфере городского хозяйства.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 После снеготаяния места временного складирования снежных масс очищаются от бытовых, промышленных и строительных отходов и благоустраиваются.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53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1. Уборка и вывозка снега и льда с улиц, площадей, мостов, скверов и бульваров   начинается немедленно с начала снегопада и производится, в первую </w:t>
      </w:r>
      <w:r>
        <w:rPr>
          <w:sz w:val="28"/>
          <w:szCs w:val="28"/>
        </w:rPr>
        <w:lastRenderedPageBreak/>
        <w:t>очередь, с магистральных улиц, автобусных трасс, мостов, путепроводов для обеспечения бесперебойного движения транспорта во избежание наката.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 При уборке улиц, проездов, площадей специализированными организациями лицам, указанным в статье 1 настоящих Правил,  необходимо обеспечивать после прохождения снегоочистительной техники уборку </w:t>
      </w:r>
      <w:proofErr w:type="spellStart"/>
      <w:r>
        <w:rPr>
          <w:sz w:val="28"/>
          <w:szCs w:val="28"/>
        </w:rPr>
        <w:t>прибордюрных</w:t>
      </w:r>
      <w:proofErr w:type="spellEnd"/>
      <w:r>
        <w:rPr>
          <w:sz w:val="28"/>
          <w:szCs w:val="28"/>
        </w:rPr>
        <w:t xml:space="preserve"> лотков и расчистку въездов, пешеходных переходов, как со стороны строений, так и с противоположной стороны проезда, если там нет других строений.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54</w:t>
      </w:r>
    </w:p>
    <w:p w:rsidR="00E46EEE" w:rsidRDefault="00E46EEE" w:rsidP="00E46EEE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города Ханты-Мансийска запрещается:</w:t>
      </w:r>
    </w:p>
    <w:p w:rsidR="00E46EEE" w:rsidRDefault="00E46EEE" w:rsidP="00E46EEE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выдвижение или перемещение на проезжую часть улиц и проездов снежных масс, счищаемых с внутриквартальных проездов, дворовых территорий, территорий организаций, от индивидуальных жилых домов, строительных площадок, торговых объектов, автомобильных парковок, стоянок и т.п.;</w:t>
      </w:r>
    </w:p>
    <w:p w:rsidR="00E46EEE" w:rsidRDefault="00E46EEE" w:rsidP="00E46EEE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перемещение уплотненного снега, снежно-ледяных образований с тротуаров, остановочных пунктов на проезжую часть улиц и с проезжей части улиц на тротуары, остановочные пункты;</w:t>
      </w:r>
    </w:p>
    <w:p w:rsidR="00E46EEE" w:rsidRDefault="00E46EEE" w:rsidP="00E46EEE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применение пищевой, технической и других солей, а также жидкого хлористого кальция в качестве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противогололедного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реагента на искусственных сооружениях, тротуарах, остановочных пунктах, в парках, скверах, дворах и прочих пешеходных и зеленых зонах;</w:t>
      </w:r>
    </w:p>
    <w:p w:rsidR="00E46EEE" w:rsidRDefault="00E46EEE" w:rsidP="00E46EEE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роторная переброска и перемещение загрязненной снежной массы, а также скола уплотненного снега, снежно-ледяных образований, в том числе наледи, на газоны, цветники, кустарники и другие зеленые насаждения;</w:t>
      </w:r>
    </w:p>
    <w:p w:rsidR="00E46EEE" w:rsidRDefault="00E46EEE" w:rsidP="00E46EEE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вывоз и сброс грязной снежной массы, собранной в результате уборки территорий промышленных предприятий и иных хозяйствующих субъектов, а также с иных территорий в бассейны реки Иртыш и ее притоков;</w:t>
      </w:r>
    </w:p>
    <w:p w:rsidR="00E46EEE" w:rsidRDefault="00E46EEE" w:rsidP="00E46EEE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вывоз и сброс снежной массы в не установленных для этой цели местах города.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Раздел 12. Порядок содержания элементов благоустройства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 55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 Содержание элементов благоустройства, включая работы по восстановлению и ремонту памятников, мемориалов осуществляется физическими и (или) юридическими лицами, независимо от их организационно-правовых форм, владеющим соответствующими элементами благоустройства на праве собственности, хозяйственного ведения, оперативного управления, либо на основании соглашений с собственником или лицом, уполномоченным собственником.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Организация содержания иных элементов благоустройства  осуществляется органом Администрации города Ханты-Мансийска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существляющим полномочия в сфере городского хозяйства посредством заключения  соглашений </w:t>
      </w:r>
      <w:r>
        <w:rPr>
          <w:sz w:val="28"/>
          <w:szCs w:val="28"/>
        </w:rPr>
        <w:lastRenderedPageBreak/>
        <w:t>со специализированными организациями в пределах средств, предусмотренных на эти цели в бюджете муниципального образования.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 56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1.  Строительство и установку оград, заборов, газонных и тротуарных ограждений, киосков, палаток, павильонов, ларьков, стендов для объявлений и других устройств следует осуществлять в порядке, установленном законодательством Российской Федерации,  Ханты-Мансийского автономного округа </w:t>
      </w:r>
      <w:proofErr w:type="gramStart"/>
      <w:r>
        <w:rPr>
          <w:sz w:val="28"/>
          <w:szCs w:val="28"/>
        </w:rPr>
        <w:t>-Ю</w:t>
      </w:r>
      <w:proofErr w:type="gramEnd"/>
      <w:r>
        <w:rPr>
          <w:sz w:val="28"/>
          <w:szCs w:val="28"/>
        </w:rPr>
        <w:t>гры, муниципальными правовыми актами органов местного самоуправления города Ханты-Мансийска.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57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1.  Выезды (въезды) со строительных площадок  должны выходить на проезжие части второстепенных улиц (при их наличии), оборудоваться шлагбаумами или воротами. Конструкции всех дорог используемых в качестве временных должны обеспечивать  перевозку максимальных по массе и габаритам строительных грузов и исключать вынос грязи за пределы строительной площадки.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2. Для движения транспортных средств территория строительной площадки, въезды, выезды оборудуются твердым покрытием (как правило, железобетонными плитами).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3.   Строительные площадки рекомендуется обеспечить благоустроенной проезжей частью не менее 20 метров у каждого выезда с оборудованием для очистки колес.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4. Места въезда транспортных средств со строительной площадки оборудуются устройствами обеспечивающими очистку и мойку колес транспортных средств исключающими загрязнение сточными водами прилегающей территории.  При выезде с территории строительной площадки колеса транспортных средств подлежат очистке и мойке.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 58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 Установка всякого рода вывесок разрешается только после согласования эскизов с органом Администрации города Ханты-Мансийска,  осуществляющим полномочия в сфере градостроительства и архитектуры.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 Организациям, эксплуатирующим световые рекламы и вывески,  рекомендуется ежедневно включать их с наступлением темного времени суток и выключать не ранее времени отключения уличного освещения, но не позднее наступления светового дня, обеспечивать своевременную замену перегоревших </w:t>
      </w:r>
      <w:proofErr w:type="spellStart"/>
      <w:r>
        <w:rPr>
          <w:sz w:val="28"/>
          <w:szCs w:val="28"/>
        </w:rPr>
        <w:t>газосветовых</w:t>
      </w:r>
      <w:proofErr w:type="spellEnd"/>
      <w:r>
        <w:rPr>
          <w:sz w:val="28"/>
          <w:szCs w:val="28"/>
        </w:rPr>
        <w:t xml:space="preserve"> трубок и электроламп.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случае</w:t>
      </w:r>
      <w:proofErr w:type="gramEnd"/>
      <w:r>
        <w:rPr>
          <w:sz w:val="28"/>
          <w:szCs w:val="28"/>
        </w:rPr>
        <w:t xml:space="preserve"> неисправности отдельных знаков рекламы или вывески рекомендуется выключать полностью.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3.   Витрины рекомендуется оборудовать специальными осветительными приборами.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4.  Расклейку газет, афиш, плакатов, различного рода объявлений и реклам рекомендуется разрешать только на специально установленных стендах (тумбах).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 Очистка от объявлений опор уличного освещения, цоколя зданий, заборов и других сооружений  осуществляется организациями, </w:t>
      </w:r>
      <w:proofErr w:type="gramStart"/>
      <w:r>
        <w:rPr>
          <w:sz w:val="28"/>
          <w:szCs w:val="28"/>
        </w:rPr>
        <w:t>эксплуатирующим</w:t>
      </w:r>
      <w:proofErr w:type="gramEnd"/>
      <w:r>
        <w:rPr>
          <w:sz w:val="28"/>
          <w:szCs w:val="28"/>
        </w:rPr>
        <w:t xml:space="preserve"> данные объекты.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6.  Размещение и эксплуатацию средств наружной рекламы осуществляется в порядке, установленном решением Думы города Ханты-Мансийска и соответствующего административного регламента.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 59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 Физические или юридические лица при содержании малых архитектурных форм обязаны производить их ремонт и окраску, согласовывая кодеры с  органом Администрации города Ханты-Мансийска, осуществляющим полномочия в сфере градостроительства и архитектуры</w:t>
      </w:r>
      <w:proofErr w:type="gramStart"/>
      <w:r>
        <w:rPr>
          <w:sz w:val="28"/>
          <w:szCs w:val="28"/>
        </w:rPr>
        <w:t>..</w:t>
      </w:r>
      <w:proofErr w:type="gramEnd"/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  Окраску киосков, павильонов, палаток, тележек, лотков, столиков, заборов, газонных ограждений и ограждений тротуаров, павильонов ожидания транспорта, спортивных сооружений, стендов для афиш и объявлений и иных стендов, рекламных тумб, указателей остановок транспорта и переходов, скамеек рекомендуется производить не реже одного раза в год.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3.  Окраска каменных, железобетонных и металлических ограждений фонарей уличного освещения, опор, трансформаторных будок и киосков, металлических ворот жилых, общественных и промышленных зданий производится не реже одного раза в два года, а ремонт - по мере необходимости.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 60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 Эксплуатацию зданий и сооружений, их ремонт необходимо производить в соответствии с установленными правилами и нормами технической эксплуатации.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 Текущий и капитальный ремонт, окраску фасадов зданий и сооружений рекомендуется производить в зависимости от их технического состояния собственниками зданий и сооружений либо по соглашению с собственником иными лицами.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Всякие изменения фасадов зданий, связанные с ликвидацией или изменением отдельных деталей, а также устройство новых и реконструкция существующих оконных и дверных проемов, выходящих на главный фасад, следует производить по согласованию с органом Администрации города Ханты-Мансийска,  осуществляющим полномочия в сфере градостроительства и архитектуры..</w:t>
      </w:r>
      <w:proofErr w:type="gramEnd"/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 61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На территории города Ханты-Мансийска запрещается: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1)   самовольное возведение хозяйственных и вспомогательных построек (домов, административных зданий, дровяных сараев, будок, гаражей, голубятен, теплиц и т.п.) без получения соответствующего разрешения органа  Администрации  города Ханты-Мансийска, осуществляющего полномочия в сфере градостроительства и архитектуры;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2)   производить какие-либо изменения балконов, лоджий, развешивать ковры, одежду, белье на балконах и окнах наружных фасадов зданий, выходящих на улицу, а также загромождать их разными предметами домашнего обихода;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3)  загромождение и засорение дворовых территорий металлическим ломом, строительным и бытовым мусором, домашней утварью и другими материалами;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 62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Установку указателей на зданиях с обозначением наименования улицы и номерных знаков домов, следует осуществлять утвержденного образца, а на угловых домах  с указанием  названия пересекающихся улиц.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Раздел 13.  Работы по озеленению территорий и содержанию</w:t>
      </w:r>
    </w:p>
    <w:p w:rsidR="00E46EEE" w:rsidRDefault="00E46EEE" w:rsidP="00E46EEE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зеленых насаждений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 63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Озеленение территорий общего пользования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работы по содержанию и восстановлению парков, скверов, зеленых зон, содержание и охрану зеленых насаждений, расположенных на территории города Ханты-Мансийска осуществляют специализированные организации по договорам с органом Администрации города Ханты-Мансийска, осуществляющим полномочия в сфере городского хозяйства,  в пределах средств, предусмотренных в бюджете муниципального образования на эти цели.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 64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 Физическим и юридическим лицам, в собственности или в пользовании которых находятся земельные участки, рекомендуется обеспечивать содержание и сохранность зеленых насаждений, находящихся на этих участках, а также на прилегающих территориях.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 Новые посадки деревьев и кустарников на территории улиц, площадей, парков, скверов и кварталов многоэтажной застройки, цветочное оформление скверов и парков, а также капитальный ремонт и реконструкцию объектов ландшафтной архитектуры рекомендуется производить только по проектам, согласованным с  органом Администрации города Ханты-Мансийска, осуществляющим полномочия в сфере городского хозяйства. 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3.    Лицам, указанным в  статье 52, части 1 статьи 53  настоящих Правил, рекомендуется: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обеспечить своевременное проведение всех необходимых агротехнических мероприятий (полив, рыхление, обрезка, сушка, борьба с вредителями и болезнями растений, скашивание травы);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осуществлять обрезку и вырубку сухостоя и аварийных деревьев, вырезку сухих и поломанных сучьев и вырезку веток, ограничивающих видимость технических средств регулирования дорожного движения;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доводить до сведения органов местного самоуправления обо всех случаях массового появления вредителей и болезней и принимать меры борьбы с ними, производить замазку ран и дупел на деревьях;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- проводить своевременный ремонт ограждений зеленых насаждений.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Статья 65 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   На площадях зеленых насаждений  запрещается: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ходить и лежать на газонах и в молодых лесных посадках;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ломать деревья, кустарники, сучья и ветви, срывать листья и цветы, сбивать и собирать плоды;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разбивать палатки и разводить костры;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засорять газоны, цветники, дорожки и водоемы;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портить скульптуры, скамейки, ограды;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добывать из деревьев сок, делать надрезы, надписи, приклеивать к деревьям объявления, номерные знаки, всякого рода указатели, провода и забивать в деревья крючки и гвозди для подвешивания гамаков, качелей, веревок, сушить белье на ветвях;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ездить на велосипедах, мотоциклах, лошадях, тракторах и автомашинах;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мыть автотранспортные средства, стирать белье, а также купать животных в водоемах, расположенных на территории зеленых насаждений;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парковать автотранспортные средства на газонах;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пасти скот;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устраивать ледяные катки и снежные горки, кататься на лыжах, коньках, санях, организовывать игры, танцы, за исключением мест, отведенных для этих целей;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производить строительные и ремонтные работы без ограждений насаждений щитами, гарантирующими защиту их от повреждений;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обнажать корни деревьев на расстоянии ближе 1,5 м от ствола и засыпать шейки деревьев землей или строительным мусором;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складировать на территории зеленых насаждений материалы, а также устраивать на прилегающих территориях склады материалов, способствующие распространению вредителей зеленых насаждений;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устраивать свалки мусора, снега и льда, сбрасывать снег с крыш на участках, имеющих зеленые насаждения, без принятия мер, обеспечивающих сохранность деревьев и кустарников;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добывать растительную землю, песок и производить другие раскопки;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выгуливать и отпускать с поводка собак в парках, лесопарках, скверах и иных территориях зеленых насаждений;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сжигать листву и мусор на территории общего пользования муниципального образования.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66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  На территории города Ханты-Мансийска запрещена самовольная вырубка деревьев и кустарников.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 За всякое повреждение или самовольную вырубку зеленых насаждений, а также за непринятие мер охраны и халатное отношение к зеленым насаждениям с виновных рекомендуется взимать восстановительную стоимость поврежденных или уничтоженных насаждений.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3.  За незаконную вырубку или повреждение деревьев на территории  города Ханты-Мансийска  виновными лицами возмещаются  убытки в порядке, установленном  муниципальными правовыми актами.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67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Снос крупномерных деревьев и кустарников, попадающих в зону застройки или прокладки подземных коммуникаций, установки высоковольтных линий и других сооружений в границах города Ханты-Мансийска, допускается производить только по письменному разрешению органа Администрации  города Ханты-Мансийска, осуществляющим полномочия в сфере городского хозяйства в порядке, установленном  постановлением Администрации города Ханты-Мансийска и соответствующим административным регламентом</w:t>
      </w:r>
      <w:proofErr w:type="gramStart"/>
      <w:r>
        <w:rPr>
          <w:sz w:val="28"/>
          <w:szCs w:val="28"/>
        </w:rPr>
        <w:t>..</w:t>
      </w:r>
      <w:proofErr w:type="gramEnd"/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 68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Учет, содержание, клеймение, снос, обрезку, пересадку деревьев и кустарников рекомендуется производить силами и средствами: специализированной организации - на улицах, по которым проходят маршруты пассажирского транспорта; жилищно-эксплуатационных организаций - на </w:t>
      </w:r>
      <w:proofErr w:type="spellStart"/>
      <w:r>
        <w:rPr>
          <w:sz w:val="28"/>
          <w:szCs w:val="28"/>
        </w:rPr>
        <w:t>внутридворовых</w:t>
      </w:r>
      <w:proofErr w:type="spellEnd"/>
      <w:r>
        <w:rPr>
          <w:sz w:val="28"/>
          <w:szCs w:val="28"/>
        </w:rPr>
        <w:t xml:space="preserve"> территориях многоэтажной жилой застройки;  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Если при этом будет установлено, что гибель деревьев произошла по вине отдельных граждан или должностных лиц, то размер восстановительной стоимости рекомендуется определять по ценам на здоровые деревья.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 69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 При обнаружении признаков повреждения деревьев лицам, ответственным за сохранность зеленых насаждений, следует немедленно поставить в известность Администрацию города Ханты-Мансийска для принятия необходимых мер.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2.    Разрешение на вырубку сухостоя выдается органом  Администрации  города Ханты-Мансийска, осуществляющим полномочия в сфере городского хозяйства.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3.    Снос деревьев, кроме ценных пород деревьев, и кустарников в зоне индивидуальной застройки следует осуществлять собственникам земельных участков самостоятельно за счет собственных средств без оплаты  восстановительной стоимости. 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        Раздел 14. Содержание и эксплуатация дорог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 70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 С целью сохранения дорожных покрытий на территории  города Ханты-Мансийска запрещено: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подвоз груза волоком;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сбрасывание при погрузочно-разгрузочных работах на улицах бревен, железных балок, труб, кирпича, других тяжелых предметов и складирование их;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перегон по улицам, имеющим твердое покрытие, машин на гусеничном ходу;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- движение и стоянка большегрузного транспорта на внутриквартальных пешеходных дорожках, тротуарах.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 71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 Текущий и капитальный ремонт, содержание, строительство и реконструкция автомобильных дорог общего пользования, мостов, тротуаров и иных транспортных инженерных сооружений в границах  города Ханты-Мансийска (за исключением автомобильных дорог общего пользования, мостов и иных транспортных инженерных сооружений федерального и регионального значения) осуществляются специализированными организациями  по договорам с органом Администрации  города Ханты-Мансийска, осуществляющим полномочия в сфере городского хозяйства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  Эксплуатация, текущий и капитальный ремонт светофоров, дорожных знаков, разметки и иных объектов обеспечения безопасности уличного движения  осуществляются  специализированными организациями по договорам с  органом Администрации города Ханты-Мансийска, осуществляющим полномочия в сфере городского хозяйства.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 72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1.  Организациям, в ведении которых находятся подземные сети, следует регулярно следить за тем, чтобы крышки люков коммуникаций всегда находились на уровне дорожного покрытия, содержались постоянно в исправном состоянии и закрытыми.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  Крышки люков, колодцев, расположенных на проезжей части улиц и тротуаров, в случае их повреждения или разрушения следует немедленно огородить и в течение 6 часов восстановить организациям, в ведении которых находятся коммуникации.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Раздел 15. Освещение территории  города Ханты-Мансийска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 73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Улицы, дороги, площади, набережные, мосты, бульвары и пешеходные аллеи, общественные и рекреационные территории, территории жилых кварталов, микрорайонов, жилых домов, территории промышленных и коммунальных организаций, а также арки входов, дорожные знаки и указатели, элементы информации о населенном пункте  рекомендуется освещать в темное время суток по расписанию, утвержденному Администрацией города Ханты-Мансийска.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Обязанность по освещению данных объектов возлагается на их собственников или уполномоченных собственником лиц.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 74</w:t>
      </w:r>
    </w:p>
    <w:p w:rsidR="00E46EEE" w:rsidRDefault="00E46EEE" w:rsidP="00E46EEE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художественно-светового оформления территории города устанавливаются следующие виды элементов наружного освещения:</w:t>
      </w:r>
    </w:p>
    <w:p w:rsidR="00E46EEE" w:rsidRDefault="00E46EEE" w:rsidP="00E46EEE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уличные;</w:t>
      </w:r>
    </w:p>
    <w:p w:rsidR="00E46EEE" w:rsidRDefault="00E46EEE" w:rsidP="00E46EEE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архитектурно-художественные;</w:t>
      </w:r>
    </w:p>
    <w:p w:rsidR="00E46EEE" w:rsidRDefault="00E46EEE" w:rsidP="00E46EEE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3) рекламные (информация о торговых, бытовых и культурных новостях, оформление витрин магазинов, киосков, рекламные щиты);</w:t>
      </w:r>
    </w:p>
    <w:p w:rsidR="00E46EEE" w:rsidRDefault="00E46EEE" w:rsidP="00E46EEE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световые сигналы, указывающие транспорту и пешеходам направления движения, места остановок, стоянок транспортных средств, пешеходных переходов и т.д.;</w:t>
      </w:r>
    </w:p>
    <w:p w:rsidR="00E46EEE" w:rsidRDefault="00E46EEE" w:rsidP="00E46EEE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временное иллюминационное освещение (на период проведения праздничных мероприятий).</w:t>
      </w:r>
    </w:p>
    <w:p w:rsidR="00E46EEE" w:rsidRDefault="00E46EEE" w:rsidP="00E46EEE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E46EEE" w:rsidRDefault="00E46EEE" w:rsidP="00E46EEE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 75</w:t>
      </w:r>
    </w:p>
    <w:p w:rsidR="00E46EEE" w:rsidRDefault="00E46EEE" w:rsidP="00E46EEE">
      <w:pPr>
        <w:pStyle w:val="ConsPlusNormal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Праздничная иллюминация главных улиц и площадей города выполняется соответствующими службами либо организацией, уполномоченной Администрацией города по договору, а отдельных зданий и сооружений - их собственниками, арендаторами в соответствии с проектом праздничного оформления города, не нарушая целостность несущих конструкций зданий, по возможности предусматривая съемные конструкции.</w:t>
      </w:r>
    </w:p>
    <w:p w:rsidR="00E46EEE" w:rsidRDefault="00E46EEE" w:rsidP="00E46EEE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Все владельцы объектов наружного освещения обязаны на каждый освещаемый объект иметь в двух экземплярах паспорт и схему подключения. Один экземпляр паспорта и схемы должен находиться в организации, выполняющей работы по обслуживанию объектов наружного освещения.</w:t>
      </w:r>
    </w:p>
    <w:p w:rsidR="00E46EEE" w:rsidRDefault="00E46EEE" w:rsidP="00E46EEE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Предприятия, эксплуатирующие осветительное оборудование и световую рекламу, ежедневно включают их с наступлением темноты и выключают в светлое время суток.</w:t>
      </w:r>
    </w:p>
    <w:p w:rsidR="00E46EEE" w:rsidRDefault="00E46EEE" w:rsidP="00E46EEE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Эксплуатация линий уличного освещения города осуществляется специализированным энергетическим предприятием.</w:t>
      </w:r>
    </w:p>
    <w:p w:rsidR="00E46EEE" w:rsidRDefault="00E46EEE" w:rsidP="00E46EEE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 Осветительное оборудование должно быть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пожаробезопасным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46EEE" w:rsidRDefault="00E46EEE" w:rsidP="00E46EEE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Эксплуатирующие организации обязаны обеспечивать бесперебойную работу наружного освещения в ночное время. Доля действующих светильников, работающих в вечернем и ночном режимах, должна составлять не менее 95%. При этом не допускается расположение неработающих осветительных приборов подряд один за другим при работе в установленных режимах.</w:t>
      </w:r>
    </w:p>
    <w:p w:rsidR="00E46EEE" w:rsidRDefault="00E46EEE" w:rsidP="00E46EEE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В подземных пешеходных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переходах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процент неработающих осветительных приборов  не должен превышать 10 процентов как в дневном, так в вечернем и ночном режимах.</w:t>
      </w:r>
    </w:p>
    <w:p w:rsidR="00E46EEE" w:rsidRDefault="00E46EEE" w:rsidP="00E46EEE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Во всех случаях вынужденного сноса или переноса элементов наружного освещения, осуществляемого юридическими или физическими лицами, ими возмещается владельцу сетей полная восстановительная стоимость.</w:t>
      </w:r>
    </w:p>
    <w:p w:rsidR="00E46EEE" w:rsidRDefault="00E46EEE" w:rsidP="00E46EEE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E46EEE" w:rsidRDefault="00E46EEE" w:rsidP="00E46EEE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 76</w:t>
      </w:r>
    </w:p>
    <w:p w:rsidR="00E46EEE" w:rsidRDefault="00E46EEE" w:rsidP="00E46EEE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Собственники и (или) лица, проживающие в индивидуальных жилых домах, обеспечивают освещение в темное время суток номерных знаков и указателей улиц, расположенных на их домах.</w:t>
      </w:r>
    </w:p>
    <w:p w:rsidR="00E46EEE" w:rsidRDefault="00E46EEE" w:rsidP="00E46EEE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E46EEE" w:rsidRDefault="00E46EEE" w:rsidP="00E46EEE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 77</w:t>
      </w:r>
    </w:p>
    <w:p w:rsidR="00E46EEE" w:rsidRDefault="00E46EEE" w:rsidP="00E46EEE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Включение и отключение устройств наружного освещения подъездов жилых домов, номерных знаков домов и указателей улиц, а также систем архитектурно-</w:t>
      </w:r>
      <w:r>
        <w:rPr>
          <w:rFonts w:ascii="Times New Roman" w:hAnsi="Times New Roman" w:cs="Times New Roman"/>
          <w:sz w:val="28"/>
          <w:szCs w:val="28"/>
        </w:rPr>
        <w:lastRenderedPageBreak/>
        <w:t>художественной подсветки производится в режиме работы наружного освещения улиц.</w:t>
      </w:r>
    </w:p>
    <w:p w:rsidR="00E46EEE" w:rsidRDefault="00E46EEE" w:rsidP="00E46EEE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E46EEE" w:rsidRDefault="00E46EEE" w:rsidP="00E46EEE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 78</w:t>
      </w:r>
    </w:p>
    <w:p w:rsidR="00E46EEE" w:rsidRDefault="00E46EEE" w:rsidP="00E46EEE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Металлические опоры, кронштейны и другие элементы устройств наружного освещения должны содержаться в чистоте, не иметь очагов коррозии, окрашиваться по мере необходимости, но не реже одного раза в три года хозяйствующими субъектами, в собственности, в хозяйственном ведении или оперативном управлении которых находятся указанные объекты.</w:t>
      </w:r>
    </w:p>
    <w:p w:rsidR="00E46EEE" w:rsidRDefault="00E46EEE" w:rsidP="00E46EEE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E46EEE" w:rsidRDefault="00E46EEE" w:rsidP="00E46EEE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 79</w:t>
      </w:r>
    </w:p>
    <w:p w:rsidR="00E46EEE" w:rsidRDefault="00E46EEE" w:rsidP="00E46EEE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Вывоз сбитых либо демонтированных, поврежденных, представляющих опасность для пешеходов и транспорта опор освещения, рекламных перетяжек осуществляется владельцем опоры или обслуживающей организацией незамедлительно с момента обнаружения или демонтажа.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Раздел 16.  Проведение работ при строительстве, ремонте,</w:t>
      </w:r>
    </w:p>
    <w:p w:rsidR="00E46EEE" w:rsidRDefault="00E46EEE" w:rsidP="00E46EEE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реконструкции коммуникаций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 80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 Работы, связанные с разрытием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работы),  допускается производить только при наличии письменного разрешения (ордера на проведение земляных работ), выданного  органом Администрации города Ханты-Мансийска, осуществляющим полномочия в сфере городского хозяйства.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Аварийные работы рекомендуется начинать владельцам сетей по телефонограмме или по уведомлению  органа Администрации города Ханты-Мансийска, осуществляющего полномочия в сфере городского хозяйства с последующим оформлением разрешения в 3-дневный срок.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   Разрешения  на производство  работ по строительству, реконструкции (ордер на проведение земляных работ), ремонту коммуникаций выдаются органом Администрации  города Ханты-Мансийска, осуществляющим полномочия в сфере городского хозяйства в порядке, установленном соответствующим административным регламентом, утвержденным постановлением Администрации города Ханты-Мансийска.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При производстве работ, связанных с необходимостью восстановления покрытия дорог, тротуаров или газонов, разрешение на производство земляных работ выдается только по согласованию со специализированной организацией, обслуживающей дорожное покрытие, тротуары, газоны.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 81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 Прокладка напорных коммуникаций под проезжей частью магистральных улиц не допускается.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2.    При реконструкции действующих подземных коммуникаций следует предусматривать их вынос из-под проезжей части магистральных улиц.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3. При необходимости прокладки подземных коммуникаций в стесненных условиях следует предусматривать сооружение переходных коллекторов. Проектирование коллекторов следует осуществлять с учетом перспективы развития сетей.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4. Прокладку подземных коммуникаций под проезжей частью улиц, проездами, а также под тротуарами допускается  соответствующими организациями при условии восстановления проезжей части автодороги (тротуара) на полную ширину, независимо от ширины траншеи.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5.  Не допускается применение кирпича в конструкциях, подземных коммуникациях, расположенных под проезжей частью.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 82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В целях исключения возможного разрытия вновь построенных (реконструированных) улиц, скверов рекомендовать организациям, которые в предстоящем году должны осуществлять работы по строительству и реконструкции подземных сетей, в срок до 1 ноября предшествующего строительству года,  сообщить в  орган Администрации  города Ханты-Мансийска  о намеченных работах по прокладке коммуникаций с указанием предполагаемых сроков производства работ.</w:t>
      </w:r>
      <w:proofErr w:type="gramEnd"/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 83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Все разрушения и повреждения дорожных покрытий, озеленения и элементов благоустройства,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работ, надлежит ликвидировать в полном объеме организациям, получившим разрешение на производство работ, в сроки, согласованные с органом Администрации города Ханты-Мансийска, осуществляющим полномочия в сфере городского хозяйства.</w:t>
      </w:r>
      <w:proofErr w:type="gramEnd"/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84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  До начала производства работ по разрытию рекомендуется: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1.1. Установить дорожные знаки в соответствии с согласованной схемой;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1.2. Оградить место производства работ, на ограждениях вывесить табличку с наименованием организации, производящей работы, фамилией ответственного за производство работ лица, номером телефона организации.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Ограждение следует содержать в опрятном виде, при производстве работ вблизи проезжей части необходимо обеспечить видимость для водителей и пешеходов, в темное время суток - обозначено красными сигнальными фонарями.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Ограждение рекомендуется выполнять </w:t>
      </w:r>
      <w:proofErr w:type="gramStart"/>
      <w:r>
        <w:rPr>
          <w:sz w:val="28"/>
          <w:szCs w:val="28"/>
        </w:rPr>
        <w:t>сплошным</w:t>
      </w:r>
      <w:proofErr w:type="gramEnd"/>
      <w:r>
        <w:rPr>
          <w:sz w:val="28"/>
          <w:szCs w:val="28"/>
        </w:rPr>
        <w:t xml:space="preserve"> и надежным, предотвращающим попадание посторонних на стройплощадку.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На направлениях массовых пешеходных потоков через траншеи следует устраивать освещаемые  в ночное время переходные  мостки на расстоянии не менее чем 200 метров друг от друга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ш</w:t>
      </w:r>
      <w:proofErr w:type="gramEnd"/>
      <w:r>
        <w:rPr>
          <w:sz w:val="28"/>
          <w:szCs w:val="28"/>
        </w:rPr>
        <w:t xml:space="preserve">ириной не менее 1 метра с ограждениями </w:t>
      </w:r>
      <w:r>
        <w:rPr>
          <w:sz w:val="28"/>
          <w:szCs w:val="28"/>
        </w:rPr>
        <w:lastRenderedPageBreak/>
        <w:t>по высоте не менее 0,8 метра либо должны быть оборудованы обходные пути для пешеходов.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При невозможности организации прохода пешеходов по твердому покрытию устраивается временный настил.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1.3. В </w:t>
      </w:r>
      <w:proofErr w:type="gramStart"/>
      <w:r>
        <w:rPr>
          <w:sz w:val="28"/>
          <w:szCs w:val="28"/>
        </w:rPr>
        <w:t>случаях</w:t>
      </w:r>
      <w:proofErr w:type="gramEnd"/>
      <w:r>
        <w:rPr>
          <w:sz w:val="28"/>
          <w:szCs w:val="28"/>
        </w:rPr>
        <w:t>, когда производство работ связано с закрытием, изменением маршрутов пассажирского транспорта, помещать соответствующие объявления в печати с указанием сроков работ.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1.4. Оформлять при необходимости в установленном порядке и осуществлять снос или пересадку зеленых насаждений. В </w:t>
      </w:r>
      <w:proofErr w:type="gramStart"/>
      <w:r>
        <w:rPr>
          <w:sz w:val="28"/>
          <w:szCs w:val="28"/>
        </w:rPr>
        <w:t>случае</w:t>
      </w:r>
      <w:proofErr w:type="gramEnd"/>
      <w:r>
        <w:rPr>
          <w:sz w:val="28"/>
          <w:szCs w:val="28"/>
        </w:rPr>
        <w:t>, когда при ремонте или реконструкции подземных коммуникаций возникает необходимость в сносе зеленых насаждений, высаженных после прокладки коммуникаций на расстоянии до них меньше допустимого, балансовая стоимость этих насаждений не должна возмещаться.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2.   </w:t>
      </w:r>
      <w:proofErr w:type="gramStart"/>
      <w:r>
        <w:rPr>
          <w:sz w:val="28"/>
          <w:szCs w:val="28"/>
        </w:rPr>
        <w:t>На проезжей части улиц с твердым покрытием, реконструкция или строительство которых не предусмотрены утвержденными программами в ближайшие 2 года, прокладка подземных коммуникаций производится только бестраншейным (закрытым) способом, исключающим нарушение дорожного покрытия.</w:t>
      </w:r>
      <w:proofErr w:type="gramEnd"/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3.  Разрешение на производство работ следует хранить на месте работ и предъявлять по первому требованию лиц, осуществляющих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Правил эксплуатации.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 85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1. В </w:t>
      </w:r>
      <w:proofErr w:type="gramStart"/>
      <w:r>
        <w:rPr>
          <w:sz w:val="28"/>
          <w:szCs w:val="28"/>
        </w:rPr>
        <w:t>разрешении</w:t>
      </w:r>
      <w:proofErr w:type="gramEnd"/>
      <w:r>
        <w:rPr>
          <w:sz w:val="28"/>
          <w:szCs w:val="28"/>
        </w:rPr>
        <w:t xml:space="preserve">  (ордере на производство земляных работ)  должны быть установлены  сроки и условия производства работ.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2.  </w:t>
      </w:r>
      <w:proofErr w:type="gramStart"/>
      <w:r>
        <w:rPr>
          <w:sz w:val="28"/>
          <w:szCs w:val="28"/>
        </w:rPr>
        <w:t>До начала производства земляных работ на проезжей части улиц и использования проезжей части улиц для установки строительной техники выставляются дорожные знаки согласно проекту организации работ, согласованному с государственной инспекцией безопасности дорожного движения, а также вызываются на место представители эксплуатационных служб, указанных в условиях согласования проекта,  которые обязаны уточнить на месте положение своих коммуникаций и зафиксировать в письменной форме особые условия</w:t>
      </w:r>
      <w:proofErr w:type="gramEnd"/>
      <w:r>
        <w:rPr>
          <w:sz w:val="28"/>
          <w:szCs w:val="28"/>
        </w:rPr>
        <w:t xml:space="preserve"> производства работ.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Особые условия подлежат неукоснительному соблюдению строительной организацией, производящей земляные работы.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   В </w:t>
      </w:r>
      <w:proofErr w:type="gramStart"/>
      <w:r>
        <w:rPr>
          <w:sz w:val="28"/>
          <w:szCs w:val="28"/>
        </w:rPr>
        <w:t>случае</w:t>
      </w:r>
      <w:proofErr w:type="gramEnd"/>
      <w:r>
        <w:rPr>
          <w:sz w:val="28"/>
          <w:szCs w:val="28"/>
        </w:rPr>
        <w:t xml:space="preserve"> неявки представителя эксплуатационной организации к месту работ в установленный срок делается повторный вызов.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   При повторной неявке составляется соответствующий акт, и ремонтно-строительная организация вправе начать работы без предъявления службам эксплуатации акта скрытых работ. При этом организация, ведущая работы, руководствуется положением коммуникаций, указанных на топографической основе, и правилами организации работ вблизи действующих сетей.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 86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1.  При производстве работ на проезжей части улиц асфальт и щебень в пределах траншеи  необходимо разбирать и вывозить производителем работ в специально отведенное место.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Бордюр разбирается, складируется на месте производства работ для дальнейшей установки.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При производстве работ на улицах, застроенных территориях грунт немедленно вывозится.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При необходимости строительная организация может обеспечивать планировку грунта на отвале.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  Траншеи под проезжей частью и тротуарами засыпаются песком и песчаным фунтом с послойным уплотнением и поливкой водой.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Траншеи на газонах засыпаются местным грунтом с уплотнением, восстановлением плодородного слоя и посевом травы.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3. Засыпка траншеи до выполнения геодезической съемки не допускается.   Организации, получившей разрешение на проведение земляных работ, до окончания работ следует произвести геодезическую съемку.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 87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   При засыпке траншеи некондиционным грунтом без необходимого уплотнения или иных нарушениях правил производства земляных </w:t>
      </w:r>
      <w:proofErr w:type="gramStart"/>
      <w:r>
        <w:rPr>
          <w:sz w:val="28"/>
          <w:szCs w:val="28"/>
        </w:rPr>
        <w:t>работ</w:t>
      </w:r>
      <w:proofErr w:type="gramEnd"/>
      <w:r>
        <w:rPr>
          <w:sz w:val="28"/>
          <w:szCs w:val="28"/>
        </w:rPr>
        <w:t xml:space="preserve"> уполномоченные должностные лица органов местного самоуправления имеют право составить протокол для привлечения виновных лиц к административной ответственности.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3.   Провалы, просадки грунта или дорожного покрытия, появившиеся как над подземными коммуникациями, так и в других местах, где не проводились ремонтно-восстановительные работы, но в их результате появившиеся в течение 2 лет после проведения ремонтно-восстановительных работ,  должны быть устранены  организациями, получившими разрешение на производство работ, в течение суток.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Наледи, образовавшиеся из-за аварий на подземных коммуникациях, должны быть ликвидированы организациями - владельцами коммуникаций либо на основании договора специализированными организациями за счет владельцев коммуникаций.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 88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Места складирования грунта, определяются органом Администрации города Ханты-Мансийска, осуществляющим полномочия в сфере городского хозяйства.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>Места складирования материалов, размещения техники и бытовых помещений, используемых при производстве земляных и ремонтно-восстановительных  работ, должны быть согласованы с указанным в  абзаце первом настоящей статьи органом Администрации города Ханты-Мансийска.</w:t>
      </w:r>
      <w:proofErr w:type="gramEnd"/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rFonts w:eastAsiaTheme="minorHAnsi"/>
          <w:sz w:val="28"/>
          <w:szCs w:val="28"/>
          <w:lang w:eastAsia="en-US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Статья  89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Прокладка подземных коммуникаций, пересекающих улицы и площади с усовершенствованным покрытием проезжей части улиц, как правило, производится бестраншейным способом с использованием методов прокалывания, продавливания, горизонтального бурения или щитовым методом.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Статья   90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1. При строительстве, реконструкции или ремонте подземных коммуникаций на улицах и площадях открытым способом обрубка асфальтобетонных покрытий производится прямолинейно в соответствии с проектной шириной траншеи, переход производится перпендикулярно оси проезжей части улицы. Бордюры и ограждения разбираются и складируются на месте производства работ для дальнейшей установки.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2. Материалы (отходы), полученные от разборки проезжей части улицы, временно складируются в пределах огражденного участка или вывозятся в специально отведенные места.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 91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Проведение работ при строительстве, ремонте, реконструкции коммуникаций по просроченным ордерам признается самовольным проведением земляных работ.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pStyle w:val="ab"/>
        <w:jc w:val="center"/>
        <w:rPr>
          <w:sz w:val="28"/>
          <w:szCs w:val="28"/>
        </w:rPr>
      </w:pPr>
      <w:r>
        <w:rPr>
          <w:sz w:val="28"/>
          <w:szCs w:val="28"/>
        </w:rPr>
        <w:t>Глава 17. Окраска и содержание фасадов, элементов зданий</w:t>
      </w:r>
    </w:p>
    <w:p w:rsidR="00E46EEE" w:rsidRDefault="00E46EEE" w:rsidP="00E46EEE">
      <w:pPr>
        <w:pStyle w:val="ab"/>
        <w:jc w:val="center"/>
        <w:rPr>
          <w:sz w:val="28"/>
          <w:szCs w:val="28"/>
        </w:rPr>
      </w:pPr>
      <w:r>
        <w:rPr>
          <w:sz w:val="28"/>
          <w:szCs w:val="28"/>
        </w:rPr>
        <w:t>и сооружений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Статья  92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Собственники зданий (сооружений), а также арендаторы, при условии наличия обязательств по договору аренды, должны обеспечивать своевременную окраску и содержание в надлежащем состоянии фасадов, элементов зданий и сооружений, а также осуществлять своевременную помывку окон и витринного остекления, с периодичностью, необходимой для поддержания санитарного состояния.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Статья  93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Окраска жилых и общественных зданий и сооружений независимо от форм собственности осуществляется в соответствии с проектами или по согласованию с органом Администрации  города Ханты-Мансийска, осуществляющим полномочия в сфере  градостроительства  и архитектуры.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br/>
        <w:t>Статья  94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Окраска балконов, лоджий, наружных дверей и окон, цветочных ящиков, водосточных труб на уличных фасадах зданий должна выполняться в цвета, предусмотренные проектом или по согласованию с органом архитектуры и градостроительства администрации муниципального образования.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Статья  95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Запрещается нанесение надписей и рисунков на фасады зданий, элементы ограждений, витрины, защитные жалюзи, скамейки и т.п.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Статья  96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Остекление лоджий и балконов уличных фасадов должно осуществляться по проекту, принятому для здания и согласованному с органом Администрации города Ханты-Мансийска, осуществляющему полномочия в сфере градостроительства и  архитектуры .</w:t>
      </w:r>
      <w:r>
        <w:rPr>
          <w:sz w:val="28"/>
          <w:szCs w:val="28"/>
        </w:rPr>
        <w:br/>
        <w:t xml:space="preserve">      2.  Запрещается остеклять лоджии и балконы, относящиеся к зонам безопасности, а также являющиеся путями эвакуации граждан при пожаре.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Статья 97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На территории города не  допускается: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-    захламление балконов и лоджий, складирование на них вещей;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-  вывешивать белье для сушки на балконах и лоджиях фасадов домов, выходящих на проезжую часть улиц.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Статья 98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Размещение наружных средств очистки воздуха, кондиционеров, вентиляторов, приборов охлаждения воздуха, других приборов и конструкций на фасадах жилых и общественных зданий осуществляется по согласованию с организациями, осуществляющими управление многоквартирными жилыми домами.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Статья 99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</w:t>
      </w:r>
      <w:proofErr w:type="gramStart"/>
      <w:r>
        <w:rPr>
          <w:sz w:val="28"/>
          <w:szCs w:val="28"/>
        </w:rPr>
        <w:t>случае</w:t>
      </w:r>
      <w:proofErr w:type="gramEnd"/>
      <w:r>
        <w:rPr>
          <w:sz w:val="28"/>
          <w:szCs w:val="28"/>
        </w:rPr>
        <w:t xml:space="preserve"> нарушения целостности отделки фасада при производстве работ по установке окон, дверей, кондиционеров, решеток, жалюзи производитель работ (заказчик) должен обеспечить восстановление отделки фасада – штукатурного слоя, окраски, в соответствии с разработанным и согласованным колерным бланком.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br/>
        <w:t>Статья 100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 </w:t>
      </w:r>
      <w:proofErr w:type="gramStart"/>
      <w:r>
        <w:rPr>
          <w:sz w:val="28"/>
          <w:szCs w:val="28"/>
        </w:rPr>
        <w:t>В случае установления факта несанкционированного проведения работ на фасадах зданий и сооружений на территории муниципального образования, нарушитель будет обязан за свой счет привести фасад в соответствии с требованиями предписания органа Администрации города Ханты-Мансийска, осуществляющего полномочия в сфере  градостроительства и архитектуры.</w:t>
      </w:r>
      <w:proofErr w:type="gramEnd"/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Юридические лица и граждане при обращении в орган  Администрации города Ханты-Мансийска, осуществляющий полномочия в сфере градостроительства и архитектуры с заявлением о согласовании проведения работ на фасадах зданий,  к заявлению прилагают фотографию  существующего фасада здания и схему элемента, подлежащего замене, либо установке.</w:t>
      </w:r>
    </w:p>
    <w:p w:rsidR="00E46EEE" w:rsidRDefault="00E46EEE" w:rsidP="00E46EE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Заявление рассматривается  указанным выше органом Администрации города Ханты-Мансийска в установленные законом сроки. При положительном решении заявителю направляется заключение о возможности проведения мероприятий на </w:t>
      </w:r>
      <w:r>
        <w:rPr>
          <w:sz w:val="28"/>
          <w:szCs w:val="28"/>
        </w:rPr>
        <w:lastRenderedPageBreak/>
        <w:t>фасаде здания, далее заявитель обращается в лицензированную организацию для разработки колерного бланка, либо проекта для дальнейшего его согласования.</w:t>
      </w:r>
    </w:p>
    <w:p w:rsidR="00E46EEE" w:rsidRDefault="00E46EEE" w:rsidP="00E46EEE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Раздел 18.  Содержание животных в муниципальном образовании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 101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Владельцы животных обязаны предотвращать опасное воздействие своих животных на других животных и людей, а также обеспечивать тишину для окружающих в соответствии с санитарными нормами, соблюдать действующие санитарно-гигиенические и ветеринарные правила.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 102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Не допускается  содержание домашних животных на балконах, лоджиях, в местах общего пользования многоквартирных жилых домов.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 103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 Запрещается передвижение сельскохозяйственных животных на территории  города Ханты-Мансийска без сопровождающих лиц.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  Выпас сельскохозяйственных животных рекомендуется осуществлять на специально отведенных Администрацией  города Ханты-Мансийска местах выпаса под наблюдением владельца или уполномоченного им лица.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104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Порядок содержания домашних животных на территории  города Ханты-Мансийска устанавливается решением Думы города Ханты-Мансийска.</w:t>
      </w:r>
    </w:p>
    <w:p w:rsidR="00E46EEE" w:rsidRDefault="00E46EEE" w:rsidP="00E46EEE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Раздел 19. Особые требования к доступности городской среды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105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При проектировании объектов благоустройства жилой среды, улиц и дорог, объектов культурно-бытового обслуживания необходимо предусматривать доступность среды населенных пунктов для пожилых лиц и инвалидов, оснащение этих объектов элементами и техническими средствами, способствующими передвижению престарелых и инвалидов.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106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Проектирование, строительство, установку технических средств и оборудования, способствующих передвижению пожилых лиц и инвалидов, необходимо осуществлять при новом строительстве заказчиком в соответствии с утвержденной проектной документацией.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Раздел 20. Праздничное оформление территории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 107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Праздничное оформление территории  города Ханты-Мансийска рекомендуется выполнять по решению Администрации города Ханты-Мансийска на период проведения государственных и городских праздников, мероприятий, связанных со знаменательными событиями.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Оформление зданий, сооружений рекомендуется осуществлять их владельцами в рамках </w:t>
      </w:r>
      <w:proofErr w:type="gramStart"/>
      <w:r>
        <w:rPr>
          <w:sz w:val="28"/>
          <w:szCs w:val="28"/>
        </w:rPr>
        <w:t>концепции праздничного оформления территории города Ханты-Мансийска</w:t>
      </w:r>
      <w:proofErr w:type="gramEnd"/>
      <w:r>
        <w:rPr>
          <w:sz w:val="28"/>
          <w:szCs w:val="28"/>
        </w:rPr>
        <w:t>.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Статья 108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proofErr w:type="gramStart"/>
      <w:r>
        <w:rPr>
          <w:sz w:val="28"/>
          <w:szCs w:val="28"/>
        </w:rPr>
        <w:t>Работы, связанные с проведением общегородских торжественных и праздничных мероприятий, рекомендуется осуществлять организациям самостоятельно за счет собственных средств, а также  специализированными организациями по договорам с органом  Администрации   города Ханты-Мансийска, осуществляющим полномочия в сфере городского хозяйства,  в пределах средств, предусмотренных на эти цели в бюджете муниципального образования.</w:t>
      </w:r>
      <w:proofErr w:type="gramEnd"/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proofErr w:type="gramStart"/>
      <w:r>
        <w:rPr>
          <w:sz w:val="28"/>
          <w:szCs w:val="28"/>
        </w:rPr>
        <w:t>В праздничное оформление рекомендуется включать: вывеску национальных флагов, лозунгов, гирлянд, панно, установку декоративных элементов и композиций, стендов, киосков, трибун, эстрад, а также устройство праздничной иллюминации.</w:t>
      </w:r>
      <w:proofErr w:type="gramEnd"/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3.  Концепция праздничного оформления определяется программой мероприятий и схемой размещения объектов и элементов праздничного оформления, </w:t>
      </w:r>
      <w:proofErr w:type="gramStart"/>
      <w:r>
        <w:rPr>
          <w:sz w:val="28"/>
          <w:szCs w:val="28"/>
        </w:rPr>
        <w:t>утверждаемыми</w:t>
      </w:r>
      <w:proofErr w:type="gramEnd"/>
      <w:r>
        <w:rPr>
          <w:sz w:val="28"/>
          <w:szCs w:val="28"/>
        </w:rPr>
        <w:t xml:space="preserve"> Администрацией города Ханты-Мансийска.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4.    При изготовлении и установке элементов праздничного оформления не рекомендуется снимать, повреждать и ухудшать видимость технических средств регулирования дорожного движения.</w:t>
      </w:r>
    </w:p>
    <w:p w:rsidR="00E46EEE" w:rsidRDefault="00E46EEE" w:rsidP="00E46EE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E46EEE" w:rsidRDefault="00E46EEE" w:rsidP="00E46EE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Раздел 21.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Правил благоустройства</w:t>
      </w:r>
    </w:p>
    <w:p w:rsidR="00E46EEE" w:rsidRDefault="00E46EEE" w:rsidP="00E46EE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и озеленения территории города Ханты-Мансийска</w:t>
      </w:r>
    </w:p>
    <w:p w:rsidR="00E46EEE" w:rsidRDefault="00E46EEE" w:rsidP="00E46EEE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E46EEE" w:rsidRDefault="00E46EEE" w:rsidP="00E46EEE">
      <w:pPr>
        <w:jc w:val="both"/>
        <w:rPr>
          <w:b/>
          <w:sz w:val="28"/>
          <w:szCs w:val="28"/>
        </w:rPr>
      </w:pPr>
      <w:bookmarkStart w:id="1" w:name="sub_24"/>
      <w:r>
        <w:rPr>
          <w:rStyle w:val="ae"/>
          <w:b w:val="0"/>
          <w:bCs/>
          <w:sz w:val="28"/>
          <w:szCs w:val="28"/>
        </w:rPr>
        <w:t>Статья  109</w:t>
      </w:r>
    </w:p>
    <w:p w:rsidR="00E46EEE" w:rsidRDefault="00E46EEE" w:rsidP="00E46EEE">
      <w:pPr>
        <w:jc w:val="both"/>
        <w:rPr>
          <w:sz w:val="28"/>
          <w:szCs w:val="28"/>
        </w:rPr>
      </w:pPr>
      <w:bookmarkStart w:id="2" w:name="sub_241"/>
      <w:bookmarkEnd w:id="1"/>
      <w:r>
        <w:rPr>
          <w:sz w:val="28"/>
          <w:szCs w:val="28"/>
        </w:rPr>
        <w:t xml:space="preserve">        1.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требований настоящих Правил благоустройства и озеленения территории города Ханты-Мансийска осуществляется уполномоченными должностными лицами  в соответствии с законодательством Ханты-Мансийского автономного округа, муниципальными правовыми актами  органов местного самоуправления города Ханты-Мансийска. </w:t>
      </w:r>
      <w:bookmarkStart w:id="3" w:name="sub_242"/>
      <w:bookmarkEnd w:id="2"/>
    </w:p>
    <w:p w:rsidR="00E46EEE" w:rsidRDefault="00E46EEE" w:rsidP="00E46E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Должностные лица органа Администрации города Ханты-Мансийска, осуществляющего полномочия в сфере городского хозяйства,   уполномоченные на осуществление функций контроля, имеют право и обязаны:</w:t>
      </w:r>
    </w:p>
    <w:p w:rsidR="00E46EEE" w:rsidRDefault="00E46EEE" w:rsidP="00E46EEE">
      <w:pPr>
        <w:ind w:firstLine="720"/>
        <w:jc w:val="both"/>
        <w:rPr>
          <w:sz w:val="28"/>
          <w:szCs w:val="28"/>
        </w:rPr>
      </w:pPr>
      <w:bookmarkStart w:id="4" w:name="sub_2421"/>
      <w:bookmarkEnd w:id="3"/>
      <w:r>
        <w:rPr>
          <w:sz w:val="28"/>
          <w:szCs w:val="28"/>
        </w:rPr>
        <w:t>1)  посещать объекты благоустройства с целью проверки их состояния;</w:t>
      </w:r>
    </w:p>
    <w:p w:rsidR="00E46EEE" w:rsidRDefault="00E46EEE" w:rsidP="00E46EEE">
      <w:pPr>
        <w:ind w:firstLine="720"/>
        <w:jc w:val="both"/>
        <w:rPr>
          <w:sz w:val="28"/>
          <w:szCs w:val="28"/>
        </w:rPr>
      </w:pPr>
      <w:bookmarkStart w:id="5" w:name="sub_2422"/>
      <w:bookmarkEnd w:id="4"/>
      <w:r>
        <w:rPr>
          <w:sz w:val="28"/>
          <w:szCs w:val="28"/>
        </w:rPr>
        <w:t>2) знакомиться с документацией, отражающей состояние объектов благоустройства независимо от их принадлежности (паспорт благоустройства, планы и отчеты по благоустройству и др.);</w:t>
      </w:r>
    </w:p>
    <w:p w:rsidR="00E46EEE" w:rsidRDefault="00E46EEE" w:rsidP="00E46EEE">
      <w:pPr>
        <w:ind w:firstLine="720"/>
        <w:jc w:val="both"/>
        <w:rPr>
          <w:sz w:val="28"/>
          <w:szCs w:val="28"/>
        </w:rPr>
      </w:pPr>
      <w:bookmarkStart w:id="6" w:name="sub_2423"/>
      <w:bookmarkEnd w:id="5"/>
      <w:r>
        <w:rPr>
          <w:sz w:val="28"/>
          <w:szCs w:val="28"/>
        </w:rPr>
        <w:t>3) регистрировать факты нарушения требований в сфере благоустройства;</w:t>
      </w:r>
    </w:p>
    <w:p w:rsidR="00E46EEE" w:rsidRDefault="00E46EEE" w:rsidP="00E46EEE">
      <w:pPr>
        <w:ind w:firstLine="720"/>
        <w:jc w:val="both"/>
        <w:rPr>
          <w:sz w:val="28"/>
          <w:szCs w:val="28"/>
        </w:rPr>
      </w:pPr>
      <w:bookmarkStart w:id="7" w:name="sub_2424"/>
      <w:bookmarkEnd w:id="6"/>
      <w:r>
        <w:rPr>
          <w:sz w:val="28"/>
          <w:szCs w:val="28"/>
        </w:rPr>
        <w:lastRenderedPageBreak/>
        <w:t>4) требовать от физических и юридических лиц соблюдения их обязанностей в сфере благоустройства, выдавать соответствующие предписания,  составлять протоколы об административных правонарушениях, принимать иные меры по пресечению нарушений настоящих Правил,  а также по возмещению ущерба, причиненного объектам  благоустройства;</w:t>
      </w:r>
    </w:p>
    <w:p w:rsidR="00E46EEE" w:rsidRDefault="00E46EEE" w:rsidP="00E46EEE">
      <w:pPr>
        <w:ind w:firstLine="720"/>
        <w:jc w:val="both"/>
        <w:rPr>
          <w:sz w:val="28"/>
          <w:szCs w:val="28"/>
        </w:rPr>
      </w:pPr>
      <w:bookmarkStart w:id="8" w:name="sub_2425"/>
      <w:bookmarkEnd w:id="7"/>
      <w:r>
        <w:rPr>
          <w:sz w:val="28"/>
          <w:szCs w:val="28"/>
        </w:rPr>
        <w:t>5) принимать участие в распространении информации по вопросам благоустройства.</w:t>
      </w:r>
    </w:p>
    <w:p w:rsidR="00E46EEE" w:rsidRDefault="00E46EEE" w:rsidP="00E46EEE">
      <w:pPr>
        <w:ind w:firstLine="720"/>
        <w:jc w:val="both"/>
        <w:rPr>
          <w:sz w:val="28"/>
          <w:szCs w:val="28"/>
        </w:rPr>
      </w:pPr>
      <w:bookmarkStart w:id="9" w:name="sub_243"/>
      <w:bookmarkEnd w:id="8"/>
      <w:r>
        <w:rPr>
          <w:sz w:val="28"/>
          <w:szCs w:val="28"/>
        </w:rPr>
        <w:t>3. Лица, допустившие нарушения требований настоящего Решения, привлекаются к административной ответственности, установленной законодательством Ханты-Мансийского автономного округа.</w:t>
      </w:r>
    </w:p>
    <w:p w:rsidR="00E46EEE" w:rsidRDefault="00E46EEE" w:rsidP="00E46EEE">
      <w:pPr>
        <w:ind w:firstLine="720"/>
        <w:jc w:val="both"/>
        <w:rPr>
          <w:sz w:val="28"/>
          <w:szCs w:val="28"/>
        </w:rPr>
      </w:pPr>
    </w:p>
    <w:p w:rsidR="00E46EEE" w:rsidRDefault="00E46EEE" w:rsidP="00E46EEE">
      <w:pPr>
        <w:ind w:firstLine="720"/>
        <w:jc w:val="both"/>
        <w:rPr>
          <w:sz w:val="28"/>
          <w:szCs w:val="28"/>
        </w:rPr>
      </w:pPr>
    </w:p>
    <w:p w:rsidR="00E46EEE" w:rsidRDefault="00E46EEE" w:rsidP="00E46EEE">
      <w:pPr>
        <w:ind w:firstLine="720"/>
        <w:jc w:val="both"/>
        <w:rPr>
          <w:sz w:val="28"/>
          <w:szCs w:val="28"/>
        </w:rPr>
      </w:pPr>
    </w:p>
    <w:p w:rsidR="00E46EEE" w:rsidRDefault="00E46EEE" w:rsidP="00E46EEE">
      <w:pPr>
        <w:ind w:firstLine="720"/>
        <w:jc w:val="both"/>
        <w:rPr>
          <w:sz w:val="28"/>
          <w:szCs w:val="28"/>
        </w:rPr>
      </w:pPr>
    </w:p>
    <w:p w:rsidR="00E46EEE" w:rsidRDefault="00E46EEE" w:rsidP="00E46EEE">
      <w:pPr>
        <w:ind w:firstLine="720"/>
        <w:jc w:val="both"/>
        <w:rPr>
          <w:sz w:val="28"/>
          <w:szCs w:val="28"/>
        </w:rPr>
      </w:pPr>
    </w:p>
    <w:p w:rsidR="00E46EEE" w:rsidRDefault="00E46EEE" w:rsidP="00E46EEE">
      <w:pPr>
        <w:ind w:firstLine="720"/>
        <w:jc w:val="both"/>
        <w:rPr>
          <w:sz w:val="28"/>
          <w:szCs w:val="28"/>
        </w:rPr>
      </w:pPr>
    </w:p>
    <w:p w:rsidR="00E46EEE" w:rsidRDefault="00E46EEE" w:rsidP="00E46EEE">
      <w:pPr>
        <w:ind w:firstLine="720"/>
        <w:jc w:val="both"/>
        <w:rPr>
          <w:sz w:val="28"/>
          <w:szCs w:val="28"/>
        </w:rPr>
      </w:pPr>
    </w:p>
    <w:p w:rsidR="00E46EEE" w:rsidRDefault="00E46EEE" w:rsidP="00E46EEE">
      <w:pPr>
        <w:ind w:firstLine="720"/>
        <w:jc w:val="both"/>
        <w:rPr>
          <w:sz w:val="28"/>
          <w:szCs w:val="28"/>
        </w:rPr>
      </w:pPr>
    </w:p>
    <w:p w:rsidR="00E46EEE" w:rsidRDefault="00E46EEE" w:rsidP="00E46EEE">
      <w:pPr>
        <w:ind w:firstLine="720"/>
        <w:jc w:val="both"/>
        <w:rPr>
          <w:sz w:val="28"/>
          <w:szCs w:val="28"/>
        </w:rPr>
      </w:pPr>
    </w:p>
    <w:p w:rsidR="00E46EEE" w:rsidRDefault="00E46EEE" w:rsidP="00E46EEE">
      <w:pPr>
        <w:ind w:firstLine="720"/>
        <w:jc w:val="both"/>
        <w:rPr>
          <w:sz w:val="28"/>
          <w:szCs w:val="28"/>
        </w:rPr>
      </w:pPr>
    </w:p>
    <w:p w:rsidR="00E46EEE" w:rsidRDefault="00E46EEE" w:rsidP="00E46EEE">
      <w:pPr>
        <w:ind w:firstLine="720"/>
        <w:jc w:val="both"/>
        <w:rPr>
          <w:sz w:val="28"/>
          <w:szCs w:val="28"/>
        </w:rPr>
      </w:pPr>
    </w:p>
    <w:p w:rsidR="00E46EEE" w:rsidRDefault="00E46EEE" w:rsidP="00E46EEE">
      <w:pPr>
        <w:ind w:firstLine="720"/>
        <w:jc w:val="both"/>
        <w:rPr>
          <w:sz w:val="28"/>
          <w:szCs w:val="28"/>
        </w:rPr>
      </w:pPr>
    </w:p>
    <w:p w:rsidR="00E46EEE" w:rsidRDefault="00E46EEE" w:rsidP="00E46EEE">
      <w:pPr>
        <w:ind w:firstLine="720"/>
        <w:jc w:val="both"/>
        <w:rPr>
          <w:sz w:val="28"/>
          <w:szCs w:val="28"/>
        </w:rPr>
      </w:pPr>
    </w:p>
    <w:p w:rsidR="00E46EEE" w:rsidRDefault="00E46EEE" w:rsidP="00E46EEE">
      <w:pPr>
        <w:ind w:firstLine="720"/>
        <w:jc w:val="both"/>
        <w:rPr>
          <w:sz w:val="28"/>
          <w:szCs w:val="28"/>
        </w:rPr>
      </w:pPr>
    </w:p>
    <w:p w:rsidR="00E46EEE" w:rsidRDefault="00E46EEE" w:rsidP="00E46EEE">
      <w:pPr>
        <w:ind w:firstLine="720"/>
        <w:jc w:val="both"/>
        <w:rPr>
          <w:sz w:val="28"/>
          <w:szCs w:val="28"/>
        </w:rPr>
      </w:pPr>
    </w:p>
    <w:p w:rsidR="00E46EEE" w:rsidRDefault="00E46EEE" w:rsidP="00E46EEE">
      <w:pPr>
        <w:ind w:firstLine="720"/>
        <w:jc w:val="both"/>
        <w:rPr>
          <w:sz w:val="28"/>
          <w:szCs w:val="28"/>
        </w:rPr>
      </w:pPr>
    </w:p>
    <w:p w:rsidR="00E46EEE" w:rsidRDefault="00E46EEE" w:rsidP="00E46EEE">
      <w:pPr>
        <w:ind w:firstLine="720"/>
        <w:jc w:val="both"/>
        <w:rPr>
          <w:sz w:val="28"/>
          <w:szCs w:val="28"/>
        </w:rPr>
      </w:pPr>
    </w:p>
    <w:p w:rsidR="00E46EEE" w:rsidRDefault="00E46EEE" w:rsidP="00E46EEE">
      <w:pPr>
        <w:ind w:firstLine="720"/>
        <w:jc w:val="both"/>
        <w:rPr>
          <w:sz w:val="28"/>
          <w:szCs w:val="28"/>
        </w:rPr>
      </w:pPr>
    </w:p>
    <w:p w:rsidR="00E46EEE" w:rsidRDefault="00E46EEE" w:rsidP="00E46EEE">
      <w:pPr>
        <w:ind w:firstLine="720"/>
        <w:jc w:val="both"/>
        <w:rPr>
          <w:sz w:val="28"/>
          <w:szCs w:val="28"/>
        </w:rPr>
      </w:pPr>
    </w:p>
    <w:p w:rsidR="00E46EEE" w:rsidRDefault="00E46EEE" w:rsidP="00E46EEE">
      <w:pPr>
        <w:ind w:firstLine="720"/>
        <w:jc w:val="both"/>
        <w:rPr>
          <w:sz w:val="28"/>
          <w:szCs w:val="28"/>
        </w:rPr>
      </w:pPr>
    </w:p>
    <w:p w:rsidR="00E46EEE" w:rsidRDefault="00E46EEE" w:rsidP="00E46EEE">
      <w:pPr>
        <w:ind w:firstLine="720"/>
        <w:jc w:val="both"/>
        <w:rPr>
          <w:sz w:val="28"/>
          <w:szCs w:val="28"/>
        </w:rPr>
      </w:pPr>
    </w:p>
    <w:p w:rsidR="00E46EEE" w:rsidRDefault="00E46EEE" w:rsidP="00E46EEE">
      <w:pPr>
        <w:ind w:firstLine="720"/>
        <w:jc w:val="both"/>
        <w:rPr>
          <w:sz w:val="28"/>
          <w:szCs w:val="28"/>
        </w:rPr>
      </w:pPr>
    </w:p>
    <w:p w:rsidR="00E46EEE" w:rsidRDefault="00E46EEE" w:rsidP="00E46EEE">
      <w:pPr>
        <w:ind w:firstLine="720"/>
        <w:jc w:val="both"/>
        <w:rPr>
          <w:sz w:val="28"/>
          <w:szCs w:val="28"/>
        </w:rPr>
      </w:pPr>
    </w:p>
    <w:p w:rsidR="00E46EEE" w:rsidRDefault="00E46EEE" w:rsidP="00E46EEE">
      <w:pPr>
        <w:ind w:firstLine="720"/>
        <w:jc w:val="both"/>
        <w:rPr>
          <w:sz w:val="28"/>
          <w:szCs w:val="28"/>
        </w:rPr>
      </w:pPr>
    </w:p>
    <w:p w:rsidR="00E46EEE" w:rsidRDefault="00E46EEE" w:rsidP="00E46EEE">
      <w:pPr>
        <w:ind w:firstLine="720"/>
        <w:jc w:val="both"/>
        <w:rPr>
          <w:sz w:val="28"/>
          <w:szCs w:val="28"/>
        </w:rPr>
      </w:pPr>
    </w:p>
    <w:p w:rsidR="00E46EEE" w:rsidRDefault="00E46EEE" w:rsidP="00E46EEE">
      <w:pPr>
        <w:ind w:firstLine="720"/>
        <w:jc w:val="both"/>
        <w:rPr>
          <w:sz w:val="28"/>
          <w:szCs w:val="28"/>
        </w:rPr>
      </w:pPr>
    </w:p>
    <w:p w:rsidR="00E46EEE" w:rsidRDefault="00E46EEE" w:rsidP="00E46EEE">
      <w:pPr>
        <w:ind w:firstLine="720"/>
        <w:jc w:val="both"/>
        <w:rPr>
          <w:sz w:val="28"/>
          <w:szCs w:val="28"/>
        </w:rPr>
      </w:pPr>
    </w:p>
    <w:p w:rsidR="00E46EEE" w:rsidRDefault="00E46EEE" w:rsidP="00E46EEE">
      <w:pPr>
        <w:ind w:firstLine="720"/>
        <w:jc w:val="both"/>
        <w:rPr>
          <w:sz w:val="28"/>
          <w:szCs w:val="28"/>
        </w:rPr>
      </w:pPr>
    </w:p>
    <w:p w:rsidR="00E46EEE" w:rsidRDefault="00E46EEE" w:rsidP="00E46EEE">
      <w:pPr>
        <w:ind w:firstLine="720"/>
        <w:jc w:val="both"/>
        <w:rPr>
          <w:sz w:val="28"/>
          <w:szCs w:val="28"/>
        </w:rPr>
      </w:pPr>
    </w:p>
    <w:p w:rsidR="00E46EEE" w:rsidRDefault="00E46EEE" w:rsidP="00E46EEE">
      <w:pPr>
        <w:ind w:firstLine="720"/>
        <w:jc w:val="both"/>
        <w:rPr>
          <w:sz w:val="28"/>
          <w:szCs w:val="28"/>
        </w:rPr>
      </w:pPr>
    </w:p>
    <w:p w:rsidR="00E46EEE" w:rsidRDefault="00E46EEE" w:rsidP="00E46EEE">
      <w:pPr>
        <w:ind w:firstLine="720"/>
        <w:jc w:val="both"/>
        <w:rPr>
          <w:sz w:val="28"/>
          <w:szCs w:val="28"/>
        </w:rPr>
      </w:pPr>
    </w:p>
    <w:p w:rsidR="00E46EEE" w:rsidRDefault="00E46EEE" w:rsidP="00E46EEE">
      <w:pPr>
        <w:ind w:firstLine="720"/>
        <w:jc w:val="both"/>
        <w:rPr>
          <w:sz w:val="28"/>
          <w:szCs w:val="28"/>
        </w:rPr>
      </w:pPr>
    </w:p>
    <w:p w:rsidR="00E46EEE" w:rsidRDefault="00E46EEE" w:rsidP="00E46EEE">
      <w:pPr>
        <w:ind w:firstLine="720"/>
        <w:jc w:val="both"/>
        <w:rPr>
          <w:sz w:val="28"/>
          <w:szCs w:val="28"/>
        </w:rPr>
      </w:pPr>
    </w:p>
    <w:p w:rsidR="00E46EEE" w:rsidRDefault="00E46EEE" w:rsidP="00E46EEE">
      <w:pPr>
        <w:ind w:firstLine="720"/>
        <w:jc w:val="both"/>
        <w:rPr>
          <w:sz w:val="28"/>
          <w:szCs w:val="28"/>
        </w:rPr>
      </w:pPr>
    </w:p>
    <w:p w:rsidR="00E46EEE" w:rsidRDefault="00E46EEE" w:rsidP="00E46EEE">
      <w:pPr>
        <w:ind w:firstLine="720"/>
        <w:jc w:val="both"/>
        <w:rPr>
          <w:sz w:val="28"/>
          <w:szCs w:val="28"/>
        </w:rPr>
      </w:pPr>
    </w:p>
    <w:p w:rsidR="00E46EEE" w:rsidRDefault="00E46EEE" w:rsidP="00E46EEE">
      <w:pPr>
        <w:ind w:firstLine="720"/>
        <w:jc w:val="both"/>
        <w:rPr>
          <w:sz w:val="28"/>
          <w:szCs w:val="28"/>
        </w:rPr>
      </w:pPr>
    </w:p>
    <w:p w:rsidR="00E46EEE" w:rsidRDefault="00E46EEE" w:rsidP="00E46EEE">
      <w:pPr>
        <w:ind w:firstLine="720"/>
        <w:jc w:val="both"/>
        <w:rPr>
          <w:sz w:val="28"/>
          <w:szCs w:val="28"/>
        </w:rPr>
      </w:pPr>
    </w:p>
    <w:p w:rsidR="00E46EEE" w:rsidRDefault="00E46EEE" w:rsidP="00E46EEE">
      <w:pPr>
        <w:ind w:firstLine="720"/>
        <w:jc w:val="both"/>
        <w:rPr>
          <w:sz w:val="28"/>
          <w:szCs w:val="28"/>
        </w:rPr>
      </w:pPr>
    </w:p>
    <w:p w:rsidR="00E46EEE" w:rsidRDefault="00E46EEE" w:rsidP="00E46EEE">
      <w:pPr>
        <w:ind w:firstLine="720"/>
        <w:jc w:val="both"/>
        <w:rPr>
          <w:sz w:val="28"/>
          <w:szCs w:val="28"/>
        </w:rPr>
      </w:pPr>
    </w:p>
    <w:p w:rsidR="00E46EEE" w:rsidRDefault="00E46EEE" w:rsidP="008A279C">
      <w:pPr>
        <w:jc w:val="both"/>
        <w:rPr>
          <w:sz w:val="28"/>
          <w:szCs w:val="28"/>
        </w:rPr>
      </w:pPr>
    </w:p>
    <w:p w:rsidR="00E46EEE" w:rsidRDefault="00E46EEE" w:rsidP="00E46EEE">
      <w:pPr>
        <w:ind w:firstLine="720"/>
        <w:jc w:val="both"/>
        <w:rPr>
          <w:sz w:val="28"/>
          <w:szCs w:val="28"/>
        </w:rPr>
      </w:pPr>
    </w:p>
    <w:bookmarkEnd w:id="9"/>
    <w:p w:rsidR="00E46EEE" w:rsidRDefault="00E46EEE" w:rsidP="00E46EEE">
      <w:pPr>
        <w:ind w:firstLine="720"/>
        <w:jc w:val="both"/>
        <w:rPr>
          <w:sz w:val="28"/>
          <w:szCs w:val="28"/>
        </w:rPr>
      </w:pPr>
    </w:p>
    <w:sectPr w:rsidR="00E46EEE" w:rsidSect="00D108A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D3B76"/>
    <w:multiLevelType w:val="multilevel"/>
    <w:tmpl w:val="00588EA2"/>
    <w:lvl w:ilvl="0">
      <w:start w:val="1"/>
      <w:numFmt w:val="decimal"/>
      <w:lvlText w:val="%1."/>
      <w:lvlJc w:val="left"/>
      <w:pPr>
        <w:ind w:left="1185" w:hanging="825"/>
      </w:pPr>
    </w:lvl>
    <w:lvl w:ilvl="1">
      <w:start w:val="1"/>
      <w:numFmt w:val="decimal"/>
      <w:isLgl/>
      <w:lvlText w:val="%1.%2."/>
      <w:lvlJc w:val="left"/>
      <w:pPr>
        <w:ind w:left="862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0F9"/>
    <w:rsid w:val="000368CA"/>
    <w:rsid w:val="00177D2A"/>
    <w:rsid w:val="002A7C36"/>
    <w:rsid w:val="003120F9"/>
    <w:rsid w:val="00377369"/>
    <w:rsid w:val="00435AB1"/>
    <w:rsid w:val="00706FC3"/>
    <w:rsid w:val="00810AFB"/>
    <w:rsid w:val="008A279C"/>
    <w:rsid w:val="009C01DA"/>
    <w:rsid w:val="009F5222"/>
    <w:rsid w:val="00A717BA"/>
    <w:rsid w:val="00B826E5"/>
    <w:rsid w:val="00D108AC"/>
    <w:rsid w:val="00D9646C"/>
    <w:rsid w:val="00DA3A9D"/>
    <w:rsid w:val="00DB2532"/>
    <w:rsid w:val="00DF08B7"/>
    <w:rsid w:val="00E46EEE"/>
    <w:rsid w:val="00F72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6E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D108AC"/>
    <w:pPr>
      <w:keepNext/>
      <w:jc w:val="center"/>
      <w:outlineLvl w:val="2"/>
    </w:pPr>
    <w:rPr>
      <w:rFonts w:eastAsia="Arial Unicode MS"/>
      <w:b/>
      <w:sz w:val="56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D108AC"/>
    <w:pPr>
      <w:keepNext/>
      <w:jc w:val="center"/>
      <w:outlineLvl w:val="3"/>
    </w:pPr>
    <w:rPr>
      <w:rFonts w:eastAsia="Arial Unicode MS"/>
      <w:b/>
      <w:sz w:val="36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D108AC"/>
    <w:pPr>
      <w:keepNext/>
      <w:jc w:val="both"/>
      <w:outlineLvl w:val="4"/>
    </w:pPr>
    <w:rPr>
      <w:rFonts w:eastAsia="Arial Unicode MS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E46EE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D108AC"/>
    <w:pPr>
      <w:keepNext/>
      <w:jc w:val="center"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D108AC"/>
    <w:rPr>
      <w:rFonts w:ascii="Times New Roman" w:eastAsia="Arial Unicode MS" w:hAnsi="Times New Roman" w:cs="Times New Roman"/>
      <w:b/>
      <w:sz w:val="5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D108AC"/>
    <w:rPr>
      <w:rFonts w:ascii="Times New Roman" w:eastAsia="Arial Unicode MS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D108AC"/>
    <w:rPr>
      <w:rFonts w:ascii="Times New Roman" w:eastAsia="Arial Unicode MS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D108A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08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08A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0">
    <w:name w:val="Заголовок 6 Знак"/>
    <w:basedOn w:val="a0"/>
    <w:link w:val="6"/>
    <w:semiHidden/>
    <w:rsid w:val="00E46EE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46E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46E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46E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E46E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46E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semiHidden/>
    <w:unhideWhenUsed/>
    <w:rsid w:val="00E46EEE"/>
    <w:pPr>
      <w:widowControl w:val="0"/>
      <w:shd w:val="clear" w:color="auto" w:fill="FFFFFF"/>
      <w:autoSpaceDE w:val="0"/>
      <w:autoSpaceDN w:val="0"/>
      <w:adjustRightInd w:val="0"/>
      <w:spacing w:before="269"/>
      <w:ind w:left="60"/>
      <w:jc w:val="both"/>
    </w:pPr>
    <w:rPr>
      <w:color w:val="000000"/>
      <w:spacing w:val="-8"/>
    </w:rPr>
  </w:style>
  <w:style w:type="character" w:customStyle="1" w:styleId="aa">
    <w:name w:val="Основной текст с отступом Знак"/>
    <w:basedOn w:val="a0"/>
    <w:link w:val="a9"/>
    <w:semiHidden/>
    <w:rsid w:val="00E46EEE"/>
    <w:rPr>
      <w:rFonts w:ascii="Times New Roman" w:eastAsia="Times New Roman" w:hAnsi="Times New Roman" w:cs="Times New Roman"/>
      <w:color w:val="000000"/>
      <w:spacing w:val="-8"/>
      <w:sz w:val="24"/>
      <w:szCs w:val="24"/>
      <w:shd w:val="clear" w:color="auto" w:fill="FFFFFF"/>
      <w:lang w:eastAsia="ru-RU"/>
    </w:rPr>
  </w:style>
  <w:style w:type="paragraph" w:styleId="21">
    <w:name w:val="Body Text Indent 2"/>
    <w:basedOn w:val="a"/>
    <w:link w:val="22"/>
    <w:semiHidden/>
    <w:unhideWhenUsed/>
    <w:rsid w:val="00E46EEE"/>
    <w:pPr>
      <w:widowControl w:val="0"/>
      <w:autoSpaceDE w:val="0"/>
      <w:autoSpaceDN w:val="0"/>
      <w:adjustRightInd w:val="0"/>
      <w:ind w:left="142"/>
      <w:jc w:val="both"/>
    </w:pPr>
  </w:style>
  <w:style w:type="character" w:customStyle="1" w:styleId="22">
    <w:name w:val="Основной текст с отступом 2 Знак"/>
    <w:basedOn w:val="a0"/>
    <w:link w:val="21"/>
    <w:semiHidden/>
    <w:rsid w:val="00E46E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E46E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E46EEE"/>
    <w:pPr>
      <w:ind w:left="720"/>
      <w:contextualSpacing/>
    </w:pPr>
  </w:style>
  <w:style w:type="paragraph" w:customStyle="1" w:styleId="ad">
    <w:name w:val="Заголовок статьи"/>
    <w:basedOn w:val="a"/>
    <w:next w:val="a"/>
    <w:rsid w:val="00E46EEE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ConsNormal">
    <w:name w:val="ConsNormal"/>
    <w:rsid w:val="00E46EE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46EE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46E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E46EEE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46EEE"/>
    <w:pPr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e">
    <w:name w:val="Цветовое выделение"/>
    <w:rsid w:val="00E46EEE"/>
    <w:rPr>
      <w:b/>
      <w:bCs w:val="0"/>
      <w:color w:val="000080"/>
    </w:rPr>
  </w:style>
  <w:style w:type="character" w:customStyle="1" w:styleId="af">
    <w:name w:val="Гипертекстовая ссылка"/>
    <w:rsid w:val="00E46EEE"/>
    <w:rPr>
      <w:rFonts w:ascii="Times New Roman" w:hAnsi="Times New Roman" w:cs="Times New Roman" w:hint="default"/>
      <w:b/>
      <w:bCs w:val="0"/>
      <w:color w:val="008000"/>
    </w:rPr>
  </w:style>
  <w:style w:type="character" w:styleId="af0">
    <w:name w:val="Hyperlink"/>
    <w:basedOn w:val="a0"/>
    <w:uiPriority w:val="99"/>
    <w:semiHidden/>
    <w:unhideWhenUsed/>
    <w:rsid w:val="00E46EEE"/>
    <w:rPr>
      <w:color w:val="0000FF"/>
      <w:u w:val="single"/>
    </w:rPr>
  </w:style>
  <w:style w:type="character" w:styleId="af1">
    <w:name w:val="FollowedHyperlink"/>
    <w:basedOn w:val="a0"/>
    <w:uiPriority w:val="99"/>
    <w:semiHidden/>
    <w:unhideWhenUsed/>
    <w:rsid w:val="00E46EEE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6E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D108AC"/>
    <w:pPr>
      <w:keepNext/>
      <w:jc w:val="center"/>
      <w:outlineLvl w:val="2"/>
    </w:pPr>
    <w:rPr>
      <w:rFonts w:eastAsia="Arial Unicode MS"/>
      <w:b/>
      <w:sz w:val="56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D108AC"/>
    <w:pPr>
      <w:keepNext/>
      <w:jc w:val="center"/>
      <w:outlineLvl w:val="3"/>
    </w:pPr>
    <w:rPr>
      <w:rFonts w:eastAsia="Arial Unicode MS"/>
      <w:b/>
      <w:sz w:val="36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D108AC"/>
    <w:pPr>
      <w:keepNext/>
      <w:jc w:val="both"/>
      <w:outlineLvl w:val="4"/>
    </w:pPr>
    <w:rPr>
      <w:rFonts w:eastAsia="Arial Unicode MS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E46EE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D108AC"/>
    <w:pPr>
      <w:keepNext/>
      <w:jc w:val="center"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D108AC"/>
    <w:rPr>
      <w:rFonts w:ascii="Times New Roman" w:eastAsia="Arial Unicode MS" w:hAnsi="Times New Roman" w:cs="Times New Roman"/>
      <w:b/>
      <w:sz w:val="5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D108AC"/>
    <w:rPr>
      <w:rFonts w:ascii="Times New Roman" w:eastAsia="Arial Unicode MS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D108AC"/>
    <w:rPr>
      <w:rFonts w:ascii="Times New Roman" w:eastAsia="Arial Unicode MS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D108A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08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08A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0">
    <w:name w:val="Заголовок 6 Знак"/>
    <w:basedOn w:val="a0"/>
    <w:link w:val="6"/>
    <w:semiHidden/>
    <w:rsid w:val="00E46EE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46E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46E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46E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E46E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46E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semiHidden/>
    <w:unhideWhenUsed/>
    <w:rsid w:val="00E46EEE"/>
    <w:pPr>
      <w:widowControl w:val="0"/>
      <w:shd w:val="clear" w:color="auto" w:fill="FFFFFF"/>
      <w:autoSpaceDE w:val="0"/>
      <w:autoSpaceDN w:val="0"/>
      <w:adjustRightInd w:val="0"/>
      <w:spacing w:before="269"/>
      <w:ind w:left="60"/>
      <w:jc w:val="both"/>
    </w:pPr>
    <w:rPr>
      <w:color w:val="000000"/>
      <w:spacing w:val="-8"/>
    </w:rPr>
  </w:style>
  <w:style w:type="character" w:customStyle="1" w:styleId="aa">
    <w:name w:val="Основной текст с отступом Знак"/>
    <w:basedOn w:val="a0"/>
    <w:link w:val="a9"/>
    <w:semiHidden/>
    <w:rsid w:val="00E46EEE"/>
    <w:rPr>
      <w:rFonts w:ascii="Times New Roman" w:eastAsia="Times New Roman" w:hAnsi="Times New Roman" w:cs="Times New Roman"/>
      <w:color w:val="000000"/>
      <w:spacing w:val="-8"/>
      <w:sz w:val="24"/>
      <w:szCs w:val="24"/>
      <w:shd w:val="clear" w:color="auto" w:fill="FFFFFF"/>
      <w:lang w:eastAsia="ru-RU"/>
    </w:rPr>
  </w:style>
  <w:style w:type="paragraph" w:styleId="21">
    <w:name w:val="Body Text Indent 2"/>
    <w:basedOn w:val="a"/>
    <w:link w:val="22"/>
    <w:semiHidden/>
    <w:unhideWhenUsed/>
    <w:rsid w:val="00E46EEE"/>
    <w:pPr>
      <w:widowControl w:val="0"/>
      <w:autoSpaceDE w:val="0"/>
      <w:autoSpaceDN w:val="0"/>
      <w:adjustRightInd w:val="0"/>
      <w:ind w:left="142"/>
      <w:jc w:val="both"/>
    </w:pPr>
  </w:style>
  <w:style w:type="character" w:customStyle="1" w:styleId="22">
    <w:name w:val="Основной текст с отступом 2 Знак"/>
    <w:basedOn w:val="a0"/>
    <w:link w:val="21"/>
    <w:semiHidden/>
    <w:rsid w:val="00E46E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E46E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E46EEE"/>
    <w:pPr>
      <w:ind w:left="720"/>
      <w:contextualSpacing/>
    </w:pPr>
  </w:style>
  <w:style w:type="paragraph" w:customStyle="1" w:styleId="ad">
    <w:name w:val="Заголовок статьи"/>
    <w:basedOn w:val="a"/>
    <w:next w:val="a"/>
    <w:rsid w:val="00E46EEE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ConsNormal">
    <w:name w:val="ConsNormal"/>
    <w:rsid w:val="00E46EE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46EE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46E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E46EEE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46EEE"/>
    <w:pPr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e">
    <w:name w:val="Цветовое выделение"/>
    <w:rsid w:val="00E46EEE"/>
    <w:rPr>
      <w:b/>
      <w:bCs w:val="0"/>
      <w:color w:val="000080"/>
    </w:rPr>
  </w:style>
  <w:style w:type="character" w:customStyle="1" w:styleId="af">
    <w:name w:val="Гипертекстовая ссылка"/>
    <w:rsid w:val="00E46EEE"/>
    <w:rPr>
      <w:rFonts w:ascii="Times New Roman" w:hAnsi="Times New Roman" w:cs="Times New Roman" w:hint="default"/>
      <w:b/>
      <w:bCs w:val="0"/>
      <w:color w:val="008000"/>
    </w:rPr>
  </w:style>
  <w:style w:type="character" w:styleId="af0">
    <w:name w:val="Hyperlink"/>
    <w:basedOn w:val="a0"/>
    <w:uiPriority w:val="99"/>
    <w:semiHidden/>
    <w:unhideWhenUsed/>
    <w:rsid w:val="00E46EEE"/>
    <w:rPr>
      <w:color w:val="0000FF"/>
      <w:u w:val="single"/>
    </w:rPr>
  </w:style>
  <w:style w:type="character" w:styleId="af1">
    <w:name w:val="FollowedHyperlink"/>
    <w:basedOn w:val="a0"/>
    <w:uiPriority w:val="99"/>
    <w:semiHidden/>
    <w:unhideWhenUsed/>
    <w:rsid w:val="00E46EEE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84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3F99A1998A4E6C1A2E3ED399F7645F7D9B069B6BE29E0EB7B910rEr8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03F99A1998A4E6C1A2E28DF9BF7645F7F99089D67BDC90CE6EC1EED03r3r0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9D428F0641C2B68F13438373882DB0DBB522127B0AE8C410CEF6E827B378t1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AB2CF9BE80CB0A451BABF1E6CC5ADEF90C2B13DFA6EAAAEF3EE8A87C5698BBE59C9456BF5225AF76AuE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AB2CF9BE80CB0A451BABF1E6CC5ADEF90C2B13DFA6EAAAEF3EE8A87C5698BBE59C9456BF5225AF76AuE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41</Pages>
  <Words>13589</Words>
  <Characters>77458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Ю. Трефилова</dc:creator>
  <cp:keywords/>
  <dc:description/>
  <cp:lastModifiedBy>Наталья Ю. Трефилова</cp:lastModifiedBy>
  <cp:revision>8</cp:revision>
  <cp:lastPrinted>2012-08-14T04:38:00Z</cp:lastPrinted>
  <dcterms:created xsi:type="dcterms:W3CDTF">2012-08-14T03:22:00Z</dcterms:created>
  <dcterms:modified xsi:type="dcterms:W3CDTF">2012-08-14T04:50:00Z</dcterms:modified>
</cp:coreProperties>
</file>