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12" w:rsidRDefault="002F7B12" w:rsidP="002F7B12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B12" w:rsidRDefault="002F7B12" w:rsidP="002F7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F7B12" w:rsidRDefault="002F7B12" w:rsidP="002F7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2F7B12" w:rsidRDefault="002F7B12" w:rsidP="002F7B1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2F7B12" w:rsidRDefault="002F7B12" w:rsidP="002F7B12">
      <w:pPr>
        <w:pStyle w:val="3"/>
        <w:rPr>
          <w:sz w:val="16"/>
          <w:szCs w:val="16"/>
        </w:rPr>
      </w:pPr>
    </w:p>
    <w:p w:rsidR="002F7B12" w:rsidRDefault="002F7B12" w:rsidP="002F7B12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2F7B12" w:rsidRDefault="002F7B12" w:rsidP="002F7B12">
      <w:pPr>
        <w:jc w:val="center"/>
        <w:rPr>
          <w:sz w:val="16"/>
          <w:szCs w:val="16"/>
        </w:rPr>
      </w:pPr>
    </w:p>
    <w:p w:rsidR="002F7B12" w:rsidRDefault="002F7B12" w:rsidP="002F7B12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2F7B12" w:rsidRDefault="002F7B12" w:rsidP="002F7B12">
      <w:pPr>
        <w:rPr>
          <w:sz w:val="16"/>
          <w:szCs w:val="16"/>
        </w:rPr>
      </w:pPr>
    </w:p>
    <w:p w:rsidR="002F7B12" w:rsidRDefault="002F7B12" w:rsidP="002F7B12">
      <w:pPr>
        <w:rPr>
          <w:sz w:val="16"/>
          <w:szCs w:val="16"/>
        </w:rPr>
      </w:pPr>
    </w:p>
    <w:p w:rsidR="002F7B12" w:rsidRDefault="002F7B12" w:rsidP="002F7B12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23 декабря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№56</w:t>
      </w:r>
    </w:p>
    <w:p w:rsidR="002F7B12" w:rsidRDefault="002F7B12" w:rsidP="002F7B12">
      <w:pPr>
        <w:pStyle w:val="5"/>
        <w:jc w:val="center"/>
        <w:rPr>
          <w:b w:val="0"/>
          <w:sz w:val="16"/>
          <w:szCs w:val="16"/>
        </w:rPr>
      </w:pPr>
    </w:p>
    <w:p w:rsidR="002F7B12" w:rsidRDefault="002F7B12" w:rsidP="002F7B12">
      <w:pPr>
        <w:jc w:val="center"/>
      </w:pPr>
      <w:r>
        <w:t>Ханты-Мансийск</w:t>
      </w:r>
    </w:p>
    <w:p w:rsidR="002F7B12" w:rsidRDefault="002F7B12" w:rsidP="002F7B12">
      <w:pPr>
        <w:rPr>
          <w:sz w:val="16"/>
          <w:szCs w:val="16"/>
        </w:rPr>
      </w:pPr>
    </w:p>
    <w:p w:rsidR="002F7B12" w:rsidRDefault="002F7B12" w:rsidP="002F7B12">
      <w:pPr>
        <w:rPr>
          <w:sz w:val="16"/>
          <w:szCs w:val="16"/>
        </w:rPr>
      </w:pPr>
    </w:p>
    <w:p w:rsidR="002E3520" w:rsidRDefault="002E3520" w:rsidP="002E35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признании </w:t>
      </w:r>
      <w:proofErr w:type="gramStart"/>
      <w:r>
        <w:rPr>
          <w:bCs/>
          <w:sz w:val="28"/>
          <w:szCs w:val="28"/>
        </w:rPr>
        <w:t>утратившим</w:t>
      </w:r>
      <w:proofErr w:type="gramEnd"/>
      <w:r>
        <w:rPr>
          <w:bCs/>
          <w:sz w:val="28"/>
          <w:szCs w:val="28"/>
        </w:rPr>
        <w:t xml:space="preserve"> силу </w:t>
      </w:r>
    </w:p>
    <w:p w:rsidR="002E3520" w:rsidRDefault="002E3520" w:rsidP="002E35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постановления Главы города </w:t>
      </w:r>
    </w:p>
    <w:p w:rsidR="002E3520" w:rsidRDefault="002E3520" w:rsidP="002E35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Ханты-Мансийска</w:t>
      </w:r>
    </w:p>
    <w:p w:rsidR="002E3520" w:rsidRDefault="002E3520" w:rsidP="002E35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31 октября </w:t>
      </w:r>
      <w:bookmarkStart w:id="0" w:name="_GoBack"/>
      <w:bookmarkEnd w:id="0"/>
      <w:r>
        <w:rPr>
          <w:bCs/>
          <w:sz w:val="28"/>
          <w:szCs w:val="28"/>
        </w:rPr>
        <w:t xml:space="preserve">2011 </w:t>
      </w:r>
      <w:r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>№ 45</w:t>
      </w:r>
    </w:p>
    <w:p w:rsidR="002E3520" w:rsidRDefault="002E3520" w:rsidP="002E3520">
      <w:pPr>
        <w:rPr>
          <w:bCs/>
          <w:sz w:val="28"/>
          <w:szCs w:val="28"/>
        </w:rPr>
      </w:pPr>
    </w:p>
    <w:p w:rsidR="002E3520" w:rsidRDefault="002E3520" w:rsidP="002E3520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муниципальных правовых актов Главы города Ханты-Мансийска в соответствие с действующим законодательством, руководствуясь статьей 7</w:t>
      </w:r>
      <w:r>
        <w:rPr>
          <w:sz w:val="28"/>
          <w:szCs w:val="28"/>
        </w:rPr>
        <w:t>0 Устава города Ханты-Мансийска:</w:t>
      </w:r>
    </w:p>
    <w:p w:rsidR="002E3520" w:rsidRDefault="002E3520" w:rsidP="002E35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Признать утратившим силу постановление Главы города Ханты-Мансийска от 31 октября 2011 года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45 «О порядке и условиях выплаты премий за выполнение особо важных и сложных заданий, к юбилейным датам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 праздничным дням и по результатам работы за год лицам, замещающим муниципальные должности на постоянной основе».</w:t>
      </w:r>
    </w:p>
    <w:p w:rsidR="002E3520" w:rsidRDefault="002E3520" w:rsidP="002E3520">
      <w:pPr>
        <w:pStyle w:val="ConsPlusNormal"/>
        <w:tabs>
          <w:tab w:val="left" w:pos="993"/>
        </w:tabs>
        <w:ind w:firstLine="709"/>
        <w:jc w:val="both"/>
      </w:pPr>
      <w:r>
        <w:t>2.</w:t>
      </w:r>
      <w:r>
        <w:t>Настоящее постановление вступает в силу после дня его официального опубликования.</w:t>
      </w:r>
    </w:p>
    <w:p w:rsidR="002F7B12" w:rsidRDefault="002F7B12" w:rsidP="002F7B12">
      <w:pPr>
        <w:pStyle w:val="31"/>
        <w:spacing w:after="0"/>
        <w:jc w:val="both"/>
        <w:rPr>
          <w:sz w:val="28"/>
          <w:szCs w:val="28"/>
        </w:rPr>
      </w:pPr>
    </w:p>
    <w:p w:rsidR="002F7B12" w:rsidRDefault="002F7B12" w:rsidP="002F7B12">
      <w:pPr>
        <w:pStyle w:val="31"/>
        <w:spacing w:after="0"/>
        <w:jc w:val="both"/>
        <w:rPr>
          <w:sz w:val="28"/>
          <w:szCs w:val="28"/>
        </w:rPr>
      </w:pPr>
    </w:p>
    <w:p w:rsidR="002F7B12" w:rsidRDefault="002F7B12" w:rsidP="002F7B12">
      <w:pPr>
        <w:pStyle w:val="31"/>
        <w:spacing w:after="0"/>
        <w:jc w:val="both"/>
        <w:rPr>
          <w:sz w:val="28"/>
          <w:szCs w:val="28"/>
        </w:rPr>
      </w:pPr>
    </w:p>
    <w:p w:rsidR="002F7B12" w:rsidRDefault="002F7B12" w:rsidP="002F7B12">
      <w:pPr>
        <w:pStyle w:val="31"/>
        <w:spacing w:after="0"/>
        <w:jc w:val="both"/>
        <w:rPr>
          <w:sz w:val="28"/>
          <w:szCs w:val="28"/>
        </w:rPr>
      </w:pPr>
    </w:p>
    <w:p w:rsidR="002F7B12" w:rsidRDefault="002F7B12" w:rsidP="002F7B12">
      <w:pPr>
        <w:pStyle w:val="31"/>
        <w:spacing w:after="0"/>
        <w:jc w:val="both"/>
        <w:rPr>
          <w:szCs w:val="28"/>
        </w:rPr>
      </w:pPr>
    </w:p>
    <w:p w:rsidR="002F7B12" w:rsidRDefault="002F7B12" w:rsidP="002F7B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2F7B12" w:rsidRDefault="002F7B12" w:rsidP="002F7B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2F7B12" w:rsidRDefault="002F7B12" w:rsidP="002F7B12">
      <w:pPr>
        <w:ind w:firstLine="708"/>
        <w:rPr>
          <w:sz w:val="28"/>
          <w:szCs w:val="28"/>
        </w:rPr>
      </w:pPr>
    </w:p>
    <w:p w:rsidR="002F7B12" w:rsidRDefault="002F7B12" w:rsidP="002F7B12">
      <w:pPr>
        <w:ind w:firstLine="708"/>
        <w:rPr>
          <w:sz w:val="28"/>
          <w:szCs w:val="28"/>
        </w:rPr>
      </w:pPr>
    </w:p>
    <w:p w:rsidR="002F7B12" w:rsidRDefault="002F7B12" w:rsidP="002F7B12">
      <w:pPr>
        <w:ind w:firstLine="708"/>
        <w:rPr>
          <w:sz w:val="28"/>
          <w:szCs w:val="28"/>
        </w:rPr>
      </w:pPr>
    </w:p>
    <w:p w:rsidR="002F7B12" w:rsidRDefault="002F7B12" w:rsidP="002F7B12">
      <w:pPr>
        <w:ind w:firstLine="708"/>
        <w:rPr>
          <w:sz w:val="28"/>
          <w:szCs w:val="28"/>
        </w:rPr>
      </w:pPr>
    </w:p>
    <w:p w:rsidR="002F7B12" w:rsidRDefault="002F7B12" w:rsidP="002F7B12">
      <w:pPr>
        <w:ind w:firstLine="708"/>
        <w:rPr>
          <w:sz w:val="28"/>
          <w:szCs w:val="28"/>
        </w:rPr>
      </w:pPr>
    </w:p>
    <w:p w:rsidR="002F7B12" w:rsidRDefault="002F7B12" w:rsidP="002F7B12">
      <w:pPr>
        <w:ind w:firstLine="708"/>
        <w:rPr>
          <w:sz w:val="28"/>
          <w:szCs w:val="28"/>
        </w:rPr>
      </w:pPr>
    </w:p>
    <w:p w:rsidR="002F7B12" w:rsidRDefault="002F7B12" w:rsidP="002F7B12">
      <w:pPr>
        <w:ind w:firstLine="708"/>
        <w:rPr>
          <w:sz w:val="28"/>
          <w:szCs w:val="28"/>
        </w:rPr>
      </w:pPr>
    </w:p>
    <w:p w:rsidR="002F7B12" w:rsidRDefault="002F7B12" w:rsidP="002E3520">
      <w:pPr>
        <w:rPr>
          <w:sz w:val="28"/>
          <w:szCs w:val="28"/>
        </w:rPr>
      </w:pPr>
    </w:p>
    <w:p w:rsidR="002F7B12" w:rsidRDefault="002F7B12" w:rsidP="002F7B12">
      <w:pPr>
        <w:ind w:firstLine="708"/>
        <w:rPr>
          <w:sz w:val="28"/>
          <w:szCs w:val="28"/>
        </w:rPr>
      </w:pPr>
    </w:p>
    <w:sectPr w:rsidR="002F7B12" w:rsidSect="002F7B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B5"/>
    <w:rsid w:val="002E3520"/>
    <w:rsid w:val="002F7B12"/>
    <w:rsid w:val="007C1AB5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2F7B12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F7B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2F7B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F7B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7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E3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2F7B12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F7B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2F7B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F7B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7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E3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dcterms:created xsi:type="dcterms:W3CDTF">2015-12-23T10:39:00Z</dcterms:created>
  <dcterms:modified xsi:type="dcterms:W3CDTF">2015-12-23T10:42:00Z</dcterms:modified>
</cp:coreProperties>
</file>