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76" w:rsidRPr="00801A76" w:rsidRDefault="00801A76" w:rsidP="00801A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A76" w:rsidRPr="00801A76" w:rsidRDefault="00801A76" w:rsidP="00801A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01A76" w:rsidRPr="00801A76" w:rsidRDefault="00801A76" w:rsidP="00801A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01A76" w:rsidRPr="00801A76" w:rsidRDefault="00801A76" w:rsidP="00801A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29 апреля 2016 года</w:t>
      </w:r>
    </w:p>
    <w:p w:rsidR="00DE73FF" w:rsidRDefault="00DE73FF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3ACB" w:rsidRDefault="00773ACB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2A1F18" w:rsidRPr="002A1F18" w:rsidRDefault="00315DDE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28 сентября 2015 года № 700-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315DDE" w:rsidRDefault="002A1F18" w:rsidP="002A1F1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по отбору кандидатур</w:t>
      </w:r>
    </w:p>
    <w:p w:rsidR="002A1F18" w:rsidRPr="002A1F18" w:rsidRDefault="00315DDE" w:rsidP="002A1F1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города Ханты-Мансийска</w:t>
      </w:r>
      <w:r w:rsidR="002A1F18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2A1F18" w:rsidRDefault="002A1F18" w:rsidP="00315DDE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  от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2015 года № 700-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 </w:t>
      </w:r>
      <w:r w:rsidR="00315DDE"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по отбору кандидатур на должность Главы 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A1F18" w:rsidRPr="002A1F18" w:rsidRDefault="002A1F18" w:rsidP="002A1F18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A1F18" w:rsidRDefault="002A1F18" w:rsidP="00773A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</w:t>
      </w:r>
      <w:r w:rsidR="00315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2015 года № 700-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 </w:t>
      </w:r>
      <w:r w:rsidR="00315DDE"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проведения конкурса по отбору кандидатур на должность Главы </w:t>
      </w:r>
      <w:r w:rsidR="0077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A48C3" w:rsidRDefault="003A48C3" w:rsidP="00773ACB">
      <w:pPr>
        <w:pStyle w:val="a5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 3.1.2 пункта 3.1 раздела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III</w:t>
      </w:r>
      <w:r w:rsidRPr="00004B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приложения к Решению:</w:t>
      </w:r>
    </w:p>
    <w:p w:rsidR="003A48C3" w:rsidRDefault="003A48C3" w:rsidP="00773ACB">
      <w:pPr>
        <w:pStyle w:val="a5"/>
        <w:numPr>
          <w:ilvl w:val="0"/>
          <w:numId w:val="2"/>
        </w:numPr>
        <w:spacing w:after="0"/>
        <w:ind w:hanging="7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дополнить </w:t>
      </w:r>
      <w:r w:rsidR="00FB2ACD">
        <w:rPr>
          <w:rFonts w:ascii="Times New Roman" w:eastAsia="Times New Roman" w:hAnsi="Times New Roman" w:cs="Times New Roman"/>
          <w:bCs/>
          <w:iCs/>
          <w:sz w:val="28"/>
          <w:szCs w:val="28"/>
        </w:rPr>
        <w:t>абзаца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FB2ACD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«г»</w:t>
      </w:r>
      <w:r w:rsidR="00FB2ACD">
        <w:rPr>
          <w:rFonts w:ascii="Times New Roman" w:eastAsia="Times New Roman" w:hAnsi="Times New Roman" w:cs="Times New Roman"/>
          <w:bCs/>
          <w:iCs/>
          <w:sz w:val="28"/>
          <w:szCs w:val="28"/>
        </w:rPr>
        <w:t>, «д»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следующего содержания:</w:t>
      </w:r>
    </w:p>
    <w:p w:rsidR="00FB2ACD" w:rsidRDefault="003A48C3" w:rsidP="00773ACB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«г) если кандидат менял фамилию, или имя, или отчество, - к</w:t>
      </w:r>
      <w:r w:rsidR="00FB2ACD">
        <w:rPr>
          <w:rFonts w:ascii="Times New Roman" w:eastAsia="Times New Roman" w:hAnsi="Times New Roman" w:cs="Times New Roman"/>
          <w:bCs/>
          <w:iCs/>
          <w:sz w:val="28"/>
          <w:szCs w:val="28"/>
        </w:rPr>
        <w:t>опии соответствующих документов;</w:t>
      </w:r>
    </w:p>
    <w:p w:rsidR="003A48C3" w:rsidRDefault="00FB2ACD" w:rsidP="00773ACB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д) согласие на обработку персональных данных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3A48C3">
        <w:rPr>
          <w:rFonts w:ascii="Times New Roman" w:eastAsia="Times New Roman" w:hAnsi="Times New Roman" w:cs="Times New Roman"/>
          <w:bCs/>
          <w:iCs/>
          <w:sz w:val="28"/>
          <w:szCs w:val="28"/>
        </w:rPr>
        <w:t>»;</w:t>
      </w:r>
      <w:proofErr w:type="gramEnd"/>
    </w:p>
    <w:p w:rsidR="003A48C3" w:rsidRDefault="003A48C3" w:rsidP="00773ACB">
      <w:pPr>
        <w:pStyle w:val="a5"/>
        <w:numPr>
          <w:ilvl w:val="0"/>
          <w:numId w:val="2"/>
        </w:numPr>
        <w:spacing w:after="0"/>
        <w:ind w:hanging="7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дополнить вторым абзацем следующего содержания:</w:t>
      </w:r>
    </w:p>
    <w:p w:rsidR="003A48C3" w:rsidRDefault="003A48C3" w:rsidP="00773ACB">
      <w:pPr>
        <w:pStyle w:val="ConsPlusNormal"/>
        <w:spacing w:line="276" w:lineRule="auto"/>
        <w:ind w:firstLine="540"/>
        <w:jc w:val="both"/>
      </w:pPr>
      <w:r>
        <w:rPr>
          <w:bCs/>
          <w:iCs/>
          <w:szCs w:val="28"/>
        </w:rPr>
        <w:t>«Копии вышеуказанных</w:t>
      </w:r>
      <w:r w:rsidR="00C93B2B" w:rsidRPr="00C93B2B">
        <w:rPr>
          <w:bCs/>
          <w:iCs/>
          <w:szCs w:val="28"/>
        </w:rPr>
        <w:t xml:space="preserve"> </w:t>
      </w:r>
      <w:r w:rsidR="00C93B2B" w:rsidRPr="00810AAD">
        <w:rPr>
          <w:bCs/>
          <w:iCs/>
          <w:szCs w:val="28"/>
        </w:rPr>
        <w:t>документов</w:t>
      </w:r>
      <w:r>
        <w:rPr>
          <w:bCs/>
          <w:iCs/>
          <w:szCs w:val="28"/>
        </w:rPr>
        <w:t xml:space="preserve"> </w:t>
      </w:r>
      <w:r w:rsidRPr="00810AAD">
        <w:rPr>
          <w:bCs/>
          <w:iCs/>
          <w:szCs w:val="28"/>
        </w:rPr>
        <w:t xml:space="preserve">представляются одновременно </w:t>
      </w:r>
      <w:r w:rsidR="003E5EA3">
        <w:rPr>
          <w:bCs/>
          <w:iCs/>
          <w:szCs w:val="28"/>
        </w:rPr>
        <w:t>с</w:t>
      </w:r>
      <w:r>
        <w:rPr>
          <w:bCs/>
          <w:iCs/>
          <w:szCs w:val="28"/>
        </w:rPr>
        <w:t xml:space="preserve"> </w:t>
      </w:r>
      <w:r w:rsidRPr="00810AAD">
        <w:rPr>
          <w:bCs/>
          <w:iCs/>
          <w:szCs w:val="28"/>
        </w:rPr>
        <w:t>оригиналами</w:t>
      </w:r>
      <w:r>
        <w:rPr>
          <w:bCs/>
          <w:iCs/>
          <w:szCs w:val="28"/>
        </w:rPr>
        <w:t>.</w:t>
      </w:r>
      <w:r w:rsidR="00C93B2B" w:rsidRPr="00C93B2B">
        <w:rPr>
          <w:bCs/>
          <w:iCs/>
          <w:szCs w:val="28"/>
        </w:rPr>
        <w:t xml:space="preserve"> </w:t>
      </w:r>
      <w:r w:rsidR="00C93B2B">
        <w:rPr>
          <w:bCs/>
          <w:iCs/>
          <w:szCs w:val="28"/>
        </w:rPr>
        <w:t xml:space="preserve">Копии </w:t>
      </w:r>
      <w:r w:rsidR="00C93B2B">
        <w:t>документов об основном месте работы или службы, о занимаемой должности (роде занятий) представляются заверенными в установленном действующем законодательством  порядке.</w:t>
      </w:r>
      <w:r>
        <w:rPr>
          <w:bCs/>
          <w:iCs/>
          <w:szCs w:val="28"/>
        </w:rPr>
        <w:t xml:space="preserve"> Копии </w:t>
      </w:r>
      <w:r>
        <w:t xml:space="preserve">после проверки </w:t>
      </w:r>
      <w:r>
        <w:lastRenderedPageBreak/>
        <w:t>их соответствия оригиналам заверяются секретарем конкурсной комиссии, оригиналы возвращаются кандидату</w:t>
      </w:r>
      <w:proofErr w:type="gramStart"/>
      <w:r>
        <w:t>.».</w:t>
      </w:r>
      <w:proofErr w:type="gramEnd"/>
    </w:p>
    <w:p w:rsidR="002A1F18" w:rsidRPr="002A1F18" w:rsidRDefault="002A1F18" w:rsidP="00DE73FF">
      <w:pPr>
        <w:pStyle w:val="ConsPlusNormal"/>
        <w:spacing w:line="276" w:lineRule="auto"/>
        <w:ind w:firstLine="540"/>
        <w:jc w:val="both"/>
      </w:pPr>
      <w:r w:rsidRPr="002A1F18">
        <w:rPr>
          <w:bCs/>
          <w:szCs w:val="28"/>
        </w:rPr>
        <w:t xml:space="preserve">2. </w:t>
      </w:r>
      <w:r w:rsidR="00315DDE">
        <w:t>Настоящее Решение вступает в силу после дня его официального опубликования и применяется к правоотношениям, возникшим после истечения срока полномочий действующего Главы города Ханты-Мансийска.</w:t>
      </w:r>
    </w:p>
    <w:p w:rsidR="002A1F18" w:rsidRDefault="002A1F18" w:rsidP="002A1F1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3FF" w:rsidRPr="002A1F18" w:rsidRDefault="00DE73FF" w:rsidP="002A1F1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F18" w:rsidRPr="002A1F18" w:rsidRDefault="002A1F18" w:rsidP="002A1F1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Глава города Ханты-Мансийска                                                     В.А. Филипенко</w:t>
      </w:r>
    </w:p>
    <w:p w:rsidR="002A1F18" w:rsidRPr="002A1F18" w:rsidRDefault="002A1F18" w:rsidP="002A1F1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01A76" w:rsidRPr="00801A76" w:rsidRDefault="002A1F18" w:rsidP="00801A7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801A76"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01A76" w:rsidRPr="00801A76" w:rsidRDefault="00801A76" w:rsidP="00801A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01A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801A76" w:rsidRPr="00801A76" w:rsidRDefault="00801A76" w:rsidP="00801A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01A76" w:rsidRPr="00801A76" w:rsidRDefault="00801A76" w:rsidP="00801A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801A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801A76" w:rsidRPr="00801A76" w:rsidRDefault="00801A76" w:rsidP="00801A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801A76" w:rsidRPr="00801A76" w:rsidRDefault="00801A76" w:rsidP="00801A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A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803 </w:t>
      </w:r>
      <w:r w:rsidRPr="00801A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801A7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801A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01A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2A1F18" w:rsidRPr="002A1F18" w:rsidRDefault="002A1F18" w:rsidP="002A1F1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sectPr w:rsidR="002A1F18" w:rsidRPr="002A1F18" w:rsidSect="002710B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7C" w:rsidRDefault="00A6007C">
      <w:pPr>
        <w:spacing w:after="0" w:line="240" w:lineRule="auto"/>
      </w:pPr>
      <w:r>
        <w:separator/>
      </w:r>
    </w:p>
  </w:endnote>
  <w:endnote w:type="continuationSeparator" w:id="0">
    <w:p w:rsidR="00A6007C" w:rsidRDefault="00A6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7C" w:rsidRDefault="00A6007C">
      <w:pPr>
        <w:spacing w:after="0" w:line="240" w:lineRule="auto"/>
      </w:pPr>
      <w:r>
        <w:separator/>
      </w:r>
    </w:p>
  </w:footnote>
  <w:footnote w:type="continuationSeparator" w:id="0">
    <w:p w:rsidR="00A6007C" w:rsidRDefault="00A6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CB">
          <w:rPr>
            <w:noProof/>
          </w:rPr>
          <w:t>2</w:t>
        </w:r>
        <w:r>
          <w:fldChar w:fldCharType="end"/>
        </w:r>
      </w:p>
    </w:sdtContent>
  </w:sdt>
  <w:p w:rsidR="002710B4" w:rsidRDefault="00A600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3CB4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5EB"/>
    <w:rsid w:val="00773ACB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A76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07C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06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cp:lastPrinted>2016-04-15T10:12:00Z</cp:lastPrinted>
  <dcterms:created xsi:type="dcterms:W3CDTF">2016-04-14T07:17:00Z</dcterms:created>
  <dcterms:modified xsi:type="dcterms:W3CDTF">2016-05-05T04:42:00Z</dcterms:modified>
</cp:coreProperties>
</file>