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26" w:rsidRDefault="00096E26" w:rsidP="00096E26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26" w:rsidRDefault="00096E26" w:rsidP="0009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96E26" w:rsidRDefault="00096E26" w:rsidP="0009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96E26" w:rsidRDefault="00096E26" w:rsidP="00096E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096E26" w:rsidRDefault="00096E26" w:rsidP="00096E26">
      <w:pPr>
        <w:pStyle w:val="3"/>
        <w:rPr>
          <w:sz w:val="16"/>
          <w:szCs w:val="16"/>
        </w:rPr>
      </w:pPr>
    </w:p>
    <w:p w:rsidR="00096E26" w:rsidRDefault="00096E26" w:rsidP="00096E2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096E26" w:rsidRDefault="00096E26" w:rsidP="00096E26">
      <w:pPr>
        <w:jc w:val="center"/>
        <w:rPr>
          <w:sz w:val="16"/>
          <w:szCs w:val="16"/>
        </w:rPr>
      </w:pPr>
    </w:p>
    <w:p w:rsidR="00096E26" w:rsidRDefault="00096E26" w:rsidP="00096E2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96E26" w:rsidRDefault="00096E26" w:rsidP="00096E26">
      <w:pPr>
        <w:rPr>
          <w:sz w:val="16"/>
          <w:szCs w:val="16"/>
        </w:rPr>
      </w:pPr>
    </w:p>
    <w:p w:rsidR="00096E26" w:rsidRDefault="00096E26" w:rsidP="00096E26">
      <w:pPr>
        <w:rPr>
          <w:sz w:val="16"/>
          <w:szCs w:val="16"/>
        </w:rPr>
      </w:pPr>
    </w:p>
    <w:p w:rsidR="00096E26" w:rsidRDefault="00CB3B02" w:rsidP="00096E26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22 января 2016</w:t>
      </w:r>
      <w:r w:rsidR="00096E26">
        <w:rPr>
          <w:bCs/>
          <w:sz w:val="28"/>
        </w:rPr>
        <w:t xml:space="preserve"> года                 </w:t>
      </w:r>
      <w:r w:rsidR="00096E26">
        <w:rPr>
          <w:bCs/>
          <w:sz w:val="28"/>
        </w:rPr>
        <w:tab/>
        <w:t xml:space="preserve">                              </w:t>
      </w:r>
      <w:r w:rsidR="00096E26">
        <w:rPr>
          <w:bCs/>
          <w:sz w:val="28"/>
        </w:rPr>
        <w:tab/>
        <w:t xml:space="preserve">             </w:t>
      </w:r>
      <w:r>
        <w:rPr>
          <w:bCs/>
          <w:sz w:val="28"/>
        </w:rPr>
        <w:t xml:space="preserve">                     </w:t>
      </w:r>
      <w:r w:rsidR="008154CA">
        <w:rPr>
          <w:bCs/>
          <w:sz w:val="28"/>
        </w:rPr>
        <w:t xml:space="preserve">  </w:t>
      </w:r>
      <w:r>
        <w:rPr>
          <w:bCs/>
          <w:sz w:val="28"/>
        </w:rPr>
        <w:t xml:space="preserve">        №1</w:t>
      </w:r>
    </w:p>
    <w:p w:rsidR="00096E26" w:rsidRDefault="00096E26" w:rsidP="00096E26">
      <w:pPr>
        <w:pStyle w:val="5"/>
        <w:jc w:val="center"/>
        <w:rPr>
          <w:b w:val="0"/>
          <w:sz w:val="16"/>
          <w:szCs w:val="16"/>
        </w:rPr>
      </w:pPr>
    </w:p>
    <w:p w:rsidR="00B57AFA" w:rsidRDefault="00096E26" w:rsidP="006862CE">
      <w:pPr>
        <w:jc w:val="center"/>
      </w:pPr>
      <w:r>
        <w:t>Ханты-Мансийск</w:t>
      </w:r>
    </w:p>
    <w:p w:rsidR="006862CE" w:rsidRPr="006862CE" w:rsidRDefault="006862CE" w:rsidP="006862CE">
      <w:pPr>
        <w:jc w:val="center"/>
      </w:pPr>
    </w:p>
    <w:p w:rsidR="006862CE" w:rsidRDefault="006862CE" w:rsidP="006862CE">
      <w:pPr>
        <w:rPr>
          <w:sz w:val="28"/>
          <w:szCs w:val="28"/>
        </w:rPr>
      </w:pPr>
      <w:r>
        <w:rPr>
          <w:sz w:val="28"/>
          <w:szCs w:val="28"/>
        </w:rPr>
        <w:t>О  внесении изменений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Главы города</w:t>
      </w:r>
    </w:p>
    <w:p w:rsidR="006862CE" w:rsidRDefault="006862CE" w:rsidP="006862CE">
      <w:pPr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</w:p>
    <w:p w:rsidR="006862CE" w:rsidRDefault="006862CE" w:rsidP="006862CE">
      <w:pPr>
        <w:rPr>
          <w:sz w:val="28"/>
          <w:szCs w:val="28"/>
        </w:rPr>
      </w:pPr>
      <w:r>
        <w:rPr>
          <w:sz w:val="28"/>
          <w:szCs w:val="28"/>
        </w:rPr>
        <w:t xml:space="preserve">от 14 июля </w:t>
      </w:r>
      <w:r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36</w:t>
      </w:r>
    </w:p>
    <w:p w:rsidR="006862CE" w:rsidRDefault="006862CE" w:rsidP="006862CE">
      <w:pPr>
        <w:rPr>
          <w:sz w:val="28"/>
          <w:szCs w:val="28"/>
        </w:rPr>
      </w:pPr>
      <w:r>
        <w:rPr>
          <w:sz w:val="28"/>
          <w:szCs w:val="28"/>
        </w:rPr>
        <w:t>«Об Антитеррористической</w:t>
      </w:r>
    </w:p>
    <w:p w:rsidR="006862CE" w:rsidRDefault="006862CE" w:rsidP="006862CE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Ханты-Мансийска»</w:t>
      </w:r>
    </w:p>
    <w:p w:rsidR="006862CE" w:rsidRDefault="006862CE" w:rsidP="006862CE">
      <w:pPr>
        <w:rPr>
          <w:sz w:val="28"/>
          <w:szCs w:val="28"/>
        </w:rPr>
      </w:pPr>
    </w:p>
    <w:p w:rsidR="006862CE" w:rsidRDefault="006862CE" w:rsidP="00686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 марта 2006 года № 35-ФЗ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«О противодействии терроризму», пунктом 7.1 статьи 16 Федерального закона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  06 октября 2003 года № 131-ФЗ «Об общих принципах организации местного самоуправления в Российской Федерации», в целях обеспечения деятельности Антитеррористической комиссии города Ханты-Мансийска, руководствуясь  частью 3 статьи 39, статьей 70 Устава города Ханты-Мансийска:</w:t>
      </w:r>
      <w:proofErr w:type="gramEnd"/>
    </w:p>
    <w:p w:rsidR="006862CE" w:rsidRDefault="006862CE" w:rsidP="00686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</w:t>
      </w:r>
      <w:r>
        <w:rPr>
          <w:sz w:val="28"/>
          <w:szCs w:val="28"/>
        </w:rPr>
        <w:t xml:space="preserve"> в постановление Главы </w:t>
      </w:r>
      <w:r>
        <w:rPr>
          <w:sz w:val="28"/>
          <w:szCs w:val="28"/>
        </w:rPr>
        <w:t xml:space="preserve">города Ханты-Мансийска от 14 июля </w:t>
      </w:r>
      <w:r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36 «Об Антитеррористической комиссии города Ханты-Мансийска»</w:t>
      </w:r>
      <w:r>
        <w:rPr>
          <w:sz w:val="28"/>
          <w:szCs w:val="28"/>
        </w:rPr>
        <w:t xml:space="preserve">                (в редакции постановления Главы города Ханты-Мансийска от 23 июля 2015 года №37) следующие изменения</w:t>
      </w:r>
      <w:r>
        <w:rPr>
          <w:sz w:val="28"/>
          <w:szCs w:val="28"/>
        </w:rPr>
        <w:t>:</w:t>
      </w:r>
    </w:p>
    <w:p w:rsidR="006862CE" w:rsidRDefault="006862CE" w:rsidP="00686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1.1.Дополнить приложение 1 к постановлению пунктом 4.5 следующего содержания: «4.5.Материально-техническое обеспечение деятельности Комиссии осуществляет Администрация города Ханты-Мансийска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6862CE" w:rsidRDefault="006862CE" w:rsidP="00686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1.2.Приложение 4 к постановлению изложить в новой редакции согласно приложению к настоящему постановлению. </w:t>
      </w:r>
    </w:p>
    <w:p w:rsidR="006862CE" w:rsidRDefault="006862CE" w:rsidP="006862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1.3.Пункт 4.2 приложения 5 после слов «планом работы на год, который» дополнить словами «подлежит обязательному согласованию с руководителем Аппарата Комиссии и». </w:t>
      </w:r>
    </w:p>
    <w:p w:rsidR="006862CE" w:rsidRDefault="006862CE" w:rsidP="006862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официальному опубликованию.</w:t>
      </w:r>
    </w:p>
    <w:p w:rsidR="006862CE" w:rsidRDefault="006862CE" w:rsidP="006862CE">
      <w:pPr>
        <w:ind w:firstLine="720"/>
        <w:jc w:val="both"/>
        <w:rPr>
          <w:sz w:val="28"/>
          <w:szCs w:val="28"/>
        </w:rPr>
      </w:pPr>
    </w:p>
    <w:p w:rsidR="006862CE" w:rsidRDefault="006862CE" w:rsidP="006862CE">
      <w:pPr>
        <w:jc w:val="both"/>
        <w:rPr>
          <w:sz w:val="28"/>
          <w:szCs w:val="28"/>
        </w:rPr>
      </w:pPr>
    </w:p>
    <w:p w:rsidR="006862CE" w:rsidRDefault="006862CE" w:rsidP="006862CE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862CE" w:rsidRDefault="006862CE" w:rsidP="006862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6862CE" w:rsidRDefault="006862CE" w:rsidP="006862CE">
      <w:pPr>
        <w:ind w:firstLine="708"/>
        <w:rPr>
          <w:sz w:val="28"/>
          <w:szCs w:val="28"/>
        </w:rPr>
      </w:pPr>
    </w:p>
    <w:p w:rsidR="006862CE" w:rsidRDefault="006862CE" w:rsidP="006862CE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62CE" w:rsidRDefault="006862CE" w:rsidP="006862C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6862CE" w:rsidRDefault="006862CE" w:rsidP="006862C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6862CE" w:rsidRDefault="006862CE" w:rsidP="006862C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от  22 января  2016 года  №1</w:t>
      </w:r>
    </w:p>
    <w:p w:rsidR="006862CE" w:rsidRDefault="006862CE" w:rsidP="006862CE"/>
    <w:p w:rsidR="006862CE" w:rsidRDefault="006862CE" w:rsidP="006862CE">
      <w:pPr>
        <w:rPr>
          <w:sz w:val="28"/>
          <w:szCs w:val="28"/>
        </w:rPr>
      </w:pPr>
    </w:p>
    <w:p w:rsidR="006862CE" w:rsidRDefault="006862CE" w:rsidP="006862C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862CE" w:rsidRDefault="006862CE" w:rsidP="006862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 действующих рабочих групп Антитеррористической комиссии</w:t>
      </w:r>
    </w:p>
    <w:p w:rsidR="006862CE" w:rsidRDefault="006862CE" w:rsidP="006862C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6862CE" w:rsidRDefault="006862CE" w:rsidP="006862CE">
      <w:pPr>
        <w:rPr>
          <w:sz w:val="28"/>
          <w:szCs w:val="28"/>
        </w:rPr>
      </w:pPr>
    </w:p>
    <w:tbl>
      <w:tblPr>
        <w:tblW w:w="5119" w:type="pct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52"/>
        <w:gridCol w:w="4426"/>
        <w:gridCol w:w="7"/>
      </w:tblGrid>
      <w:tr w:rsidR="006862CE" w:rsidTr="006862CE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862CE" w:rsidRDefault="006862C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рабочей группы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6862CE" w:rsidTr="006862CE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профилактике террористических угроз, минимизации их последствий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и обеспечению антитеррористической защищенности объектов энергетики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и жилищно-коммунального хозяйства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Ханты-Мансийска </w:t>
            </w:r>
          </w:p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вопросам градостроительства, архитектуры и городского хозяйства)</w:t>
            </w:r>
          </w:p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862CE" w:rsidTr="006862CE"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профилактике террористических угроз, минимизации их последствий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и обеспечению антитеррористической защищенности объектов транспорта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и  объектов массового пребывания людей (образования, здравоохранения, спорта, социальной сферы, культуры, развлекательных и торговых объектов)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Ханты-Мансийска</w:t>
            </w:r>
          </w:p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вопросам взаимодействия с правоохранительными органами, гражданской обороны, предупреждения и ликвидации чрезвычайных ситуаций, потребительского рынка и защиты прав потребителей, транспорта, связи и дорог)</w:t>
            </w:r>
          </w:p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862CE" w:rsidTr="006862CE">
        <w:trPr>
          <w:gridAfter w:val="1"/>
          <w:wAfter w:w="6" w:type="pct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информационному сопровождению антитеррористической деятельности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и информационному противодействию распространения идеологии терроризма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Ханты-Мансийска </w:t>
            </w:r>
          </w:p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вопросам организации деятельности Администрации города Ханты-Мансийска)</w:t>
            </w:r>
          </w:p>
          <w:p w:rsidR="006862CE" w:rsidRDefault="0068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6862CE" w:rsidRDefault="006862CE" w:rsidP="006862CE">
      <w:pPr>
        <w:rPr>
          <w:sz w:val="28"/>
          <w:szCs w:val="28"/>
        </w:rPr>
      </w:pPr>
    </w:p>
    <w:p w:rsidR="00CB3B02" w:rsidRDefault="00CB3B02" w:rsidP="00B57AFA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CB3B02" w:rsidRDefault="00CB3B02" w:rsidP="00B57AFA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096E26" w:rsidRDefault="00096E26" w:rsidP="00096E26">
      <w:pPr>
        <w:pStyle w:val="31"/>
        <w:spacing w:after="0"/>
        <w:jc w:val="both"/>
        <w:rPr>
          <w:sz w:val="28"/>
          <w:szCs w:val="28"/>
        </w:rPr>
      </w:pPr>
    </w:p>
    <w:p w:rsidR="00CB3B02" w:rsidRDefault="00CB3B02" w:rsidP="00096E26">
      <w:pPr>
        <w:pStyle w:val="31"/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CB3B02" w:rsidSect="00874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F6" w:rsidRDefault="00A734F6" w:rsidP="00874B0C">
      <w:r>
        <w:separator/>
      </w:r>
    </w:p>
  </w:endnote>
  <w:endnote w:type="continuationSeparator" w:id="0">
    <w:p w:rsidR="00A734F6" w:rsidRDefault="00A734F6" w:rsidP="0087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F6" w:rsidRDefault="00A734F6" w:rsidP="00874B0C">
      <w:r>
        <w:separator/>
      </w:r>
    </w:p>
  </w:footnote>
  <w:footnote w:type="continuationSeparator" w:id="0">
    <w:p w:rsidR="00A734F6" w:rsidRDefault="00A734F6" w:rsidP="0087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130574"/>
      <w:docPartObj>
        <w:docPartGallery w:val="Page Numbers (Top of Page)"/>
        <w:docPartUnique/>
      </w:docPartObj>
    </w:sdtPr>
    <w:sdtEndPr/>
    <w:sdtContent>
      <w:p w:rsidR="00874B0C" w:rsidRDefault="00874B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E24">
          <w:rPr>
            <w:noProof/>
          </w:rPr>
          <w:t>2</w:t>
        </w:r>
        <w:r>
          <w:fldChar w:fldCharType="end"/>
        </w:r>
      </w:p>
    </w:sdtContent>
  </w:sdt>
  <w:p w:rsidR="00874B0C" w:rsidRDefault="00874B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0C" w:rsidRDefault="00874B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D"/>
    <w:rsid w:val="00096E26"/>
    <w:rsid w:val="00315725"/>
    <w:rsid w:val="00340F38"/>
    <w:rsid w:val="005F0A81"/>
    <w:rsid w:val="006862CE"/>
    <w:rsid w:val="00746F54"/>
    <w:rsid w:val="008154CA"/>
    <w:rsid w:val="00874B0C"/>
    <w:rsid w:val="00882D9E"/>
    <w:rsid w:val="00885B2D"/>
    <w:rsid w:val="009D0710"/>
    <w:rsid w:val="00A734F6"/>
    <w:rsid w:val="00B57AFA"/>
    <w:rsid w:val="00B83C64"/>
    <w:rsid w:val="00CB3B02"/>
    <w:rsid w:val="00CC5E24"/>
    <w:rsid w:val="00DC7372"/>
    <w:rsid w:val="00E50D75"/>
    <w:rsid w:val="00E77256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096E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96E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E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74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72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096E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96E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E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74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72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18</cp:revision>
  <cp:lastPrinted>2016-01-22T10:42:00Z</cp:lastPrinted>
  <dcterms:created xsi:type="dcterms:W3CDTF">2015-12-25T07:13:00Z</dcterms:created>
  <dcterms:modified xsi:type="dcterms:W3CDTF">2016-01-22T10:45:00Z</dcterms:modified>
</cp:coreProperties>
</file>