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55" w:rsidRPr="00422719" w:rsidRDefault="00991D55" w:rsidP="005E5130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422719">
        <w:rPr>
          <w:b/>
          <w:bCs/>
          <w:sz w:val="28"/>
          <w:szCs w:val="28"/>
        </w:rPr>
        <w:t xml:space="preserve">Отчёт о деятельности Департамента управления </w:t>
      </w:r>
      <w:proofErr w:type="gramStart"/>
      <w:r w:rsidRPr="00422719">
        <w:rPr>
          <w:b/>
          <w:bCs/>
          <w:sz w:val="28"/>
          <w:szCs w:val="28"/>
        </w:rPr>
        <w:t>финансами  Администрации</w:t>
      </w:r>
      <w:proofErr w:type="gramEnd"/>
      <w:r w:rsidRPr="00422719">
        <w:rPr>
          <w:b/>
          <w:bCs/>
          <w:sz w:val="28"/>
          <w:szCs w:val="28"/>
        </w:rPr>
        <w:t xml:space="preserve"> города Ханты-Мансийска за 20</w:t>
      </w:r>
      <w:r w:rsidR="00422719" w:rsidRPr="00422719">
        <w:rPr>
          <w:b/>
          <w:bCs/>
          <w:sz w:val="28"/>
          <w:szCs w:val="28"/>
        </w:rPr>
        <w:t>2</w:t>
      </w:r>
      <w:r w:rsidR="002C4E51">
        <w:rPr>
          <w:b/>
          <w:bCs/>
          <w:sz w:val="28"/>
          <w:szCs w:val="28"/>
        </w:rPr>
        <w:t>3</w:t>
      </w:r>
      <w:r w:rsidRPr="00422719">
        <w:rPr>
          <w:b/>
          <w:bCs/>
          <w:sz w:val="28"/>
          <w:szCs w:val="28"/>
        </w:rPr>
        <w:t>год</w:t>
      </w:r>
    </w:p>
    <w:p w:rsidR="00991D55" w:rsidRPr="00422719" w:rsidRDefault="00991D55" w:rsidP="005E513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</w:p>
    <w:p w:rsidR="00991D55" w:rsidRPr="00422719" w:rsidRDefault="00991D55" w:rsidP="005E513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422719">
        <w:rPr>
          <w:bCs/>
          <w:sz w:val="28"/>
          <w:szCs w:val="28"/>
        </w:rPr>
        <w:t>Департамент управления финансами Администрации города Ханты-Мансийска в соответствии с Положением о Департаменте управления финансами Администрации города Ханты-Мансийска  (далее – Департамент), утвержденным решением Думы города Ханты-Мансийска от 02 июня 2014 года №514-</w:t>
      </w:r>
      <w:r w:rsidRPr="00422719">
        <w:rPr>
          <w:bCs/>
          <w:sz w:val="28"/>
          <w:szCs w:val="28"/>
          <w:lang w:val="en-US"/>
        </w:rPr>
        <w:t>V</w:t>
      </w:r>
      <w:r w:rsidRPr="00422719">
        <w:rPr>
          <w:bCs/>
          <w:sz w:val="28"/>
          <w:szCs w:val="28"/>
        </w:rPr>
        <w:t>РД является финансовым органом муниципального образования  Ханты-Мансийского автономного округа-Югры  городской округ город Ханты-Мансийск (далее – город Ханты-Мансийск), осуществляющим полномочия и функции Администрации города по решению вопросов местного значения в об</w:t>
      </w:r>
      <w:r w:rsidR="00422719" w:rsidRPr="00422719">
        <w:rPr>
          <w:bCs/>
          <w:sz w:val="28"/>
          <w:szCs w:val="28"/>
        </w:rPr>
        <w:t>ласти бюджета, финансов и учета.</w:t>
      </w:r>
    </w:p>
    <w:p w:rsidR="00422719" w:rsidRPr="00422719" w:rsidRDefault="00422719" w:rsidP="005E5130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Деятельность Департамента направлена на решение следующих задач:</w:t>
      </w:r>
    </w:p>
    <w:p w:rsidR="00422719" w:rsidRPr="00422719" w:rsidRDefault="00422719" w:rsidP="005E5130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разработку и реализацию единой бюджетной и налоговой политики на территории города Ханты-Мансийска;</w:t>
      </w:r>
    </w:p>
    <w:p w:rsidR="00422719" w:rsidRPr="00422719" w:rsidRDefault="00422719" w:rsidP="005E5130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составление проекта бюджета города Ханты-Мансийска;</w:t>
      </w:r>
    </w:p>
    <w:p w:rsidR="00422719" w:rsidRPr="00422719" w:rsidRDefault="00422719" w:rsidP="005E5130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организация исполнения бюджета города Ханты-Мансийска;</w:t>
      </w:r>
    </w:p>
    <w:p w:rsidR="00422719" w:rsidRPr="00422719" w:rsidRDefault="00422719" w:rsidP="005E5130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развитие и совершенствование бюджетного процесса, совершенствование методов бюджетного планирования;</w:t>
      </w:r>
    </w:p>
    <w:p w:rsidR="00422719" w:rsidRPr="00422719" w:rsidRDefault="00422719" w:rsidP="005E5130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организацию и осуществление контрольных функций в соответствии с бюджетным законодательством Российской Федерации;</w:t>
      </w:r>
    </w:p>
    <w:p w:rsidR="00422719" w:rsidRDefault="00422719" w:rsidP="005E5130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организацию и осуществление контрольных функций в сфере закупок товаров, работ, услуг для обеспечения муниципальных нужд.</w:t>
      </w:r>
    </w:p>
    <w:p w:rsidR="002E57E1" w:rsidRDefault="002E57E1" w:rsidP="002C4E51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E57E1">
        <w:rPr>
          <w:rFonts w:eastAsiaTheme="minorHAnsi"/>
          <w:sz w:val="28"/>
          <w:szCs w:val="28"/>
          <w:lang w:eastAsia="en-US"/>
        </w:rPr>
        <w:t>Департамент управления финансами Админи</w:t>
      </w:r>
      <w:r>
        <w:rPr>
          <w:rFonts w:eastAsiaTheme="minorHAnsi"/>
          <w:sz w:val="28"/>
          <w:szCs w:val="28"/>
          <w:lang w:eastAsia="en-US"/>
        </w:rPr>
        <w:t>страции города Ханты-Мансийска является координатором муниципальной программы</w:t>
      </w:r>
      <w:r w:rsidRPr="002E57E1">
        <w:rPr>
          <w:rFonts w:eastAsiaTheme="minorHAnsi"/>
          <w:sz w:val="28"/>
          <w:szCs w:val="28"/>
          <w:lang w:eastAsia="en-US"/>
        </w:rPr>
        <w:t xml:space="preserve"> «Управление муниципальными финансами города Ханты-Мансийска»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утвержденой</w:t>
      </w:r>
      <w:proofErr w:type="spellEnd"/>
      <w:r w:rsidRPr="002E57E1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города Ханты-Мансийска от 24 октября 2013 года № 1367.</w:t>
      </w:r>
    </w:p>
    <w:p w:rsidR="002E57E1" w:rsidRPr="002E57E1" w:rsidRDefault="002E57E1" w:rsidP="005E5130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</w:r>
      <w:r w:rsidRPr="002E57E1">
        <w:rPr>
          <w:rFonts w:eastAsiaTheme="minorHAnsi"/>
          <w:b/>
          <w:sz w:val="28"/>
          <w:szCs w:val="28"/>
          <w:lang w:eastAsia="en-US"/>
        </w:rPr>
        <w:t>Целью муниципальной программ</w:t>
      </w:r>
      <w:r w:rsidRPr="002E57E1">
        <w:rPr>
          <w:rFonts w:eastAsiaTheme="minorHAnsi"/>
          <w:sz w:val="28"/>
          <w:szCs w:val="28"/>
          <w:lang w:eastAsia="en-US"/>
        </w:rPr>
        <w:t>ы является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Ханты-Мансийска.</w:t>
      </w:r>
    </w:p>
    <w:p w:rsidR="002E57E1" w:rsidRPr="002E57E1" w:rsidRDefault="002E57E1" w:rsidP="005E5130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</w:r>
      <w:r w:rsidRPr="002E57E1">
        <w:rPr>
          <w:rFonts w:eastAsiaTheme="minorHAnsi"/>
          <w:b/>
          <w:sz w:val="28"/>
          <w:szCs w:val="28"/>
          <w:lang w:eastAsia="en-US"/>
        </w:rPr>
        <w:t xml:space="preserve">Задачи муниципальной </w:t>
      </w:r>
      <w:r w:rsidRPr="002E57E1">
        <w:rPr>
          <w:rFonts w:eastAsiaTheme="minorHAnsi"/>
          <w:sz w:val="28"/>
          <w:szCs w:val="28"/>
          <w:lang w:eastAsia="en-US"/>
        </w:rPr>
        <w:t>программы:</w:t>
      </w:r>
    </w:p>
    <w:p w:rsidR="002E57E1" w:rsidRPr="002E57E1" w:rsidRDefault="002E57E1" w:rsidP="005E5130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 xml:space="preserve">организация планирования и исполнения бюджета </w:t>
      </w:r>
      <w:r w:rsidRPr="002E57E1">
        <w:rPr>
          <w:rFonts w:eastAsiaTheme="minorHAnsi"/>
          <w:sz w:val="28"/>
          <w:szCs w:val="28"/>
          <w:lang w:eastAsia="en-US"/>
        </w:rPr>
        <w:br/>
        <w:t>города Ханты-Мансийска, ведение бюджетного учета и формирование бюджетной отчетности;</w:t>
      </w:r>
    </w:p>
    <w:p w:rsidR="002E57E1" w:rsidRPr="002E57E1" w:rsidRDefault="002E57E1" w:rsidP="005E5130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 xml:space="preserve">формирование единого информационного пространства в сфере управления муниципальными финансами для обеспечения </w:t>
      </w:r>
      <w:r w:rsidRPr="002E57E1">
        <w:rPr>
          <w:rFonts w:eastAsiaTheme="minorHAnsi"/>
          <w:sz w:val="28"/>
          <w:szCs w:val="28"/>
          <w:lang w:eastAsia="en-US"/>
        </w:rPr>
        <w:lastRenderedPageBreak/>
        <w:t>прозрачности и открытости бюджетного процесса в городе Ханты-Мансийске;</w:t>
      </w:r>
    </w:p>
    <w:p w:rsidR="002E57E1" w:rsidRPr="002E57E1" w:rsidRDefault="002E57E1" w:rsidP="005E5130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>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заимствованиям;</w:t>
      </w:r>
    </w:p>
    <w:p w:rsidR="002E57E1" w:rsidRPr="002E57E1" w:rsidRDefault="002E57E1" w:rsidP="005E5130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>обеспечение формирования и использования средств резервного фонда Администрации города в соответствии с требованиями, установленными Бюджетным кодексом Российской Федерации и муниципальными правовыми актами.</w:t>
      </w:r>
    </w:p>
    <w:p w:rsidR="002C4E51" w:rsidRPr="002C4E51" w:rsidRDefault="002E57E1" w:rsidP="002C4E51">
      <w:pPr>
        <w:spacing w:after="160" w:line="276" w:lineRule="auto"/>
        <w:jc w:val="both"/>
        <w:rPr>
          <w:rFonts w:eastAsiaTheme="minorEastAsia"/>
          <w:sz w:val="28"/>
          <w:szCs w:val="28"/>
        </w:rPr>
      </w:pPr>
      <w:r w:rsidRPr="002E57E1">
        <w:rPr>
          <w:rFonts w:eastAsiaTheme="minorHAnsi"/>
          <w:sz w:val="28"/>
          <w:szCs w:val="28"/>
          <w:lang w:eastAsia="en-US"/>
        </w:rPr>
        <w:tab/>
      </w:r>
      <w:r w:rsidR="002C4E51" w:rsidRPr="002C4E51">
        <w:rPr>
          <w:rFonts w:eastAsiaTheme="minorEastAsia"/>
          <w:sz w:val="28"/>
          <w:szCs w:val="28"/>
        </w:rPr>
        <w:t xml:space="preserve">Общий объем финансирования из бюджета города Ханты-Мансийска </w:t>
      </w:r>
      <w:r w:rsidR="002C4E51" w:rsidRPr="002C4E51">
        <w:rPr>
          <w:rFonts w:eastAsiaTheme="minorEastAsia"/>
          <w:sz w:val="28"/>
          <w:szCs w:val="28"/>
        </w:rPr>
        <w:br/>
        <w:t xml:space="preserve">на 2023 год составляет 155 517,6 тыс. рублей. Исполнение </w:t>
      </w:r>
      <w:r w:rsidR="002C4E51" w:rsidRPr="002C4E51">
        <w:rPr>
          <w:rFonts w:eastAsiaTheme="minorEastAsia"/>
          <w:bCs/>
          <w:sz w:val="28"/>
          <w:szCs w:val="28"/>
        </w:rPr>
        <w:t>муниципальной программы</w:t>
      </w:r>
      <w:r w:rsidR="002C4E51" w:rsidRPr="002C4E51">
        <w:rPr>
          <w:rFonts w:eastAsiaTheme="minorEastAsia"/>
          <w:sz w:val="28"/>
          <w:szCs w:val="28"/>
        </w:rPr>
        <w:t xml:space="preserve"> на отчетную дату составляет 155 421,4 тыс. рублей или 99,9 %.</w:t>
      </w:r>
    </w:p>
    <w:p w:rsidR="002C4E51" w:rsidRPr="002C4E51" w:rsidRDefault="002C4E51" w:rsidP="002C4E51">
      <w:pPr>
        <w:tabs>
          <w:tab w:val="left" w:pos="0"/>
        </w:tabs>
        <w:suppressAutoHyphens/>
        <w:spacing w:line="276" w:lineRule="auto"/>
        <w:ind w:left="709"/>
        <w:rPr>
          <w:rFonts w:eastAsiaTheme="minorEastAsia"/>
          <w:sz w:val="28"/>
          <w:szCs w:val="28"/>
          <w:highlight w:val="yellow"/>
        </w:rPr>
      </w:pPr>
      <w:r w:rsidRPr="002C4E51">
        <w:rPr>
          <w:rFonts w:eastAsiaTheme="minorEastAsia"/>
          <w:sz w:val="28"/>
          <w:szCs w:val="28"/>
        </w:rPr>
        <w:t xml:space="preserve">Объемы бюджетных ассигнований распределены следующим образом:  </w:t>
      </w:r>
      <w:r w:rsidRPr="002C4E51">
        <w:rPr>
          <w:rFonts w:eastAsiaTheme="minorEastAsia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E51" w:rsidRPr="002C4E51" w:rsidRDefault="002C4E51" w:rsidP="002C4E51">
      <w:pPr>
        <w:tabs>
          <w:tab w:val="left" w:pos="459"/>
        </w:tabs>
        <w:suppressAutoHyphens/>
        <w:spacing w:before="240" w:line="276" w:lineRule="auto"/>
        <w:ind w:firstLine="709"/>
        <w:jc w:val="center"/>
        <w:rPr>
          <w:rFonts w:eastAsiaTheme="minorEastAsia"/>
          <w:b/>
          <w:sz w:val="28"/>
          <w:szCs w:val="28"/>
        </w:rPr>
      </w:pPr>
      <w:r w:rsidRPr="002C4E51">
        <w:rPr>
          <w:rFonts w:eastAsiaTheme="minorEastAsia"/>
          <w:b/>
          <w:sz w:val="28"/>
          <w:szCs w:val="28"/>
        </w:rPr>
        <w:t>Объем бюджетных ассигнований за 2023 год по основному исполнителю и соисполнителям муниципальной программы «</w:t>
      </w:r>
      <w:r w:rsidRPr="002C4E51">
        <w:rPr>
          <w:b/>
          <w:sz w:val="28"/>
          <w:szCs w:val="28"/>
        </w:rPr>
        <w:t>Управление муниципальными финансами города Ханты-Мансийска</w:t>
      </w:r>
      <w:r w:rsidRPr="002C4E51">
        <w:rPr>
          <w:rFonts w:eastAsiaTheme="minorEastAsia"/>
          <w:b/>
          <w:sz w:val="28"/>
          <w:szCs w:val="28"/>
        </w:rPr>
        <w:t>»</w:t>
      </w:r>
    </w:p>
    <w:p w:rsidR="002C4E51" w:rsidRPr="002C4E51" w:rsidRDefault="002C4E51" w:rsidP="002C4E51">
      <w:pPr>
        <w:tabs>
          <w:tab w:val="left" w:pos="459"/>
        </w:tabs>
        <w:suppressAutoHyphens/>
        <w:spacing w:line="276" w:lineRule="auto"/>
        <w:ind w:firstLine="709"/>
        <w:jc w:val="right"/>
        <w:rPr>
          <w:rFonts w:eastAsiaTheme="minorEastAsia"/>
        </w:rPr>
      </w:pPr>
      <w:r w:rsidRPr="002C4E51">
        <w:rPr>
          <w:rFonts w:eastAsiaTheme="minorEastAsia"/>
        </w:rPr>
        <w:t>(тыс. рублей)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613"/>
        <w:gridCol w:w="3214"/>
        <w:gridCol w:w="1418"/>
        <w:gridCol w:w="1297"/>
        <w:gridCol w:w="1255"/>
        <w:gridCol w:w="1417"/>
      </w:tblGrid>
      <w:tr w:rsidR="002C4E51" w:rsidRPr="002C4E51" w:rsidTr="00261AAD">
        <w:trPr>
          <w:trHeight w:val="423"/>
          <w:tblHeader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№ п/п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2022 год (отчет)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2023 год</w:t>
            </w:r>
          </w:p>
        </w:tc>
      </w:tr>
      <w:tr w:rsidR="002C4E51" w:rsidRPr="002C4E51" w:rsidTr="00261AAD">
        <w:trPr>
          <w:trHeight w:val="635"/>
          <w:tblHeader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Исполнение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% исполнения</w:t>
            </w:r>
          </w:p>
        </w:tc>
      </w:tr>
      <w:tr w:rsidR="002C4E51" w:rsidRPr="002C4E51" w:rsidTr="00261AAD">
        <w:trPr>
          <w:trHeight w:val="287"/>
          <w:tblHeader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6</w:t>
            </w:r>
          </w:p>
        </w:tc>
      </w:tr>
      <w:tr w:rsidR="002C4E51" w:rsidRPr="002C4E51" w:rsidTr="00261AAD">
        <w:trPr>
          <w:trHeight w:val="28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2C4E51">
              <w:rPr>
                <w:rFonts w:eastAsiaTheme="minorEastAsia"/>
                <w:sz w:val="20"/>
                <w:szCs w:val="20"/>
              </w:rPr>
              <w:t>131 497,9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2C4E51">
              <w:rPr>
                <w:rFonts w:eastAsiaTheme="minorEastAsia"/>
                <w:sz w:val="20"/>
                <w:szCs w:val="20"/>
              </w:rPr>
              <w:t>155 517,6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2C4E51">
              <w:rPr>
                <w:rFonts w:eastAsiaTheme="minorEastAsia"/>
                <w:sz w:val="20"/>
                <w:szCs w:val="20"/>
              </w:rPr>
              <w:t>155 421,4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99,9%</w:t>
            </w:r>
          </w:p>
        </w:tc>
      </w:tr>
      <w:tr w:rsidR="002C4E51" w:rsidRPr="002C4E51" w:rsidTr="00261AAD">
        <w:trPr>
          <w:trHeight w:val="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2C4E51">
              <w:rPr>
                <w:rFonts w:eastAsiaTheme="minorEastAsia"/>
                <w:sz w:val="20"/>
                <w:szCs w:val="20"/>
              </w:rPr>
              <w:t>84 005,1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2C4E51">
              <w:rPr>
                <w:rFonts w:eastAsiaTheme="minorEastAsia"/>
                <w:sz w:val="20"/>
                <w:szCs w:val="20"/>
              </w:rPr>
              <w:t>90 166,1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2C4E51">
              <w:rPr>
                <w:rFonts w:eastAsiaTheme="minorEastAsia"/>
                <w:sz w:val="20"/>
                <w:szCs w:val="20"/>
              </w:rPr>
              <w:t>90 069,9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99,9%</w:t>
            </w:r>
          </w:p>
        </w:tc>
      </w:tr>
      <w:tr w:rsidR="002C4E51" w:rsidRPr="002C4E51" w:rsidTr="00261AAD">
        <w:trPr>
          <w:trHeight w:val="32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E51" w:rsidRPr="002C4E51" w:rsidRDefault="002C4E51" w:rsidP="002C4E51">
            <w:pPr>
              <w:jc w:val="center"/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>Дума города Ханты-Мансийска</w:t>
            </w:r>
          </w:p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38 629,0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38 903,1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38 903,1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100%</w:t>
            </w:r>
          </w:p>
        </w:tc>
      </w:tr>
      <w:tr w:rsidR="002C4E51" w:rsidRPr="002C4E51" w:rsidTr="00261AAD">
        <w:trPr>
          <w:trHeight w:val="32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E51" w:rsidRPr="002C4E51" w:rsidRDefault="002C4E51" w:rsidP="002C4E51">
            <w:pPr>
              <w:jc w:val="center"/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 xml:space="preserve">Счетная палата города  </w:t>
            </w:r>
          </w:p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>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8 824,3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26 100,7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26 100,7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100%</w:t>
            </w:r>
          </w:p>
        </w:tc>
      </w:tr>
      <w:tr w:rsidR="002C4E51" w:rsidRPr="002C4E51" w:rsidTr="00261AAD">
        <w:trPr>
          <w:trHeight w:val="32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E51" w:rsidRPr="002C4E51" w:rsidRDefault="002C4E51" w:rsidP="002C4E51">
            <w:pPr>
              <w:jc w:val="center"/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 xml:space="preserve">Администрация города </w:t>
            </w:r>
          </w:p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>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39,5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347,7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347,7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100%</w:t>
            </w:r>
          </w:p>
        </w:tc>
      </w:tr>
    </w:tbl>
    <w:p w:rsidR="002C4E51" w:rsidRPr="002C4E51" w:rsidRDefault="002C4E51" w:rsidP="002C4E51">
      <w:pPr>
        <w:spacing w:after="200" w:line="276" w:lineRule="auto"/>
        <w:ind w:firstLine="709"/>
        <w:jc w:val="right"/>
        <w:rPr>
          <w:rFonts w:eastAsiaTheme="minorEastAsia"/>
          <w:highlight w:val="yellow"/>
        </w:rPr>
      </w:pPr>
    </w:p>
    <w:p w:rsidR="002C4E51" w:rsidRPr="002C4E51" w:rsidRDefault="002C4E51" w:rsidP="002C4E51">
      <w:pPr>
        <w:tabs>
          <w:tab w:val="left" w:pos="459"/>
        </w:tabs>
        <w:suppressAutoHyphens/>
        <w:spacing w:line="276" w:lineRule="auto"/>
        <w:ind w:firstLine="709"/>
        <w:jc w:val="center"/>
        <w:rPr>
          <w:rFonts w:eastAsiaTheme="minorEastAsia"/>
          <w:b/>
          <w:sz w:val="28"/>
          <w:szCs w:val="28"/>
        </w:rPr>
      </w:pPr>
      <w:r w:rsidRPr="002C4E51">
        <w:rPr>
          <w:rFonts w:eastAsiaTheme="minorEastAsia"/>
          <w:b/>
          <w:sz w:val="28"/>
          <w:szCs w:val="28"/>
        </w:rPr>
        <w:t>Структура расходов муниципальной программы «</w:t>
      </w:r>
      <w:r w:rsidRPr="002C4E51">
        <w:rPr>
          <w:b/>
          <w:sz w:val="28"/>
          <w:szCs w:val="28"/>
        </w:rPr>
        <w:t>Управление муниципальными финансами города Ханты-Мансийска</w:t>
      </w:r>
      <w:r w:rsidRPr="002C4E51">
        <w:rPr>
          <w:rFonts w:eastAsiaTheme="minorEastAsia"/>
          <w:b/>
          <w:sz w:val="28"/>
          <w:szCs w:val="28"/>
        </w:rPr>
        <w:t>»</w:t>
      </w:r>
    </w:p>
    <w:p w:rsidR="002C4E51" w:rsidRPr="002C4E51" w:rsidRDefault="002C4E51" w:rsidP="002C4E51">
      <w:pPr>
        <w:tabs>
          <w:tab w:val="left" w:pos="459"/>
        </w:tabs>
        <w:suppressAutoHyphens/>
        <w:spacing w:line="276" w:lineRule="auto"/>
        <w:ind w:firstLine="709"/>
        <w:jc w:val="right"/>
        <w:rPr>
          <w:rFonts w:eastAsiaTheme="minorEastAsia"/>
        </w:rPr>
      </w:pPr>
      <w:r w:rsidRPr="002C4E51">
        <w:rPr>
          <w:rFonts w:eastAsiaTheme="minorEastAsia"/>
        </w:rPr>
        <w:t>(тыс. рублей)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4077"/>
        <w:gridCol w:w="1417"/>
        <w:gridCol w:w="1297"/>
        <w:gridCol w:w="1397"/>
        <w:gridCol w:w="1417"/>
      </w:tblGrid>
      <w:tr w:rsidR="002C4E51" w:rsidRPr="002C4E51" w:rsidTr="00261AAD">
        <w:trPr>
          <w:trHeight w:val="300"/>
          <w:tblHeader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2022 год (отчет)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2023 год</w:t>
            </w:r>
          </w:p>
        </w:tc>
      </w:tr>
      <w:tr w:rsidR="002C4E51" w:rsidRPr="002C4E51" w:rsidTr="00261AAD">
        <w:trPr>
          <w:trHeight w:val="541"/>
          <w:tblHeader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Исполнение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% исполнения</w:t>
            </w:r>
          </w:p>
        </w:tc>
      </w:tr>
      <w:tr w:rsidR="002C4E51" w:rsidRPr="002C4E51" w:rsidTr="00261AAD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2C4E51">
              <w:rPr>
                <w:rFonts w:eastAsiaTheme="minorEastAsia"/>
                <w:sz w:val="20"/>
                <w:szCs w:val="20"/>
              </w:rPr>
              <w:t>131 497,9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2C4E51">
              <w:rPr>
                <w:rFonts w:eastAsiaTheme="minorEastAsia"/>
                <w:sz w:val="20"/>
                <w:szCs w:val="20"/>
              </w:rPr>
              <w:t>155 517,6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2C4E51">
              <w:rPr>
                <w:rFonts w:eastAsiaTheme="minorEastAsia"/>
                <w:sz w:val="20"/>
                <w:szCs w:val="20"/>
              </w:rPr>
              <w:t>155 421,4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99,9%</w:t>
            </w:r>
          </w:p>
        </w:tc>
      </w:tr>
      <w:tr w:rsidR="002C4E51" w:rsidRPr="002C4E51" w:rsidTr="00261AAD">
        <w:trPr>
          <w:trHeight w:val="7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0%</w:t>
            </w:r>
          </w:p>
        </w:tc>
      </w:tr>
      <w:tr w:rsidR="002C4E51" w:rsidRPr="002C4E51" w:rsidTr="00261AAD">
        <w:trPr>
          <w:trHeight w:val="16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0%</w:t>
            </w:r>
          </w:p>
        </w:tc>
      </w:tr>
      <w:tr w:rsidR="002C4E51" w:rsidRPr="002C4E51" w:rsidTr="00261AAD">
        <w:trPr>
          <w:trHeight w:val="26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2C4E51">
              <w:rPr>
                <w:rFonts w:eastAsiaTheme="minorEastAsia"/>
                <w:sz w:val="20"/>
                <w:szCs w:val="20"/>
              </w:rPr>
              <w:t>131 497,9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2C4E51">
              <w:rPr>
                <w:rFonts w:eastAsiaTheme="minorEastAsia"/>
                <w:sz w:val="20"/>
                <w:szCs w:val="20"/>
              </w:rPr>
              <w:t>155 517,6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2C4E51">
              <w:rPr>
                <w:rFonts w:eastAsiaTheme="minorEastAsia"/>
                <w:sz w:val="20"/>
                <w:szCs w:val="20"/>
              </w:rPr>
              <w:t>155 421,4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99,9%</w:t>
            </w:r>
          </w:p>
        </w:tc>
      </w:tr>
      <w:tr w:rsidR="002C4E51" w:rsidRPr="002C4E51" w:rsidTr="00261AAD">
        <w:trPr>
          <w:trHeight w:val="8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«Исполнение полномочий и функций финансового органа Администрации города Ханты-Мансийска» всего, </w:t>
            </w:r>
            <w:r w:rsidRPr="002C4E5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83 928,6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89 963,7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89 867,5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99,9%</w:t>
            </w:r>
          </w:p>
        </w:tc>
      </w:tr>
      <w:tr w:rsidR="002C4E51" w:rsidRPr="002C4E51" w:rsidTr="00261AAD">
        <w:trPr>
          <w:trHeight w:val="20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0%</w:t>
            </w:r>
          </w:p>
        </w:tc>
      </w:tr>
      <w:tr w:rsidR="002C4E51" w:rsidRPr="002C4E51" w:rsidTr="00261AAD">
        <w:trPr>
          <w:trHeight w:val="20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0%</w:t>
            </w:r>
          </w:p>
        </w:tc>
      </w:tr>
      <w:tr w:rsidR="002C4E51" w:rsidRPr="002C4E51" w:rsidTr="00261AAD">
        <w:trPr>
          <w:trHeight w:val="20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83 928,6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89 963,7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89 867,5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99,9%</w:t>
            </w:r>
          </w:p>
        </w:tc>
      </w:tr>
      <w:tr w:rsidR="002C4E51" w:rsidRPr="002C4E51" w:rsidTr="00261AAD">
        <w:trPr>
          <w:trHeight w:val="85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>Основное мероприятие «Проведение взвешенной долговой политики, надлежащее исполнение обязательств по муниципальным заимствованиям»,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76,5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202,4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100%</w:t>
            </w:r>
          </w:p>
        </w:tc>
      </w:tr>
      <w:tr w:rsidR="002C4E51" w:rsidRPr="002C4E51" w:rsidTr="00261AAD">
        <w:trPr>
          <w:trHeight w:val="20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0%</w:t>
            </w:r>
          </w:p>
        </w:tc>
      </w:tr>
      <w:tr w:rsidR="002C4E51" w:rsidRPr="002C4E51" w:rsidTr="00261AAD">
        <w:trPr>
          <w:trHeight w:val="20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0%</w:t>
            </w:r>
          </w:p>
        </w:tc>
      </w:tr>
      <w:tr w:rsidR="002C4E51" w:rsidRPr="002C4E51" w:rsidTr="00261AAD">
        <w:trPr>
          <w:trHeight w:val="20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76,5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202,4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100%</w:t>
            </w:r>
          </w:p>
        </w:tc>
      </w:tr>
      <w:tr w:rsidR="002C4E51" w:rsidRPr="002C4E51" w:rsidTr="00261AAD">
        <w:trPr>
          <w:trHeight w:val="81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 xml:space="preserve">Основное мероприятие «Обеспечение деятельности Думы города Ханты-Мансийска, Счётной палаты города Ханты-Мансийска», всего, </w:t>
            </w:r>
            <w:r w:rsidRPr="002C4E5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47 492,8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65 351,5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65 351,5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100%</w:t>
            </w:r>
          </w:p>
        </w:tc>
      </w:tr>
      <w:tr w:rsidR="002C4E51" w:rsidRPr="002C4E51" w:rsidTr="00261AAD">
        <w:trPr>
          <w:trHeight w:val="20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0%</w:t>
            </w:r>
          </w:p>
        </w:tc>
      </w:tr>
      <w:tr w:rsidR="002C4E51" w:rsidRPr="002C4E51" w:rsidTr="00261AAD">
        <w:trPr>
          <w:trHeight w:val="20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0%</w:t>
            </w:r>
          </w:p>
        </w:tc>
      </w:tr>
      <w:tr w:rsidR="002C4E51" w:rsidRPr="002C4E51" w:rsidTr="00261AAD">
        <w:trPr>
          <w:trHeight w:val="20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rPr>
                <w:color w:val="000000"/>
                <w:sz w:val="20"/>
                <w:szCs w:val="20"/>
              </w:rPr>
            </w:pPr>
            <w:r w:rsidRPr="002C4E51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47 492,8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65 351,5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65 351,5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1" w:rsidRPr="002C4E51" w:rsidRDefault="002C4E51" w:rsidP="002C4E51">
            <w:pPr>
              <w:jc w:val="center"/>
              <w:rPr>
                <w:sz w:val="20"/>
                <w:szCs w:val="20"/>
              </w:rPr>
            </w:pPr>
            <w:r w:rsidRPr="002C4E51">
              <w:rPr>
                <w:sz w:val="20"/>
                <w:szCs w:val="20"/>
              </w:rPr>
              <w:t>100%</w:t>
            </w:r>
          </w:p>
        </w:tc>
      </w:tr>
    </w:tbl>
    <w:p w:rsidR="002C4E51" w:rsidRPr="002C4E51" w:rsidRDefault="002C4E51" w:rsidP="002C4E5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  <w:highlight w:val="yellow"/>
        </w:rPr>
      </w:pPr>
    </w:p>
    <w:p w:rsidR="002C4E51" w:rsidRPr="002C4E51" w:rsidRDefault="002C4E51" w:rsidP="002C4E5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2C4E51">
        <w:rPr>
          <w:rFonts w:eastAsiaTheme="minorEastAsia"/>
          <w:sz w:val="28"/>
          <w:szCs w:val="28"/>
        </w:rPr>
        <w:t>Муниципальная программа является «обеспечивающей», объемы бюджетных ассигнований состоят из объемов бюджетных средств, необходимых для исполнения полномочий и функций финансового органа Администрации города Ханты-Мансийска, обеспечения деятельности Думы города Ханты-Мансийска, Счетной палаты города Ханты-Мансийска, для проведения взвешенной долговой</w:t>
      </w:r>
      <w:r w:rsidRPr="002C4E51">
        <w:rPr>
          <w:rFonts w:eastAsiaTheme="minorEastAsia"/>
          <w:sz w:val="22"/>
          <w:szCs w:val="22"/>
        </w:rPr>
        <w:t xml:space="preserve"> </w:t>
      </w:r>
      <w:r w:rsidRPr="002C4E51">
        <w:rPr>
          <w:rFonts w:eastAsiaTheme="minorEastAsia"/>
          <w:sz w:val="28"/>
          <w:szCs w:val="28"/>
        </w:rPr>
        <w:t xml:space="preserve">политики, надлежащего исполнения обязательств по муниципальным заимствованиям и формирования в бюджете города Ханты-Мансийска резервного фонда Администрации города         Ханты-Мансийска в соответствии с требованиями бюджетного законодательства. </w:t>
      </w:r>
    </w:p>
    <w:p w:rsidR="002C4E51" w:rsidRPr="002C4E51" w:rsidRDefault="002C4E51" w:rsidP="002C4E51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4E51">
        <w:rPr>
          <w:rFonts w:eastAsia="Calibri"/>
          <w:color w:val="000000"/>
          <w:sz w:val="28"/>
          <w:szCs w:val="28"/>
          <w:lang w:eastAsia="en-US"/>
        </w:rPr>
        <w:t xml:space="preserve">Первостепенной задачей при формировании и исполнении бюджета города Ханты-Мансийска является обеспечение его сбалансированности, достижение которой осуществлялось посредством консервативных подходов к формированию доходов и расходов бюджета, поддержания долговой нагрузки на безопасном уровне. </w:t>
      </w:r>
    </w:p>
    <w:p w:rsidR="002C4E51" w:rsidRPr="002C4E51" w:rsidRDefault="002C4E51" w:rsidP="002C4E51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E51">
        <w:rPr>
          <w:rFonts w:eastAsiaTheme="minorHAnsi"/>
          <w:sz w:val="28"/>
          <w:szCs w:val="28"/>
          <w:lang w:eastAsia="en-US"/>
        </w:rPr>
        <w:t xml:space="preserve">Бюджетная и налоговая политика города Ханты-Мансийска на 2023 год и на плановый период утверждена постановлением Администрации города Ханты-Мансийска от 09.11.2022 №1195, в 2023 году была направлена на </w:t>
      </w:r>
      <w:r w:rsidRPr="002C4E51">
        <w:rPr>
          <w:bCs/>
          <w:sz w:val="28"/>
          <w:szCs w:val="28"/>
          <w:lang w:eastAsia="en-US"/>
        </w:rPr>
        <w:t xml:space="preserve">обеспечение финансовой устойчивости бюджета города, достижение национальных целей развития Российской Федерации, направленных на повышение уровня жизни граждан, защиту и укрепление их здоровья, расширение возможностей для самореализации, обеспечение достойного </w:t>
      </w:r>
      <w:r w:rsidRPr="002C4E51">
        <w:rPr>
          <w:bCs/>
          <w:sz w:val="28"/>
          <w:szCs w:val="28"/>
          <w:lang w:eastAsia="en-US"/>
        </w:rPr>
        <w:lastRenderedPageBreak/>
        <w:t xml:space="preserve">эффективного труда людей и развития предпринимательства, а также на создание качественной и безопасной среды для жизни. </w:t>
      </w:r>
    </w:p>
    <w:p w:rsidR="002C4E51" w:rsidRPr="002C4E51" w:rsidRDefault="002C4E51" w:rsidP="002C4E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E51">
        <w:rPr>
          <w:rFonts w:eastAsiaTheme="minorEastAsia"/>
          <w:sz w:val="28"/>
          <w:szCs w:val="28"/>
        </w:rPr>
        <w:t>В процессе работы в 2023 году по формированию проекта бюджета города на 2024 год и на плановый период 2025 и 2026 годов (далее – 2024 - 2026 годы) разработаны основные направления бюджетной и налоговой политики на 2024 - 2026 годы, утвержденные постановлением Администрации города Ханты-Мансийска от 20.10.2023 №676. В обсуждении вопросов формирования проекта бюджета города на 2024-2026 годы принимали участие депутаты Думы города Ханты-Мансийска, Счетная плата города Ханты-Мансийска. Проект бюджета обсуждался на Общественном совете при Департаменте управления финансами и получил одобрение членов Совета. Ответственными органами местного самоуправления проведены обсуждения проекта по отраслевым направлениям на Общественных, Координационных советах. Проведены публичные слушания проекта бюджета на 2024-2026 годы.</w:t>
      </w:r>
      <w:r w:rsidRPr="002C4E51">
        <w:rPr>
          <w:rFonts w:eastAsiaTheme="minorHAnsi"/>
          <w:iCs/>
          <w:sz w:val="28"/>
          <w:szCs w:val="28"/>
          <w:lang w:eastAsia="en-US"/>
        </w:rPr>
        <w:t xml:space="preserve"> Публичные слушания по проекту бюджета города и отчёту об его исполнении транслируются в прямом эфире </w:t>
      </w:r>
      <w:r w:rsidRPr="002C4E51">
        <w:rPr>
          <w:rFonts w:eastAsiaTheme="minorHAnsi"/>
          <w:sz w:val="28"/>
          <w:szCs w:val="28"/>
          <w:lang w:eastAsia="en-US"/>
        </w:rPr>
        <w:t>на</w:t>
      </w:r>
      <w:r w:rsidRPr="002C4E51">
        <w:rPr>
          <w:rFonts w:eastAsia="Calibri"/>
          <w:sz w:val="28"/>
          <w:szCs w:val="28"/>
          <w:lang w:eastAsia="en-US"/>
        </w:rPr>
        <w:t xml:space="preserve"> официальном аккаунте Администрации города Ханты-Мансийска в социальной сети «</w:t>
      </w:r>
      <w:proofErr w:type="spellStart"/>
      <w:r w:rsidRPr="002C4E51">
        <w:rPr>
          <w:rFonts w:eastAsia="Calibri"/>
          <w:bCs/>
          <w:sz w:val="28"/>
          <w:szCs w:val="28"/>
          <w:lang w:eastAsia="en-US"/>
        </w:rPr>
        <w:t>ВКонта́кте</w:t>
      </w:r>
      <w:proofErr w:type="spellEnd"/>
      <w:r w:rsidRPr="002C4E51">
        <w:rPr>
          <w:rFonts w:eastAsia="Calibri"/>
          <w:sz w:val="28"/>
          <w:szCs w:val="28"/>
          <w:lang w:eastAsia="en-US"/>
        </w:rPr>
        <w:t>» «</w:t>
      </w:r>
      <w:proofErr w:type="spellStart"/>
      <w:r w:rsidRPr="002C4E51">
        <w:rPr>
          <w:rFonts w:eastAsia="Calibri"/>
          <w:sz w:val="28"/>
          <w:szCs w:val="28"/>
          <w:lang w:val="en-US" w:eastAsia="en-US"/>
        </w:rPr>
        <w:t>khanty</w:t>
      </w:r>
      <w:proofErr w:type="spellEnd"/>
      <w:r w:rsidRPr="002C4E51">
        <w:rPr>
          <w:rFonts w:eastAsia="Calibri"/>
          <w:sz w:val="28"/>
          <w:szCs w:val="28"/>
          <w:lang w:eastAsia="en-US"/>
        </w:rPr>
        <w:t>_</w:t>
      </w:r>
      <w:proofErr w:type="spellStart"/>
      <w:r w:rsidRPr="002C4E51">
        <w:rPr>
          <w:rFonts w:eastAsia="Calibri"/>
          <w:sz w:val="28"/>
          <w:szCs w:val="28"/>
          <w:lang w:val="en-US" w:eastAsia="en-US"/>
        </w:rPr>
        <w:t>mansiyskonline</w:t>
      </w:r>
      <w:proofErr w:type="spellEnd"/>
      <w:r w:rsidRPr="002C4E51">
        <w:rPr>
          <w:rFonts w:eastAsia="Calibri"/>
          <w:sz w:val="28"/>
          <w:szCs w:val="28"/>
          <w:lang w:eastAsia="en-US"/>
        </w:rPr>
        <w:t xml:space="preserve">» в информационно-телекоммуникационной сети Интернет. </w:t>
      </w:r>
    </w:p>
    <w:p w:rsidR="002C4E51" w:rsidRPr="002C4E51" w:rsidRDefault="002C4E51" w:rsidP="002C4E51">
      <w:pPr>
        <w:tabs>
          <w:tab w:val="left" w:pos="9214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2C4E51">
        <w:rPr>
          <w:rFonts w:eastAsiaTheme="minorEastAsia"/>
          <w:sz w:val="28"/>
          <w:szCs w:val="28"/>
        </w:rPr>
        <w:t>На Общественный совет при Департаменте управления финансами выносится обсуждение его деятельности, обеспечение учёта общественного мнения, предложений и рекомендаций граждан, принятие решений при реализации Департаментом управления финансами Администрации города Ханты-Мансийска полномочий в области бюджета и финансов. На заседаниях Общественного совета в 2023 году рассматривались вопросы об исполнении бюджета города за 2022 год, отчет о результатах деятельности Департамента финансов за 2022 год, основные характеристики проекта бюджета города на 2024 год и плановый период 2025 и 2026 годов, работа в области организации закупочной деятельности в муниципальном образовании.</w:t>
      </w:r>
    </w:p>
    <w:p w:rsidR="002C4E51" w:rsidRPr="002C4E51" w:rsidRDefault="002C4E51" w:rsidP="002C4E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2C4E51">
        <w:rPr>
          <w:rFonts w:eastAsiaTheme="minorEastAsia"/>
          <w:sz w:val="28"/>
          <w:szCs w:val="28"/>
        </w:rPr>
        <w:t xml:space="preserve">Бюджет города на 2024 год и на плановый период 2025 и 2026 год утверждён Решением Думы города Ханты-Мансийска от 22.12.2023 № 115-VII РД. </w:t>
      </w:r>
    </w:p>
    <w:p w:rsidR="002C4E51" w:rsidRPr="002C4E51" w:rsidRDefault="002C4E51" w:rsidP="002C4E5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  <w:highlight w:val="yellow"/>
        </w:rPr>
      </w:pPr>
      <w:r w:rsidRPr="002C4E51">
        <w:rPr>
          <w:rFonts w:eastAsiaTheme="minorEastAsia"/>
          <w:sz w:val="28"/>
          <w:szCs w:val="28"/>
        </w:rPr>
        <w:t xml:space="preserve">Организация исполнения бюджета города Ханты-Мансийска в 2023 году осуществлялась в соответствии с решением Думы города Ханты-Мансийска от </w:t>
      </w:r>
      <w:r w:rsidRPr="002C4E51">
        <w:rPr>
          <w:rFonts w:eastAsiaTheme="minorEastAsia"/>
          <w:snapToGrid w:val="0"/>
          <w:sz w:val="28"/>
          <w:szCs w:val="28"/>
        </w:rPr>
        <w:t>23.12.2022 года № 127-</w:t>
      </w:r>
      <w:r w:rsidRPr="002C4E51">
        <w:rPr>
          <w:rFonts w:eastAsiaTheme="minorEastAsia"/>
          <w:snapToGrid w:val="0"/>
          <w:sz w:val="28"/>
          <w:szCs w:val="28"/>
          <w:lang w:val="en-US"/>
        </w:rPr>
        <w:t>VII</w:t>
      </w:r>
      <w:r w:rsidRPr="002C4E51">
        <w:rPr>
          <w:rFonts w:eastAsiaTheme="minorEastAsia"/>
          <w:snapToGrid w:val="0"/>
          <w:sz w:val="28"/>
          <w:szCs w:val="28"/>
        </w:rPr>
        <w:t xml:space="preserve"> РД «О бюджете города Ханты-Мансийска на 2023 год и на плановый период 2024 и 2025 годов»</w:t>
      </w:r>
      <w:r w:rsidRPr="002C4E51">
        <w:rPr>
          <w:rFonts w:eastAsiaTheme="minorEastAsia"/>
          <w:sz w:val="28"/>
          <w:szCs w:val="28"/>
        </w:rPr>
        <w:t xml:space="preserve">, распоряжением Администрации города Ханты-Мансийска от 09.03.2023 № 21-р «О мерах по реализации решения Думы города Ханты-Мансийска «О бюджете города Ханты-Мансийска на 2023 год и на плановый период 2024 и 2025 годов». </w:t>
      </w:r>
    </w:p>
    <w:p w:rsidR="002C4E51" w:rsidRPr="002C4E51" w:rsidRDefault="002C4E51" w:rsidP="002C4E51">
      <w:pPr>
        <w:spacing w:line="276" w:lineRule="auto"/>
        <w:ind w:right="-1" w:firstLine="709"/>
        <w:jc w:val="both"/>
        <w:outlineLvl w:val="0"/>
        <w:rPr>
          <w:rFonts w:eastAsiaTheme="minorEastAsia"/>
          <w:sz w:val="28"/>
          <w:szCs w:val="28"/>
          <w:highlight w:val="yellow"/>
          <w:shd w:val="clear" w:color="auto" w:fill="FFFFFF" w:themeFill="background1"/>
        </w:rPr>
      </w:pPr>
      <w:r w:rsidRPr="002C4E51">
        <w:rPr>
          <w:rFonts w:eastAsiaTheme="minorEastAsia"/>
          <w:sz w:val="28"/>
          <w:szCs w:val="28"/>
          <w:shd w:val="clear" w:color="auto" w:fill="FFFFFF" w:themeFill="background1"/>
        </w:rPr>
        <w:lastRenderedPageBreak/>
        <w:t xml:space="preserve"> </w:t>
      </w:r>
      <w:bookmarkStart w:id="0" w:name="_Toc131164270"/>
      <w:r w:rsidRPr="002C4E51">
        <w:rPr>
          <w:rFonts w:eastAsia="Calibri"/>
          <w:sz w:val="28"/>
          <w:szCs w:val="28"/>
          <w:lang w:eastAsia="en-US"/>
        </w:rPr>
        <w:t xml:space="preserve">Первоначально утвержденные параметры бюджета города в течение 2023 года были уточнены решениями Думы города Ханты-Мансийска «О внесении изменений в </w:t>
      </w:r>
      <w:r w:rsidRPr="002C4E51">
        <w:rPr>
          <w:snapToGrid w:val="0"/>
          <w:sz w:val="28"/>
          <w:szCs w:val="28"/>
        </w:rPr>
        <w:t>Решение Думы города Ханты-Мансийска от 23.12.2022 года № 127-</w:t>
      </w:r>
      <w:r w:rsidRPr="002C4E51">
        <w:rPr>
          <w:snapToGrid w:val="0"/>
          <w:sz w:val="28"/>
          <w:szCs w:val="28"/>
          <w:lang w:val="en-US"/>
        </w:rPr>
        <w:t>VII</w:t>
      </w:r>
      <w:r w:rsidRPr="002C4E51">
        <w:rPr>
          <w:snapToGrid w:val="0"/>
          <w:sz w:val="28"/>
          <w:szCs w:val="28"/>
        </w:rPr>
        <w:t xml:space="preserve"> РД «О бюджете города Ханты-Мансийска на 2023 год и на плановый период 2024 и 2025 годов» от 22.02.2023 № 148-</w:t>
      </w:r>
      <w:r w:rsidRPr="002C4E51">
        <w:rPr>
          <w:snapToGrid w:val="0"/>
          <w:sz w:val="28"/>
          <w:szCs w:val="28"/>
          <w:lang w:val="en-US"/>
        </w:rPr>
        <w:t>VII</w:t>
      </w:r>
      <w:r w:rsidRPr="002C4E51">
        <w:rPr>
          <w:snapToGrid w:val="0"/>
          <w:sz w:val="28"/>
          <w:szCs w:val="28"/>
        </w:rPr>
        <w:t xml:space="preserve"> РД, от 31.03.2023 № 154-</w:t>
      </w:r>
      <w:r w:rsidRPr="002C4E51">
        <w:rPr>
          <w:snapToGrid w:val="0"/>
          <w:sz w:val="28"/>
          <w:szCs w:val="28"/>
          <w:lang w:val="en-US"/>
        </w:rPr>
        <w:t>VII</w:t>
      </w:r>
      <w:r w:rsidRPr="002C4E51">
        <w:rPr>
          <w:snapToGrid w:val="0"/>
          <w:sz w:val="28"/>
          <w:szCs w:val="28"/>
        </w:rPr>
        <w:t xml:space="preserve"> РД, от 30.06.2023 № 190-</w:t>
      </w:r>
      <w:r w:rsidRPr="002C4E51">
        <w:rPr>
          <w:snapToGrid w:val="0"/>
          <w:sz w:val="28"/>
          <w:szCs w:val="28"/>
          <w:lang w:val="en-US"/>
        </w:rPr>
        <w:t>VII</w:t>
      </w:r>
      <w:r w:rsidRPr="002C4E51">
        <w:rPr>
          <w:snapToGrid w:val="0"/>
          <w:sz w:val="28"/>
          <w:szCs w:val="28"/>
        </w:rPr>
        <w:t xml:space="preserve"> РД, от 27.10.2023 № 203-</w:t>
      </w:r>
      <w:r w:rsidRPr="002C4E51">
        <w:rPr>
          <w:snapToGrid w:val="0"/>
          <w:sz w:val="28"/>
          <w:szCs w:val="28"/>
          <w:lang w:val="en-US"/>
        </w:rPr>
        <w:t>VII</w:t>
      </w:r>
      <w:r w:rsidRPr="002C4E51">
        <w:rPr>
          <w:snapToGrid w:val="0"/>
          <w:sz w:val="28"/>
          <w:szCs w:val="28"/>
        </w:rPr>
        <w:t xml:space="preserve"> РД, от 27.12.2023 № 222-</w:t>
      </w:r>
      <w:r w:rsidRPr="002C4E51">
        <w:rPr>
          <w:snapToGrid w:val="0"/>
          <w:sz w:val="28"/>
          <w:szCs w:val="28"/>
          <w:lang w:val="en-US"/>
        </w:rPr>
        <w:t>VII</w:t>
      </w:r>
      <w:r w:rsidRPr="002C4E51">
        <w:rPr>
          <w:snapToGrid w:val="0"/>
          <w:sz w:val="28"/>
          <w:szCs w:val="28"/>
        </w:rPr>
        <w:t xml:space="preserve"> РД</w:t>
      </w:r>
      <w:bookmarkEnd w:id="0"/>
      <w:r w:rsidRPr="002C4E51">
        <w:rPr>
          <w:snapToGrid w:val="0"/>
          <w:sz w:val="28"/>
          <w:szCs w:val="28"/>
        </w:rPr>
        <w:t>.</w:t>
      </w:r>
    </w:p>
    <w:p w:rsidR="002C4E51" w:rsidRPr="002C4E51" w:rsidRDefault="002C4E51" w:rsidP="002C4E5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2C4E51">
        <w:rPr>
          <w:rFonts w:eastAsiaTheme="minorEastAsia"/>
          <w:sz w:val="28"/>
          <w:szCs w:val="28"/>
          <w:shd w:val="clear" w:color="auto" w:fill="FFFFFF" w:themeFill="background1"/>
        </w:rPr>
        <w:t>Изменения, внесенные в</w:t>
      </w:r>
      <w:r w:rsidRPr="002C4E51">
        <w:rPr>
          <w:rFonts w:eastAsia="Calibri"/>
          <w:kern w:val="24"/>
          <w:sz w:val="28"/>
          <w:szCs w:val="28"/>
          <w:lang w:eastAsia="en-US"/>
        </w:rPr>
        <w:t xml:space="preserve"> параметры</w:t>
      </w:r>
      <w:r w:rsidRPr="002C4E51">
        <w:rPr>
          <w:rFonts w:eastAsiaTheme="minorEastAsia"/>
          <w:sz w:val="28"/>
          <w:szCs w:val="28"/>
          <w:shd w:val="clear" w:color="auto" w:fill="FFFFFF" w:themeFill="background1"/>
        </w:rPr>
        <w:t xml:space="preserve"> бюджета города обусловлены уточнением объема и состава источников финансирования дефицита бюджета, муниципального долга, корректировкой программы муниципальных гарантий, динамикой исполнения доходов, в том числе в связи с поступлением межбюджетных трансфертов из бюджета автономного округа, и необходимостью финансового обеспечения отдельных расходных обязательств.</w:t>
      </w:r>
      <w:r w:rsidRPr="002C4E51">
        <w:rPr>
          <w:rFonts w:eastAsiaTheme="minorEastAsia"/>
          <w:sz w:val="28"/>
          <w:szCs w:val="28"/>
        </w:rPr>
        <w:t xml:space="preserve"> </w:t>
      </w:r>
    </w:p>
    <w:p w:rsidR="002C4E51" w:rsidRPr="002C4E51" w:rsidRDefault="002C4E51" w:rsidP="002C4E51">
      <w:pPr>
        <w:shd w:val="clear" w:color="auto" w:fill="FFFFFF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2C4E51">
        <w:rPr>
          <w:rFonts w:eastAsiaTheme="minorEastAsia"/>
          <w:sz w:val="28"/>
          <w:szCs w:val="28"/>
        </w:rPr>
        <w:t>Для исполнения бюджетных полномочий Департаментом управления финансами в 2023 году</w:t>
      </w:r>
      <w:r w:rsidRPr="002C4E51">
        <w:rPr>
          <w:rFonts w:eastAsia="Calibri"/>
          <w:sz w:val="28"/>
          <w:szCs w:val="28"/>
        </w:rPr>
        <w:t xml:space="preserve"> </w:t>
      </w:r>
      <w:r w:rsidRPr="002C4E51">
        <w:rPr>
          <w:rFonts w:eastAsiaTheme="minorEastAsia"/>
          <w:sz w:val="28"/>
          <w:szCs w:val="28"/>
        </w:rPr>
        <w:t xml:space="preserve">принимались все необходимые меры для обеспечения мобилизации доходов в бюджет города Ханты-Мансийска, </w:t>
      </w:r>
      <w:r w:rsidRPr="002C4E51">
        <w:rPr>
          <w:rFonts w:eastAsiaTheme="minorEastAsia"/>
          <w:bCs/>
          <w:sz w:val="28"/>
          <w:szCs w:val="28"/>
        </w:rPr>
        <w:t xml:space="preserve">проводилась работа по </w:t>
      </w:r>
      <w:r w:rsidRPr="002C4E51">
        <w:rPr>
          <w:rFonts w:eastAsiaTheme="minorEastAsia"/>
          <w:sz w:val="28"/>
          <w:szCs w:val="28"/>
          <w:lang w:eastAsia="ko-KR"/>
        </w:rPr>
        <w:t>обеспечению качественного администрирования доходных источников,</w:t>
      </w:r>
      <w:r w:rsidRPr="002C4E51">
        <w:rPr>
          <w:rFonts w:eastAsia="Calibri"/>
          <w:sz w:val="28"/>
          <w:szCs w:val="28"/>
        </w:rPr>
        <w:t xml:space="preserve"> организована работа по информационному взаимодействию с 46 главными администраторами доходов бюджета города Ханты-Мансийска (из них: 19 </w:t>
      </w:r>
      <w:r w:rsidRPr="002C4E51">
        <w:rPr>
          <w:rFonts w:eastAsiaTheme="minorEastAsia"/>
          <w:sz w:val="28"/>
          <w:szCs w:val="28"/>
        </w:rPr>
        <w:t>- органы исполнительной власти Российской Федерации, 18 -  органы исполнительной власти Ханты-Мансийского автономного округа – Югры, 9 - органы местного самоуправления города Ханты-Мансийска и органы Администрации города Ханты-Мансийска).</w:t>
      </w:r>
      <w:r w:rsidRPr="002C4E51">
        <w:rPr>
          <w:rFonts w:eastAsiaTheme="minorEastAsia"/>
          <w:sz w:val="28"/>
          <w:szCs w:val="28"/>
          <w:lang w:eastAsia="ko-KR"/>
        </w:rPr>
        <w:t xml:space="preserve"> </w:t>
      </w:r>
    </w:p>
    <w:p w:rsidR="002C4E51" w:rsidRPr="002C4E51" w:rsidRDefault="002C4E51" w:rsidP="002C4E51">
      <w:pPr>
        <w:tabs>
          <w:tab w:val="left" w:pos="9214"/>
        </w:tabs>
        <w:spacing w:line="276" w:lineRule="auto"/>
        <w:ind w:right="142" w:firstLine="709"/>
        <w:jc w:val="both"/>
        <w:rPr>
          <w:sz w:val="28"/>
          <w:szCs w:val="28"/>
        </w:rPr>
      </w:pPr>
      <w:r w:rsidRPr="002C4E51">
        <w:rPr>
          <w:rFonts w:eastAsia="Calibri"/>
          <w:color w:val="000000"/>
          <w:sz w:val="28"/>
          <w:szCs w:val="28"/>
        </w:rPr>
        <w:t xml:space="preserve">В результате комплекса мер, направленных на мобилизацию поступления доходов в бюджет города Ханты-Мансийска, </w:t>
      </w:r>
      <w:r w:rsidRPr="002C4E51">
        <w:rPr>
          <w:sz w:val="28"/>
          <w:szCs w:val="28"/>
        </w:rPr>
        <w:t>налоговые доходы поступили в сумме 5 116 288,1 тыс. рублей, что составило 102,6% от установленного плана, неналоговые доходы поступили в сумме 413 839,1 тыс. рублей, плановые назначения 2023 года выполнены на 103,8%.</w:t>
      </w:r>
    </w:p>
    <w:p w:rsidR="002C4E51" w:rsidRPr="002C4E51" w:rsidRDefault="002C4E51" w:rsidP="002C4E5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2C4E51">
        <w:rPr>
          <w:rFonts w:eastAsiaTheme="minorEastAsia"/>
          <w:sz w:val="28"/>
          <w:szCs w:val="28"/>
        </w:rPr>
        <w:t xml:space="preserve">В течение 2023 года проводилась работа, направленная на обеспечение организации исполнения бюджета города, повышение эффективности расходов бюджета. </w:t>
      </w:r>
    </w:p>
    <w:p w:rsidR="002C4E51" w:rsidRPr="002C4E51" w:rsidRDefault="002C4E51" w:rsidP="002C4E5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  <w:highlight w:val="yellow"/>
        </w:rPr>
      </w:pPr>
      <w:r w:rsidRPr="002C4E51">
        <w:rPr>
          <w:rFonts w:eastAsiaTheme="minorEastAsia"/>
          <w:sz w:val="28"/>
          <w:szCs w:val="28"/>
        </w:rPr>
        <w:t xml:space="preserve">До главных распорядителей средств бюджета города Ханты-Мансийска доведены уведомления о бюджетных ассигнованиях и лимитах бюджетных обязательств на 2023 год и плановый </w:t>
      </w:r>
      <w:r w:rsidRPr="002C4E51">
        <w:rPr>
          <w:rFonts w:eastAsiaTheme="minorEastAsia"/>
          <w:snapToGrid w:val="0"/>
          <w:sz w:val="28"/>
          <w:szCs w:val="28"/>
        </w:rPr>
        <w:t>2024 и 2025 год</w:t>
      </w:r>
      <w:r w:rsidRPr="002C4E51">
        <w:rPr>
          <w:rFonts w:eastAsiaTheme="minorEastAsia"/>
          <w:sz w:val="28"/>
          <w:szCs w:val="28"/>
        </w:rPr>
        <w:t xml:space="preserve"> на основании Сводная бюджетная роспись расходов бюджета города Ханты-Мансийска на 2023 год и плановый период 2024 и 2025 годов, утвержденная директором Департамента управления финансами 27.12.2022 года.</w:t>
      </w:r>
    </w:p>
    <w:p w:rsidR="002C4E51" w:rsidRPr="002C4E51" w:rsidRDefault="002C4E51" w:rsidP="002C4E5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2C4E51">
        <w:rPr>
          <w:rFonts w:eastAsiaTheme="minorEastAsia"/>
          <w:sz w:val="28"/>
          <w:szCs w:val="28"/>
        </w:rPr>
        <w:lastRenderedPageBreak/>
        <w:t>В целях оперативной реализации решений по финансированию первоочередных приоритетных направлений в текущих экономических условиях, включая поддержку экономики и граждан, главными распорядителями бюджетных средств в соответствии с бюджетными полномочиями   принимались решения по перераспределению бюджетных ассигнований и внесению изменений в сводную бюджетную роспись.</w:t>
      </w:r>
    </w:p>
    <w:p w:rsidR="002C4E51" w:rsidRPr="002C4E51" w:rsidRDefault="002C4E51" w:rsidP="002C4E5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2C4E51">
        <w:rPr>
          <w:rFonts w:eastAsiaTheme="minorEastAsia"/>
          <w:sz w:val="28"/>
          <w:szCs w:val="28"/>
        </w:rPr>
        <w:t>По предоставленным главными распорядителями средств заявкам на внесение изменений в сводную бюджетную роспись (с учётом экономических обоснований) выписано 734 уведомлений о внесении изменений в сводную бюджетную роспись.</w:t>
      </w:r>
    </w:p>
    <w:p w:rsidR="002C4E51" w:rsidRPr="002C4E51" w:rsidRDefault="002C4E51" w:rsidP="002C4E51">
      <w:pPr>
        <w:shd w:val="clear" w:color="auto" w:fill="FFFFFF"/>
        <w:spacing w:line="276" w:lineRule="auto"/>
        <w:ind w:right="142" w:firstLine="709"/>
        <w:jc w:val="both"/>
        <w:rPr>
          <w:rFonts w:eastAsia="Calibri"/>
          <w:sz w:val="28"/>
          <w:szCs w:val="28"/>
          <w:lang w:eastAsia="en-US"/>
        </w:rPr>
      </w:pPr>
      <w:r w:rsidRPr="002C4E51">
        <w:rPr>
          <w:rFonts w:eastAsiaTheme="minorEastAsia"/>
          <w:sz w:val="28"/>
          <w:szCs w:val="28"/>
        </w:rPr>
        <w:t xml:space="preserve">В соответствии с распоряжением Администрации города Ханты-Мансийска от 09.03.2023 № 21-р «О мерах по реализации решения Думы города Ханты-Мансийска «О бюджете города Ханты-Мансийска на 2023 год и на плановый период 2024 и 2025 годов» </w:t>
      </w:r>
      <w:r w:rsidRPr="002C4E51">
        <w:rPr>
          <w:rFonts w:eastAsia="Calibri"/>
          <w:sz w:val="28"/>
          <w:szCs w:val="28"/>
          <w:lang w:eastAsia="en-US"/>
        </w:rPr>
        <w:t xml:space="preserve">на протяжении года проводились мероприятия по оптимизации расходов бюджета города, в том числе в части осуществления закупочной деятельности муниципальных заказчиков, реализации мероприятий по энергосбережению, привлечению немуниципальных организаций к оказанию муниципальных услуг. В результате проведенных мероприятий достигнут бюджетный эффект в сумме </w:t>
      </w:r>
      <w:r w:rsidRPr="002C4E5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278,3 </w:t>
      </w:r>
      <w:r w:rsidRPr="002C4E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млн</w:t>
      </w:r>
      <w:r w:rsidRPr="002C4E51">
        <w:rPr>
          <w:rFonts w:eastAsia="Calibri"/>
          <w:color w:val="000000"/>
          <w:sz w:val="28"/>
          <w:szCs w:val="28"/>
          <w:lang w:eastAsia="en-US"/>
        </w:rPr>
        <w:t xml:space="preserve"> рублей</w:t>
      </w:r>
      <w:r w:rsidRPr="002C4E51">
        <w:rPr>
          <w:rFonts w:eastAsia="Calibri"/>
          <w:sz w:val="28"/>
          <w:szCs w:val="28"/>
          <w:lang w:eastAsia="en-US"/>
        </w:rPr>
        <w:t>. Дополнительный объем средств, полученный в результате реализации мероприятий по росту доходов и оптимизации расходной части бюджета города, направлен на финансирование приоритетных направлений, в том числе на обеспечение доли софинансирования местного бюджета к привлечённому в течение финансового года дополнительному объему субсидий в рамках государственных программ Ханты-Мансийского автономного округа – Югры</w:t>
      </w:r>
      <w:r w:rsidRPr="002C4E51">
        <w:rPr>
          <w:rFonts w:eastAsia="Courier New"/>
          <w:sz w:val="28"/>
          <w:szCs w:val="28"/>
          <w:lang w:eastAsia="en-US"/>
        </w:rPr>
        <w:t>.</w:t>
      </w:r>
    </w:p>
    <w:p w:rsidR="002C4E51" w:rsidRPr="002C4E51" w:rsidRDefault="002C4E51" w:rsidP="002C4E51">
      <w:pPr>
        <w:tabs>
          <w:tab w:val="left" w:pos="180"/>
        </w:tabs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2C4E51">
        <w:rPr>
          <w:rFonts w:eastAsiaTheme="minorEastAsia"/>
          <w:sz w:val="28"/>
          <w:szCs w:val="28"/>
        </w:rPr>
        <w:t>Бюджет города Ханты-Мансийска исполняется на основе единства кассы и подведомственности расходов. В 2023 году в соответствии с порядком открытия и ведения лицевых счетов Департаментом управления финансами осуществлялось ведение 189 лицевых счетов, из них 32 лицевых счётов для получателей бюджетных средств, 157 для учета средств муниципальных автономных и бюджетных учреждений.</w:t>
      </w:r>
      <w:r w:rsidRPr="002C4E51">
        <w:rPr>
          <w:rFonts w:eastAsiaTheme="minorEastAsia"/>
          <w:color w:val="000000"/>
          <w:sz w:val="28"/>
          <w:szCs w:val="28"/>
        </w:rPr>
        <w:t xml:space="preserve">          </w:t>
      </w:r>
    </w:p>
    <w:p w:rsidR="002C4E51" w:rsidRPr="002C4E51" w:rsidRDefault="002C4E51" w:rsidP="002C4E51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2C4E51">
        <w:rPr>
          <w:rFonts w:eastAsiaTheme="minorEastAsia"/>
          <w:color w:val="000000"/>
          <w:sz w:val="28"/>
          <w:szCs w:val="28"/>
        </w:rPr>
        <w:t>В течение года осуществлялась работа по санкционированию расходов по платежным документам получателей бюджетных средств. Всего за 2023 год принято к оплате 26 342 платежных поручения. По муниципальным бюджетным и автономным учреждениям за 2023 год принято к оплате 80 918 платежных поручений. Сформировано и направлено в Департамент финансов Ханты-Мансийского автономного округа-Югры 599 реестров на доведение денежных средств главным распорядителям бюджетных средств в рамках субсидий, субвенций, иных межбюджетных трансфертов из бюджета автономного округа. Поставлено на учет 1 705 бюджетных обязательств по сведениям, представленным получателями бюджетных средств. Обработан и отгружен через Го</w:t>
      </w:r>
      <w:r w:rsidRPr="002C4E51">
        <w:rPr>
          <w:rFonts w:eastAsiaTheme="minorEastAsia"/>
          <w:sz w:val="28"/>
          <w:szCs w:val="28"/>
        </w:rPr>
        <w:t xml:space="preserve">сударственную информационную систему о государственных и муниципальных платежах </w:t>
      </w:r>
      <w:r w:rsidRPr="002C4E51">
        <w:rPr>
          <w:rFonts w:eastAsiaTheme="minorEastAsia"/>
          <w:color w:val="000000"/>
          <w:sz w:val="28"/>
          <w:szCs w:val="28"/>
        </w:rPr>
        <w:t>(ГИС ГМП) 18 602 платежных документов.</w:t>
      </w:r>
    </w:p>
    <w:p w:rsidR="002C4E51" w:rsidRPr="002C4E51" w:rsidRDefault="002C4E51" w:rsidP="002C4E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  <w:highlight w:val="yellow"/>
        </w:rPr>
      </w:pPr>
      <w:r w:rsidRPr="002C4E51">
        <w:rPr>
          <w:rFonts w:eastAsiaTheme="minorEastAsia"/>
          <w:sz w:val="28"/>
          <w:szCs w:val="28"/>
        </w:rPr>
        <w:t>В соответствии с бюджетным законодательством в Думу и Счетную палату города Ханты-Мансийска предоставлялись утвержденные Администрацией города отчеты об исполнении бюджета города за первый квартал, первое полугодие, девять месяцев с приложением пояснительной записки. Месячная и ежеквартальная отчетность об исполнении бюджета города в 2023 году своевременно направлялась в Департамент финансов Ханты-Мансийского автономного округа – Югры.</w:t>
      </w:r>
    </w:p>
    <w:p w:rsidR="002C4E51" w:rsidRPr="002C4E51" w:rsidRDefault="002C4E51" w:rsidP="002C4E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  <w:highlight w:val="yellow"/>
        </w:rPr>
      </w:pPr>
      <w:r w:rsidRPr="002C4E51">
        <w:rPr>
          <w:rFonts w:eastAsiaTheme="minorEastAsia"/>
          <w:sz w:val="28"/>
          <w:szCs w:val="28"/>
        </w:rPr>
        <w:t>Годовая бюджетная отчетность муниципального образования за 2022 год представлена в Департамент финансов Ханты-Мансийского автономного округа – Югры, в установленные сроки и в полном объеме. Департаментом управления финансами разработан проект решения Думы города Ханты-Мансийска «Об отчёте об исполнении бюджета города Ханты-Мансийска за 2022 год», который направлен в Счетную палату города для подготовки заключения и в Думу города для рассмотрения. Решение Думы № 159-VII РД «Об отчёте об исполнении бюджета города Ханты-Мансийска за 2022 год» принято 28.04.2023 года.</w:t>
      </w:r>
    </w:p>
    <w:p w:rsidR="002C4E51" w:rsidRPr="002C4E51" w:rsidRDefault="002C4E51" w:rsidP="002C4E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2C4E51">
        <w:rPr>
          <w:rFonts w:eastAsiaTheme="minorEastAsia"/>
          <w:sz w:val="28"/>
          <w:szCs w:val="28"/>
        </w:rPr>
        <w:t>В 2023 году продолжается работа по формированию сведений по бюджету города Ханты-Мансийска на Едином портале бюджетной системы Российской федерации «Электронный бюджет».</w:t>
      </w:r>
    </w:p>
    <w:p w:rsidR="002C4E51" w:rsidRPr="002C4E51" w:rsidRDefault="002C4E51" w:rsidP="002C4E51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2C4E51">
        <w:rPr>
          <w:rFonts w:eastAsiaTheme="minorEastAsia"/>
          <w:sz w:val="28"/>
          <w:szCs w:val="28"/>
        </w:rPr>
        <w:t>В целях выполнения контрольных функций, возложенных на финансовый орган в сфере закупок товаров, работ, услуг для обеспечения государственных и муниципальных нужд в единой информационной системе закупок Российской Федерации, был осуществлён контроль:</w:t>
      </w:r>
    </w:p>
    <w:p w:rsidR="002C4E51" w:rsidRPr="002C4E51" w:rsidRDefault="002C4E51" w:rsidP="002C4E51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2C4E51">
        <w:rPr>
          <w:rFonts w:eastAsiaTheme="minorEastAsia"/>
          <w:sz w:val="28"/>
          <w:szCs w:val="28"/>
        </w:rPr>
        <w:t xml:space="preserve">- за соответствием информации об объеме финансового обеспечения, включенной в </w:t>
      </w:r>
      <w:r w:rsidRPr="002C4E51">
        <w:rPr>
          <w:rFonts w:eastAsiaTheme="minorEastAsia"/>
          <w:bCs/>
          <w:color w:val="000000"/>
          <w:sz w:val="28"/>
          <w:szCs w:val="28"/>
        </w:rPr>
        <w:t xml:space="preserve">планы-графики, информации об объеме финансового обеспечения для осуществления закупок, утвержденном и доведенном до заказчика в количестве 1 935 документов. Контроль осуществляется </w:t>
      </w:r>
      <w:r w:rsidRPr="002C4E51">
        <w:rPr>
          <w:rFonts w:eastAsiaTheme="minorEastAsia"/>
          <w:sz w:val="28"/>
          <w:szCs w:val="28"/>
        </w:rPr>
        <w:t xml:space="preserve">в соответствии с частями 5 и 5.1 статьи 99 </w:t>
      </w:r>
      <w:r w:rsidRPr="002C4E51">
        <w:rPr>
          <w:rFonts w:eastAsiaTheme="minorEastAsia"/>
          <w:bCs/>
          <w:color w:val="000000"/>
          <w:sz w:val="28"/>
          <w:szCs w:val="28"/>
        </w:rPr>
        <w:t>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нужд»;</w:t>
      </w:r>
      <w:r w:rsidRPr="002C4E51">
        <w:rPr>
          <w:rFonts w:eastAsiaTheme="minorEastAsia"/>
          <w:sz w:val="28"/>
          <w:szCs w:val="28"/>
        </w:rPr>
        <w:t xml:space="preserve"> </w:t>
      </w:r>
    </w:p>
    <w:p w:rsidR="002C4E51" w:rsidRPr="002C4E51" w:rsidRDefault="002C4E51" w:rsidP="002C4E51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E51">
        <w:rPr>
          <w:rFonts w:eastAsiaTheme="minorHAnsi"/>
          <w:sz w:val="28"/>
          <w:szCs w:val="28"/>
          <w:lang w:eastAsia="en-US"/>
        </w:rPr>
        <w:t>- на непротиворечивость информации подлежащей включению в реестр контрактов условиям контракта (изменениям, внесенным в контракт), информации об исполнении и расторжении контракта в количестве 19 188 документов. Контроль осуществляется в соответствии с правилами ведения реестра контрактов, заключенных с заказчиками, утвержденными постановлением Правительства Российской Федерации №60 от 27.01.2022 года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Правительства Российской Федерации».</w:t>
      </w:r>
    </w:p>
    <w:p w:rsidR="002C4E51" w:rsidRPr="002C4E51" w:rsidRDefault="002C4E51" w:rsidP="002C4E51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2C4E51">
        <w:rPr>
          <w:rFonts w:eastAsiaTheme="minorEastAsia"/>
          <w:sz w:val="28"/>
          <w:szCs w:val="28"/>
        </w:rPr>
        <w:t>В рамках исполнения полномочий по внутреннему муниципальному финансовому контролю, контролю в сфере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на территории города Ханты-Мансийска в 2023 году проведено 13 контрольных мероприятий, общий объем проверенных финансовых средств составил 1 984 673,6 тыс. рублей. В ходе контрольных мероприятий выявлено 411 нарушений действующего законодательства, в том числе: финансовых нарушений - 61 на сумму 145 057,3 тыс. рублей (7,3% от объема проверенных средств), из них: устранено 20 нарушений на сумму 34 587,2 тыс. рублей (23,8 % от суммы выявленных нарушений), в части 24 нарушений срок исполнения не наступил. По остальным нарушениям, носящим неустранимый характер, объектами контроля приняты меры по устранению их причин и условий.</w:t>
      </w:r>
    </w:p>
    <w:p w:rsidR="002C4E51" w:rsidRPr="002C4E51" w:rsidRDefault="002C4E51" w:rsidP="002C4E5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E51">
        <w:rPr>
          <w:rFonts w:eastAsia="Calibri"/>
          <w:sz w:val="28"/>
          <w:szCs w:val="28"/>
          <w:lang w:eastAsia="en-US"/>
        </w:rPr>
        <w:t>Важнейшей задачей при осуществлении бюджетного процесса в городе Ханты-Мансийске является обеспечение прозрачности, открытости и подотчетности деятельности органов местного самоуправления, муниципальных учреждений, а также повышение качества их финансового менеджмента, в том числе за счет формирования единого информационного пространства и применения информационных технологий и телекоммуникационных технологий в сфере управления муниципальными финансами.</w:t>
      </w:r>
    </w:p>
    <w:p w:rsidR="002C4E51" w:rsidRPr="002C4E51" w:rsidRDefault="002C4E51" w:rsidP="002C4E51">
      <w:pPr>
        <w:tabs>
          <w:tab w:val="left" w:pos="9214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2C4E51">
        <w:rPr>
          <w:rFonts w:eastAsia="Calibri"/>
          <w:color w:val="000000"/>
          <w:sz w:val="28"/>
          <w:szCs w:val="28"/>
          <w:lang w:eastAsia="en-US"/>
        </w:rPr>
        <w:t xml:space="preserve">Для горожан, не обладающих специальными знаниями в финансово-бюджетной сфере, информация размещается в доступной форме в виде информационного материала «Открытый бюджета». В 2023 </w:t>
      </w:r>
      <w:r w:rsidRPr="002C4E51">
        <w:rPr>
          <w:rFonts w:eastAsia="Calibri"/>
          <w:color w:val="000000"/>
          <w:sz w:val="28"/>
          <w:szCs w:val="28"/>
          <w:shd w:val="clear" w:color="auto" w:fill="FFFFFF" w:themeFill="background1"/>
          <w:lang w:eastAsia="en-US"/>
        </w:rPr>
        <w:t>году количество просмотров жителями города этого раздела составило более трех тысяч. Сформированы брошюры «Бюджет для граждан» по</w:t>
      </w:r>
      <w:r w:rsidRPr="002C4E51">
        <w:rPr>
          <w:rFonts w:eastAsia="Calibri"/>
          <w:color w:val="000000"/>
          <w:sz w:val="28"/>
          <w:szCs w:val="28"/>
          <w:lang w:eastAsia="en-US"/>
        </w:rPr>
        <w:t xml:space="preserve"> отчёту об исполнении бюджета города за 2022 год и по проекту бюджета города на 2024 год и на плановый период 2025 и 2026 годов.</w:t>
      </w:r>
    </w:p>
    <w:p w:rsidR="002C4E51" w:rsidRPr="002C4E51" w:rsidRDefault="002C4E51" w:rsidP="002C4E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E51">
        <w:rPr>
          <w:rFonts w:eastAsia="Calibri"/>
          <w:sz w:val="28"/>
          <w:szCs w:val="28"/>
          <w:lang w:eastAsia="en-US"/>
        </w:rPr>
        <w:t xml:space="preserve">Важнейшим направлением в области повышения открытости бюджетного процесса является обучение основам бюджетного процесса молодого поколения. В 2023 году школьники из города Ханты-Мансийска стали победителями Всероссийского конкурса проектов по предоставлению бюджета для граждан, проводимого </w:t>
      </w:r>
      <w:r w:rsidRPr="002C4E51">
        <w:rPr>
          <w:rFonts w:eastAsiaTheme="minorHAnsi"/>
          <w:bCs/>
          <w:sz w:val="28"/>
          <w:szCs w:val="28"/>
          <w:lang w:eastAsia="en-US"/>
        </w:rPr>
        <w:t>Финансовым университетом при Правительстве Российской Федерации</w:t>
      </w:r>
      <w:r w:rsidRPr="002C4E51">
        <w:rPr>
          <w:rFonts w:eastAsia="Calibri"/>
          <w:b/>
          <w:sz w:val="28"/>
          <w:szCs w:val="28"/>
          <w:lang w:eastAsia="en-US"/>
        </w:rPr>
        <w:t xml:space="preserve"> </w:t>
      </w:r>
      <w:r w:rsidRPr="002C4E51">
        <w:rPr>
          <w:rFonts w:eastAsiaTheme="minorHAnsi"/>
          <w:bCs/>
          <w:sz w:val="28"/>
          <w:szCs w:val="28"/>
          <w:lang w:eastAsia="en-US"/>
        </w:rPr>
        <w:t xml:space="preserve">в рамках совместной работы с Министерством финансов Российской Федерации.  </w:t>
      </w:r>
      <w:r w:rsidRPr="002C4E51">
        <w:rPr>
          <w:rFonts w:eastAsiaTheme="minorHAnsi"/>
          <w:sz w:val="28"/>
          <w:szCs w:val="28"/>
          <w:lang w:eastAsia="en-US"/>
        </w:rPr>
        <w:t xml:space="preserve">В номинации «Лучший видеоролик о бюджете» среди физических лиц старше 16 лет проект ученика 10 «А» класса школы № 6 Данила Белоножко «О бюджете со вкусом» занял третье место, видеоролик «Бюджет Терпсихоры», созданный ученицей 7 «Б» класса школы № 3 Василисы Голубятниковой стал победителем всероссийского конкурса в номинации «Лучший видеоролик о бюджете» среди физических лиц младше 15 лет. </w:t>
      </w:r>
    </w:p>
    <w:p w:rsidR="002C4E51" w:rsidRPr="002C4E51" w:rsidRDefault="002C4E51" w:rsidP="002C4E5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2C4E51">
        <w:rPr>
          <w:rFonts w:eastAsiaTheme="minorEastAsia"/>
          <w:sz w:val="28"/>
          <w:szCs w:val="28"/>
        </w:rPr>
        <w:t>Деятельность Департамента управления финансами в сфере управления муниципальным долгом направлена на обеспечение полного и своевременного исполнения обязательств муниципального образования по муниципальным заимствованиям.</w:t>
      </w:r>
    </w:p>
    <w:p w:rsidR="002C4E51" w:rsidRDefault="002C4E51" w:rsidP="002C4E5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2C4E51">
        <w:rPr>
          <w:rFonts w:eastAsiaTheme="minorEastAsia"/>
          <w:sz w:val="28"/>
          <w:szCs w:val="28"/>
        </w:rPr>
        <w:t>В 2023 году расходы на обслуживание муниципального долга составили 202,4 тыс. рублей (100% от предусмотренных плановых ассигнований). Произведена уплата процентов по бюджетному кредиту, привлечённому для финансирования дефицита бюджета города из бюджета Ханты-Мансийского автономного округа – Югры.</w:t>
      </w:r>
    </w:p>
    <w:p w:rsidR="00426FDB" w:rsidRPr="00426FDB" w:rsidRDefault="002C4E51" w:rsidP="00426FDB">
      <w:pPr>
        <w:autoSpaceDE w:val="0"/>
        <w:autoSpaceDN w:val="0"/>
        <w:adjustRightInd w:val="0"/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E51">
        <w:rPr>
          <w:rFonts w:eastAsia="Calibri"/>
          <w:sz w:val="28"/>
          <w:szCs w:val="28"/>
          <w:lang w:eastAsia="en-US"/>
        </w:rPr>
        <w:t>За достижение высоких показателей качества организации и осуществления бюджетного процесса</w:t>
      </w:r>
      <w:r w:rsidRPr="002C4E51">
        <w:rPr>
          <w:sz w:val="28"/>
          <w:szCs w:val="28"/>
        </w:rPr>
        <w:t xml:space="preserve"> город Ханты-Мансийск в 2023 году получил </w:t>
      </w:r>
      <w:r w:rsidR="00426FDB" w:rsidRPr="002C4E51">
        <w:rPr>
          <w:sz w:val="28"/>
          <w:szCs w:val="28"/>
        </w:rPr>
        <w:t xml:space="preserve">из бюджета округа </w:t>
      </w:r>
      <w:r w:rsidRPr="002C4E51">
        <w:rPr>
          <w:sz w:val="28"/>
          <w:szCs w:val="28"/>
        </w:rPr>
        <w:t xml:space="preserve">дополнительный объем межбюджетных трансфертов в сумме </w:t>
      </w:r>
      <w:r w:rsidRPr="002C4E51">
        <w:rPr>
          <w:rFonts w:eastAsia="Calibri"/>
          <w:color w:val="000000" w:themeColor="text1"/>
          <w:sz w:val="28"/>
          <w:szCs w:val="28"/>
          <w:lang w:eastAsia="en-US"/>
        </w:rPr>
        <w:t>7,1 млн</w:t>
      </w:r>
      <w:r w:rsidR="00426FDB">
        <w:rPr>
          <w:rFonts w:eastAsia="Calibri"/>
          <w:sz w:val="28"/>
          <w:szCs w:val="28"/>
          <w:lang w:eastAsia="en-US"/>
        </w:rPr>
        <w:t xml:space="preserve">. рублей, кроме того </w:t>
      </w:r>
      <w:r w:rsidR="00426FDB" w:rsidRPr="00426FDB">
        <w:rPr>
          <w:rFonts w:eastAsia="Calibri"/>
          <w:sz w:val="28"/>
          <w:szCs w:val="28"/>
          <w:lang w:eastAsia="en-US"/>
        </w:rPr>
        <w:t>в целях стимулирования налогового потенциала и качества планирования доходов</w:t>
      </w:r>
      <w:r w:rsidR="00426FDB">
        <w:rPr>
          <w:rFonts w:eastAsia="Calibri"/>
          <w:sz w:val="28"/>
          <w:szCs w:val="28"/>
          <w:lang w:eastAsia="en-US"/>
        </w:rPr>
        <w:t xml:space="preserve"> из бюджета округа выделены средства в сумме 17,5 млн рублей. </w:t>
      </w:r>
      <w:bookmarkStart w:id="1" w:name="_GoBack"/>
      <w:bookmarkEnd w:id="1"/>
    </w:p>
    <w:p w:rsidR="002C4E51" w:rsidRPr="002C4E51" w:rsidRDefault="002C4E51" w:rsidP="002C4E5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4E51" w:rsidRPr="005E5130" w:rsidRDefault="002C4E51" w:rsidP="002C4E5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2C4E51" w:rsidRPr="005E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7BF"/>
    <w:multiLevelType w:val="hybridMultilevel"/>
    <w:tmpl w:val="201C55AA"/>
    <w:lvl w:ilvl="0" w:tplc="AFDC39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6F586E"/>
    <w:multiLevelType w:val="hybridMultilevel"/>
    <w:tmpl w:val="9A565F30"/>
    <w:lvl w:ilvl="0" w:tplc="DF6C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0B16"/>
    <w:multiLevelType w:val="hybridMultilevel"/>
    <w:tmpl w:val="EE2A5AA2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156184"/>
    <w:multiLevelType w:val="hybridMultilevel"/>
    <w:tmpl w:val="BB52F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3DD7"/>
    <w:multiLevelType w:val="hybridMultilevel"/>
    <w:tmpl w:val="1970588A"/>
    <w:lvl w:ilvl="0" w:tplc="4A2CE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861DF1"/>
    <w:multiLevelType w:val="hybridMultilevel"/>
    <w:tmpl w:val="CF080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866FA"/>
    <w:multiLevelType w:val="hybridMultilevel"/>
    <w:tmpl w:val="F8D83AE2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B20081"/>
    <w:multiLevelType w:val="hybridMultilevel"/>
    <w:tmpl w:val="7DDE35BE"/>
    <w:lvl w:ilvl="0" w:tplc="04AA4DD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7454150"/>
    <w:multiLevelType w:val="hybridMultilevel"/>
    <w:tmpl w:val="E692EF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B86602C"/>
    <w:multiLevelType w:val="hybridMultilevel"/>
    <w:tmpl w:val="7B1ECC54"/>
    <w:lvl w:ilvl="0" w:tplc="644E7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55"/>
    <w:rsid w:val="00072F52"/>
    <w:rsid w:val="001539AD"/>
    <w:rsid w:val="00171D2E"/>
    <w:rsid w:val="001F6DE7"/>
    <w:rsid w:val="00206DA4"/>
    <w:rsid w:val="002C4E51"/>
    <w:rsid w:val="002E57E1"/>
    <w:rsid w:val="00305731"/>
    <w:rsid w:val="00321F7E"/>
    <w:rsid w:val="00422719"/>
    <w:rsid w:val="00426FDB"/>
    <w:rsid w:val="00447100"/>
    <w:rsid w:val="004E47E8"/>
    <w:rsid w:val="005E5130"/>
    <w:rsid w:val="00754A33"/>
    <w:rsid w:val="007C5399"/>
    <w:rsid w:val="008265D9"/>
    <w:rsid w:val="00991D55"/>
    <w:rsid w:val="009F5625"/>
    <w:rsid w:val="00A97DD5"/>
    <w:rsid w:val="00AD6F9A"/>
    <w:rsid w:val="00B72354"/>
    <w:rsid w:val="00B95897"/>
    <w:rsid w:val="00CB3C95"/>
    <w:rsid w:val="00CF416A"/>
    <w:rsid w:val="00D3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D233D-781A-43AB-9587-8D504741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91D5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91D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723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72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2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aliases w:val="Обычный (веб) Знак"/>
    <w:basedOn w:val="a"/>
    <w:uiPriority w:val="99"/>
    <w:qFormat/>
    <w:rsid w:val="00B72354"/>
    <w:pPr>
      <w:spacing w:before="100" w:beforeAutospacing="1" w:after="100" w:afterAutospacing="1"/>
      <w:jc w:val="right"/>
    </w:pPr>
  </w:style>
  <w:style w:type="paragraph" w:styleId="a6">
    <w:name w:val="List Paragraph"/>
    <w:aliases w:val="SL_Абзац списка,Маркер,Bullet List,FooterText,numbered,Абзац списка нумерованный,Маркированный список 1,Paragraphe de liste1,lp1,Bulletr List Paragraph,Маркированный список_уровень1,Подпись рисунка,Colorful List Accent 1,ТЗ список,ПАРАГРАФ"/>
    <w:basedOn w:val="a"/>
    <w:link w:val="a7"/>
    <w:uiPriority w:val="34"/>
    <w:qFormat/>
    <w:rsid w:val="00B72354"/>
    <w:pPr>
      <w:spacing w:after="200" w:line="276" w:lineRule="auto"/>
      <w:ind w:left="720"/>
      <w:contextualSpacing/>
      <w:jc w:val="right"/>
    </w:pPr>
    <w:rPr>
      <w:rFonts w:eastAsiaTheme="minorEastAsia" w:cstheme="minorBidi"/>
      <w:sz w:val="22"/>
      <w:szCs w:val="22"/>
    </w:rPr>
  </w:style>
  <w:style w:type="paragraph" w:customStyle="1" w:styleId="ConsPlusNonformat">
    <w:name w:val="ConsPlusNonformat"/>
    <w:rsid w:val="00B723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SL_Абзац списка Знак,Маркер Знак,Bullet List Знак,FooterText Знак,numbered Знак,Абзац списка нумерованный Знак,Маркированный список 1 Знак,Paragraphe de liste1 Знак,lp1 Знак,Bulletr List Paragraph Знак,Подпись рисунка Знак"/>
    <w:link w:val="a6"/>
    <w:uiPriority w:val="34"/>
    <w:rsid w:val="00B72354"/>
    <w:rPr>
      <w:rFonts w:ascii="Times New Roman" w:eastAsiaTheme="minorEastAsia" w:hAnsi="Times New Roman"/>
      <w:lang w:eastAsia="ru-RU"/>
    </w:rPr>
  </w:style>
  <w:style w:type="table" w:customStyle="1" w:styleId="-161">
    <w:name w:val="Таблица-сетка 1 светлая — акцент 61"/>
    <w:basedOn w:val="a1"/>
    <w:uiPriority w:val="46"/>
    <w:rsid w:val="00B72354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21">
    <w:name w:val="Основной текст (2)_"/>
    <w:basedOn w:val="a0"/>
    <w:link w:val="22"/>
    <w:rsid w:val="004227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719"/>
    <w:pPr>
      <w:widowControl w:val="0"/>
      <w:shd w:val="clear" w:color="auto" w:fill="FFFFFF"/>
      <w:spacing w:after="120" w:line="0" w:lineRule="atLeast"/>
    </w:pPr>
    <w:rPr>
      <w:sz w:val="28"/>
      <w:szCs w:val="28"/>
      <w:lang w:eastAsia="en-US"/>
    </w:rPr>
  </w:style>
  <w:style w:type="paragraph" w:customStyle="1" w:styleId="a8">
    <w:name w:val="Всегда"/>
    <w:basedOn w:val="a"/>
    <w:autoRedefine/>
    <w:rsid w:val="00422719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32E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2E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5E738-7B8E-467C-A021-1BB7160C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4</cp:revision>
  <cp:lastPrinted>2021-03-11T10:56:00Z</cp:lastPrinted>
  <dcterms:created xsi:type="dcterms:W3CDTF">2024-04-03T04:49:00Z</dcterms:created>
  <dcterms:modified xsi:type="dcterms:W3CDTF">2024-04-03T07:26:00Z</dcterms:modified>
</cp:coreProperties>
</file>