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76" w:rsidRPr="00512B6C" w:rsidRDefault="00700E2E" w:rsidP="00700E2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512B6C">
        <w:rPr>
          <w:rFonts w:ascii="Times New Roman" w:hAnsi="Times New Roman" w:cs="Times New Roman"/>
          <w:sz w:val="40"/>
          <w:szCs w:val="28"/>
        </w:rPr>
        <w:t>Уважаемые заказчики!</w:t>
      </w:r>
      <w:r w:rsidR="00512B6C" w:rsidRPr="00512B6C">
        <w:rPr>
          <w:rFonts w:ascii="Times New Roman" w:hAnsi="Times New Roman" w:cs="Times New Roman"/>
          <w:sz w:val="40"/>
          <w:szCs w:val="28"/>
        </w:rPr>
        <w:t xml:space="preserve"> </w:t>
      </w:r>
    </w:p>
    <w:p w:rsidR="00512B6C" w:rsidRDefault="00512B6C" w:rsidP="00512B6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lang w:val="en-US"/>
        </w:rPr>
      </w:pPr>
      <w:r w:rsidRPr="00512B6C">
        <w:rPr>
          <w:rFonts w:ascii="Times New Roman" w:hAnsi="Times New Roman" w:cs="Times New Roman"/>
          <w:sz w:val="40"/>
          <w:szCs w:val="28"/>
        </w:rPr>
        <w:t xml:space="preserve">Ошибки в </w:t>
      </w:r>
      <w:proofErr w:type="gramStart"/>
      <w:r w:rsidRPr="00512B6C">
        <w:rPr>
          <w:rFonts w:ascii="Times New Roman" w:hAnsi="Times New Roman" w:cs="Times New Roman"/>
          <w:sz w:val="40"/>
          <w:szCs w:val="28"/>
        </w:rPr>
        <w:t>планах</w:t>
      </w:r>
      <w:proofErr w:type="gramEnd"/>
      <w:r w:rsidRPr="00512B6C">
        <w:rPr>
          <w:rFonts w:ascii="Times New Roman" w:hAnsi="Times New Roman" w:cs="Times New Roman"/>
          <w:sz w:val="40"/>
          <w:szCs w:val="28"/>
        </w:rPr>
        <w:t xml:space="preserve"> будут стоить денег</w:t>
      </w:r>
      <w:r>
        <w:rPr>
          <w:rFonts w:ascii="Times New Roman" w:hAnsi="Times New Roman" w:cs="Times New Roman"/>
          <w:sz w:val="40"/>
          <w:szCs w:val="28"/>
        </w:rPr>
        <w:t>.</w:t>
      </w:r>
    </w:p>
    <w:p w:rsidR="003B34C5" w:rsidRPr="003B34C5" w:rsidRDefault="003B34C5" w:rsidP="00512B6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lang w:val="en-US"/>
        </w:rPr>
      </w:pPr>
      <w:bookmarkStart w:id="0" w:name="_GoBack"/>
      <w:bookmarkEnd w:id="0"/>
    </w:p>
    <w:p w:rsidR="00512B6C" w:rsidRPr="003B34C5" w:rsidRDefault="00512B6C" w:rsidP="003B34C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34C5">
        <w:rPr>
          <w:sz w:val="28"/>
          <w:szCs w:val="28"/>
        </w:rPr>
        <w:t xml:space="preserve">После подписания Президентом РФ и официального опубликования </w:t>
      </w:r>
      <w:hyperlink r:id="rId5" w:anchor="/document/97/266489/" w:history="1">
        <w:r w:rsidRPr="003B34C5">
          <w:rPr>
            <w:rStyle w:val="a4"/>
            <w:color w:val="auto"/>
            <w:sz w:val="28"/>
            <w:szCs w:val="28"/>
            <w:u w:val="none"/>
          </w:rPr>
          <w:t>Законом от 3 июля 2016 г. № 318-ФЗ</w:t>
        </w:r>
      </w:hyperlink>
      <w:r w:rsidRPr="003B34C5">
        <w:rPr>
          <w:sz w:val="28"/>
          <w:szCs w:val="28"/>
        </w:rPr>
        <w:t xml:space="preserve"> вносятся дополнения в Кодекс РФ об административных правонарушениях. Им установлена административная ответственность за нарушения заказчиком при планировании и исполнении контракта. </w:t>
      </w:r>
    </w:p>
    <w:p w:rsidR="00512B6C" w:rsidRPr="003B34C5" w:rsidRDefault="00512B6C" w:rsidP="003B34C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3B34C5">
        <w:rPr>
          <w:sz w:val="28"/>
          <w:szCs w:val="28"/>
        </w:rPr>
        <w:t>В частности, уже в скором времени за включение в план закупок, план-график закупок позиций, которые не соответствуют целям закупок, требованиям к товарам, работам, услугам и (или) нормативным затратам, на должностных лиц будет налагаться штраф в размере от 20 000 до 50 000 руб. Такая же ответственность предусмотрена за включение в план закупок, план-график закупок начальной (максимальной) цены контракта, которая либо</w:t>
      </w:r>
      <w:proofErr w:type="gramEnd"/>
      <w:r w:rsidRPr="003B34C5">
        <w:rPr>
          <w:sz w:val="28"/>
          <w:szCs w:val="28"/>
        </w:rPr>
        <w:t xml:space="preserve"> не содержит обоснования, либо обоснование цены не соответствует установленным требованиям. </w:t>
      </w:r>
    </w:p>
    <w:p w:rsidR="00512B6C" w:rsidRPr="003B34C5" w:rsidRDefault="00512B6C" w:rsidP="003B34C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34C5">
        <w:rPr>
          <w:sz w:val="28"/>
          <w:szCs w:val="28"/>
        </w:rPr>
        <w:t xml:space="preserve">Если будет нарушен срок утверждения плана закупок, плана-графика закупок, изменений, вносимых в них, а также срок их размещения в ЕИС – штраф от 5000 до 30 000 руб. Заказчики, которые не проводят обязательное общественное обсуждение закупок либо проводят его, нарушая сроки и порядок, могут быть подвергнуты штрафу в 30 000 руб. </w:t>
      </w:r>
    </w:p>
    <w:p w:rsidR="00512B6C" w:rsidRPr="003B34C5" w:rsidRDefault="00512B6C" w:rsidP="003B34C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34C5">
        <w:rPr>
          <w:sz w:val="28"/>
          <w:szCs w:val="28"/>
        </w:rPr>
        <w:t xml:space="preserve">Дополнена также ответственность за нарушения порядка осуществления закупок. Штраф в 30 000 руб. грозит должностному лицу, если он разместит в ЕИС извещение или приглашение к участию в закупке, которая не включена в план-график, а </w:t>
      </w:r>
      <w:proofErr w:type="gramStart"/>
      <w:r w:rsidRPr="003B34C5">
        <w:rPr>
          <w:sz w:val="28"/>
          <w:szCs w:val="28"/>
        </w:rPr>
        <w:t>также</w:t>
      </w:r>
      <w:proofErr w:type="gramEnd"/>
      <w:r w:rsidRPr="003B34C5">
        <w:rPr>
          <w:sz w:val="28"/>
          <w:szCs w:val="28"/>
        </w:rPr>
        <w:t xml:space="preserve"> если в отношении этой закупки было вынесено предписание о необоснованности и нарушение не устранено. Несоблюдение обязанности привлекать экспертов при проведении экспертизы повлечет за собой штраф в размере 20 000 руб. </w:t>
      </w:r>
    </w:p>
    <w:p w:rsidR="00512B6C" w:rsidRPr="003B34C5" w:rsidRDefault="00512B6C" w:rsidP="003B34C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34C5">
        <w:rPr>
          <w:sz w:val="28"/>
          <w:szCs w:val="28"/>
        </w:rPr>
        <w:t xml:space="preserve">За </w:t>
      </w:r>
      <w:proofErr w:type="spellStart"/>
      <w:r w:rsidRPr="003B34C5">
        <w:rPr>
          <w:sz w:val="28"/>
          <w:szCs w:val="28"/>
        </w:rPr>
        <w:t>несоставление</w:t>
      </w:r>
      <w:proofErr w:type="spellEnd"/>
      <w:r w:rsidRPr="003B34C5">
        <w:rPr>
          <w:sz w:val="28"/>
          <w:szCs w:val="28"/>
        </w:rPr>
        <w:t xml:space="preserve"> документов о приемке установлен штраф в размере 20 000 руб. В случае несоответствия принятых товаров, работ, услуг условиям контракта </w:t>
      </w:r>
      <w:proofErr w:type="gramStart"/>
      <w:r w:rsidRPr="003B34C5">
        <w:rPr>
          <w:sz w:val="28"/>
          <w:szCs w:val="28"/>
        </w:rPr>
        <w:t>и</w:t>
      </w:r>
      <w:proofErr w:type="gramEnd"/>
      <w:r w:rsidRPr="003B34C5">
        <w:rPr>
          <w:sz w:val="28"/>
          <w:szCs w:val="28"/>
        </w:rPr>
        <w:t xml:space="preserve"> если поставщиком это несоответствие не устранено, потрачены дополнительные бюджетные деньги либо уменьшено количество (объем) товаров, работ, услуг, должностные лица будут привлечены к административной ответственности и оштрафованы от 20 000 до 50 000 руб. </w:t>
      </w:r>
    </w:p>
    <w:p w:rsidR="00512B6C" w:rsidRPr="003B34C5" w:rsidRDefault="00512B6C" w:rsidP="003B34C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34C5">
        <w:rPr>
          <w:sz w:val="28"/>
          <w:szCs w:val="28"/>
        </w:rPr>
        <w:t xml:space="preserve">В случае если предписания контрольно-надзорных органов не будут соблюдаться повторно, предусмотрена дисквалификация должностного лица. </w:t>
      </w:r>
    </w:p>
    <w:p w:rsidR="00700E2E" w:rsidRPr="003B34C5" w:rsidRDefault="00512B6C" w:rsidP="003B34C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Поправки в Кодекс РФ об административных правонарушениях вступают в силу с 15 июля 2016 года. </w:t>
      </w:r>
      <w:r w:rsidR="00700E2E" w:rsidRPr="003B3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00E2E" w:rsidRPr="00700E2E" w:rsidRDefault="00700E2E" w:rsidP="00700E2E"/>
    <w:p w:rsidR="00700E2E" w:rsidRDefault="00700E2E" w:rsidP="00700E2E"/>
    <w:p w:rsidR="00700E2E" w:rsidRDefault="00700E2E" w:rsidP="00700E2E">
      <w:pPr>
        <w:tabs>
          <w:tab w:val="left" w:pos="889"/>
        </w:tabs>
        <w:rPr>
          <w:rFonts w:eastAsia="Times New Roman"/>
          <w:sz w:val="24"/>
          <w:szCs w:val="24"/>
        </w:rPr>
      </w:pPr>
      <w:r>
        <w:tab/>
      </w:r>
    </w:p>
    <w:p w:rsidR="00700E2E" w:rsidRPr="002015A2" w:rsidRDefault="00700E2E">
      <w:pPr>
        <w:ind w:firstLine="567"/>
        <w:jc w:val="both"/>
        <w:rPr>
          <w:sz w:val="24"/>
          <w:szCs w:val="24"/>
        </w:rPr>
      </w:pPr>
    </w:p>
    <w:sectPr w:rsidR="00700E2E" w:rsidRPr="0020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2E"/>
    <w:rsid w:val="000B54C8"/>
    <w:rsid w:val="00252A8F"/>
    <w:rsid w:val="003B34C5"/>
    <w:rsid w:val="00512B6C"/>
    <w:rsid w:val="005A606B"/>
    <w:rsid w:val="00700E2E"/>
    <w:rsid w:val="00C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B6C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B6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B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B6C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B6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B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p.1gzak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Надежда Александровна</dc:creator>
  <cp:lastModifiedBy>Алембеков Ринат Хуснуллович</cp:lastModifiedBy>
  <cp:revision>4</cp:revision>
  <dcterms:created xsi:type="dcterms:W3CDTF">2016-03-01T10:57:00Z</dcterms:created>
  <dcterms:modified xsi:type="dcterms:W3CDTF">2016-07-06T09:18:00Z</dcterms:modified>
</cp:coreProperties>
</file>