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FD" w:rsidRDefault="00DF33FD" w:rsidP="00DF33FD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470" cy="708660"/>
            <wp:effectExtent l="0" t="0" r="5080" b="0"/>
            <wp:docPr id="1" name="Рисунок 1" descr="C:\Users\PlotnikDS\AppData\Local\Microsoft\Windows\Clipboard\HistoryData\{32277BF5-72AD-4324-83C5-658F77A960EB}\{3403A9A9-7C56-49E7-B71D-5C9C004A04A9}\ResourceMap\{E600A00C-715C-4FB6-B725-29095A4DB7A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otnikDS\AppData\Local\Microsoft\Windows\Clipboard\HistoryData\{32277BF5-72AD-4324-83C5-658F77A960EB}\{3403A9A9-7C56-49E7-B71D-5C9C004A04A9}\ResourceMap\{E600A00C-715C-4FB6-B725-29095A4DB7A0}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FD" w:rsidRDefault="00DF33FD" w:rsidP="00DF33FD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DF33FD" w:rsidRDefault="00DF33FD" w:rsidP="00DF33FD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DF33FD" w:rsidRDefault="00DF33FD" w:rsidP="00DF33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16"/>
          <w:szCs w:val="16"/>
        </w:rPr>
        <w:t> </w:t>
      </w:r>
    </w:p>
    <w:p w:rsidR="00DF33FD" w:rsidRDefault="00DF33FD" w:rsidP="00DF33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ДУМА ГОРОДА ХАНТЫ-МАНСИЙСКА</w:t>
      </w:r>
    </w:p>
    <w:p w:rsidR="00DF33FD" w:rsidRDefault="00DF33FD" w:rsidP="00DF33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DF33FD" w:rsidRDefault="00DF33FD" w:rsidP="00DF33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F33FD" w:rsidRDefault="00DF33FD" w:rsidP="00DF33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DF33FD" w:rsidRDefault="0020383D" w:rsidP="00DF33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№ 256</w:t>
      </w:r>
      <w:r w:rsidR="00DF33F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F33F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DF33FD">
        <w:rPr>
          <w:rFonts w:ascii="Times New Roman" w:hAnsi="Times New Roman" w:cs="Times New Roman"/>
          <w:b/>
          <w:bCs/>
          <w:sz w:val="28"/>
          <w:szCs w:val="28"/>
        </w:rPr>
        <w:t xml:space="preserve"> РД</w:t>
      </w:r>
    </w:p>
    <w:p w:rsidR="00DF33FD" w:rsidRDefault="00DF33FD" w:rsidP="00DF33F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F33FD" w:rsidRDefault="00DF33FD" w:rsidP="00DF33FD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                   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sz w:val="28"/>
          <w:szCs w:val="28"/>
        </w:rPr>
        <w:t>Принято</w:t>
      </w:r>
    </w:p>
    <w:p w:rsidR="00DF33FD" w:rsidRDefault="00DF33FD" w:rsidP="00DF33FD">
      <w:pPr>
        <w:spacing w:after="0"/>
        <w:jc w:val="right"/>
      </w:pPr>
      <w:r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</w:t>
      </w:r>
      <w:r w:rsidR="0004536A">
        <w:rPr>
          <w:rFonts w:ascii="Times New Roman" w:hAnsi="Times New Roman" w:cs="Times New Roman"/>
          <w:i/>
          <w:iCs/>
          <w:sz w:val="28"/>
          <w:szCs w:val="28"/>
        </w:rPr>
        <w:t xml:space="preserve">                            27 </w:t>
      </w:r>
      <w:r>
        <w:rPr>
          <w:rFonts w:ascii="Times New Roman" w:hAnsi="Times New Roman" w:cs="Times New Roman"/>
          <w:i/>
          <w:iCs/>
          <w:sz w:val="28"/>
          <w:szCs w:val="28"/>
        </w:rPr>
        <w:t>апреля 2024 года</w:t>
      </w:r>
    </w:p>
    <w:p w:rsidR="00DF33FD" w:rsidRDefault="00DF33FD" w:rsidP="00DF33F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16A43" w:rsidRDefault="00216A43" w:rsidP="00216A43">
      <w:pPr>
        <w:pStyle w:val="ConsPlusTitle"/>
        <w:widowControl/>
        <w:ind w:right="-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6A43" w:rsidRPr="00216A43" w:rsidRDefault="00216A43" w:rsidP="004D15CD">
      <w:pPr>
        <w:autoSpaceDE w:val="0"/>
        <w:autoSpaceDN w:val="0"/>
        <w:adjustRightInd w:val="0"/>
        <w:spacing w:after="0"/>
        <w:ind w:right="42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6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Решение Думы города Ханты-Мансийска от 29 июня 2012 года №</w:t>
      </w:r>
      <w:r w:rsidR="000453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16A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</w:r>
    </w:p>
    <w:p w:rsidR="00216A43" w:rsidRDefault="00216A43" w:rsidP="004D15CD">
      <w:pPr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33FD" w:rsidRPr="00216A43" w:rsidRDefault="00DF33FD" w:rsidP="004D15CD">
      <w:pPr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16A43" w:rsidRPr="00216A43" w:rsidRDefault="00DF33FD" w:rsidP="004D15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муниципальных правовых актов в соответствие </w:t>
      </w:r>
      <w:r w:rsidR="0004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действующим законодательством, р</w:t>
      </w:r>
      <w:r w:rsidR="00216A43"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ассмотрев проект изменений в Решение Думы города Ханты-Мансийска от 29 июня 2012 года №</w:t>
      </w:r>
      <w:r w:rsidR="0004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A43"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 «О перечне услуг</w:t>
      </w:r>
      <w:r w:rsidR="00E8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являются необходимыми </w:t>
      </w:r>
      <w:r w:rsidR="00216A43"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 обязательными для  предоставления органами Администрации города Ханты-Мансийска муниципальных услуг, </w:t>
      </w:r>
      <w:r w:rsidR="0004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16A43"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порядке определения размера платы за  оказание таких услуг»,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Минэкономразвития России от 08.02.2023 № 64 «Об утверждении методических рекомендаций для федеральных органов исполнительной власти, органов государственных внебюджетных фондов, государственных корпораций, наделенных в соответствии с федеральными законами полномочиями </w:t>
      </w:r>
      <w:r w:rsidR="0004536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государственных услуг в установленной сфере деятельности, по отнесению документов, необходимых для предоставления государственных услуг, к документам, выдаваемым по результатам оказания услуг, которые являются необходимыми и обязательными для предоставления федеральными органами исполнительной власти, органами государственных внебюджетных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фондов, государственными корпорациями, наделенными в соответствии </w:t>
      </w:r>
      <w:r w:rsidR="0004536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федеральными законами полномочиями по предоставлению государственных услуг в установленной сфере деятельности, государственных услуг», </w:t>
      </w:r>
      <w:r w:rsidR="00216A43"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216A43" w:rsidRPr="00216A43" w:rsidRDefault="00216A43" w:rsidP="004D15CD">
      <w:pPr>
        <w:widowControl w:val="0"/>
        <w:autoSpaceDE w:val="0"/>
        <w:autoSpaceDN w:val="0"/>
        <w:adjustRightInd w:val="0"/>
        <w:spacing w:after="0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A43" w:rsidRPr="00216A43" w:rsidRDefault="00216A43" w:rsidP="004D15CD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города Ханты-Мансийска РЕШИЛА:</w:t>
      </w:r>
    </w:p>
    <w:p w:rsidR="00216A43" w:rsidRPr="00216A43" w:rsidRDefault="00216A43" w:rsidP="004D15CD">
      <w:pPr>
        <w:widowControl w:val="0"/>
        <w:autoSpaceDE w:val="0"/>
        <w:autoSpaceDN w:val="0"/>
        <w:adjustRightInd w:val="0"/>
        <w:spacing w:after="0"/>
        <w:ind w:right="-2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E34" w:rsidRDefault="00216A43" w:rsidP="004D15CD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="00D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1 к </w:t>
      </w:r>
      <w:r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</w:t>
      </w:r>
      <w:r w:rsidR="00D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города Ханты-Мансийска </w:t>
      </w:r>
      <w:r w:rsidR="0004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 июня 2012 года №</w:t>
      </w:r>
      <w:r w:rsidR="004D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 «О перечне услуг, которые являются необходимыми и обязательными для предоставления органами Администрации города Ханты-Мансийска муниципальных услуг, и порядке определения размера платы за оказание таких услуг»</w:t>
      </w:r>
      <w:r w:rsidR="00C8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изменения, признав пункты </w:t>
      </w:r>
      <w:r w:rsidR="00323E34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="00C26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6B0B">
        <w:rPr>
          <w:rFonts w:ascii="Times New Roman" w:hAnsi="Times New Roman"/>
          <w:color w:val="000000" w:themeColor="text1"/>
          <w:sz w:val="28"/>
          <w:szCs w:val="28"/>
        </w:rPr>
        <w:t xml:space="preserve">10, 11, </w:t>
      </w:r>
      <w:r w:rsidR="00323E34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E83D1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C8384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23E34">
        <w:rPr>
          <w:rFonts w:ascii="Times New Roman" w:hAnsi="Times New Roman"/>
          <w:color w:val="000000" w:themeColor="text1"/>
          <w:sz w:val="28"/>
          <w:szCs w:val="28"/>
        </w:rPr>
        <w:t>6,</w:t>
      </w:r>
      <w:r w:rsidR="00C26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E34">
        <w:rPr>
          <w:rFonts w:ascii="Times New Roman" w:hAnsi="Times New Roman"/>
          <w:color w:val="000000" w:themeColor="text1"/>
          <w:sz w:val="28"/>
          <w:szCs w:val="28"/>
        </w:rPr>
        <w:t>26,</w:t>
      </w:r>
      <w:r w:rsidR="00C26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E34">
        <w:rPr>
          <w:rFonts w:ascii="Times New Roman" w:hAnsi="Times New Roman"/>
          <w:color w:val="000000" w:themeColor="text1"/>
          <w:sz w:val="28"/>
          <w:szCs w:val="28"/>
        </w:rPr>
        <w:t>27,</w:t>
      </w:r>
      <w:r w:rsidR="00C269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E34">
        <w:rPr>
          <w:rFonts w:ascii="Times New Roman" w:hAnsi="Times New Roman"/>
          <w:color w:val="000000" w:themeColor="text1"/>
          <w:sz w:val="28"/>
          <w:szCs w:val="28"/>
        </w:rPr>
        <w:t xml:space="preserve">29 </w:t>
      </w:r>
      <w:r w:rsidR="009F7C9C">
        <w:rPr>
          <w:rFonts w:ascii="Times New Roman" w:hAnsi="Times New Roman"/>
          <w:color w:val="000000" w:themeColor="text1"/>
          <w:sz w:val="28"/>
          <w:szCs w:val="28"/>
        </w:rPr>
        <w:t>утратившими силу.</w:t>
      </w:r>
    </w:p>
    <w:p w:rsidR="00216A43" w:rsidRDefault="00216A43" w:rsidP="004D15CD">
      <w:pPr>
        <w:spacing w:after="0"/>
        <w:ind w:right="-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07EC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C07EC5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опубликования.</w:t>
      </w:r>
    </w:p>
    <w:p w:rsidR="00C8384A" w:rsidRDefault="00C8384A" w:rsidP="00216A43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384A" w:rsidRDefault="00C8384A" w:rsidP="00216A43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536A" w:rsidRDefault="0004536A" w:rsidP="00216A43">
      <w:pPr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384A" w:rsidRDefault="00C8384A" w:rsidP="00C8384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C8384A" w:rsidRDefault="00C8384A" w:rsidP="00C8384A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C8384A" w:rsidRDefault="00C8384A" w:rsidP="00C8384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8384A" w:rsidRDefault="00C8384A" w:rsidP="00C8384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Пенчуков                                     ____________М.П.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C8384A" w:rsidRDefault="00C8384A" w:rsidP="00C8384A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C8384A" w:rsidRDefault="00C8384A" w:rsidP="00C8384A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                 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</w:p>
    <w:p w:rsidR="00C8384A" w:rsidRDefault="0020383D" w:rsidP="00C838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27 </w:t>
      </w:r>
      <w:r w:rsidR="00C8384A">
        <w:rPr>
          <w:rFonts w:ascii="Times New Roman" w:hAnsi="Times New Roman"/>
          <w:bCs/>
          <w:i/>
          <w:iCs/>
          <w:sz w:val="28"/>
          <w:szCs w:val="28"/>
        </w:rPr>
        <w:t xml:space="preserve">апреля 2024 года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27 </w:t>
      </w:r>
      <w:bookmarkStart w:id="0" w:name="_GoBack"/>
      <w:bookmarkEnd w:id="0"/>
      <w:r w:rsidR="00C8384A">
        <w:rPr>
          <w:rFonts w:ascii="Times New Roman" w:hAnsi="Times New Roman"/>
          <w:bCs/>
          <w:i/>
          <w:iCs/>
          <w:sz w:val="28"/>
          <w:szCs w:val="28"/>
        </w:rPr>
        <w:t>апреля 2024 года</w:t>
      </w:r>
    </w:p>
    <w:p w:rsidR="00C8384A" w:rsidRPr="00C07EC5" w:rsidRDefault="00C8384A" w:rsidP="00C8384A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6A43" w:rsidRPr="00216A43" w:rsidRDefault="00216A43" w:rsidP="00216A43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pacing w:val="-20"/>
          <w:sz w:val="28"/>
          <w:szCs w:val="28"/>
        </w:rPr>
      </w:pPr>
    </w:p>
    <w:sectPr w:rsidR="00216A43" w:rsidRPr="00216A43" w:rsidSect="005C2F12">
      <w:pgSz w:w="11906" w:h="16838" w:code="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43"/>
    <w:rsid w:val="0004536A"/>
    <w:rsid w:val="0010064B"/>
    <w:rsid w:val="0020383D"/>
    <w:rsid w:val="00216A43"/>
    <w:rsid w:val="00323E34"/>
    <w:rsid w:val="004D15CD"/>
    <w:rsid w:val="005C2F12"/>
    <w:rsid w:val="0068130B"/>
    <w:rsid w:val="007F5C14"/>
    <w:rsid w:val="00846B0B"/>
    <w:rsid w:val="008B466E"/>
    <w:rsid w:val="009A6B2C"/>
    <w:rsid w:val="009F7C9C"/>
    <w:rsid w:val="00A00238"/>
    <w:rsid w:val="00C219AC"/>
    <w:rsid w:val="00C2691E"/>
    <w:rsid w:val="00C8384A"/>
    <w:rsid w:val="00D01615"/>
    <w:rsid w:val="00DF33FD"/>
    <w:rsid w:val="00E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3A65B-EC88-468A-9872-7234D377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6A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16A4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8</cp:revision>
  <cp:lastPrinted>2024-04-24T06:58:00Z</cp:lastPrinted>
  <dcterms:created xsi:type="dcterms:W3CDTF">2024-04-23T06:35:00Z</dcterms:created>
  <dcterms:modified xsi:type="dcterms:W3CDTF">2024-04-27T04:16:00Z</dcterms:modified>
</cp:coreProperties>
</file>