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A1" w:rsidRDefault="004F55A1" w:rsidP="004F55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F55A1" w:rsidRPr="00E91A07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4F55A1" w:rsidRPr="00E91A07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4F55A1" w:rsidRPr="00E91A07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4F55A1" w:rsidRDefault="003405F7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477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4F55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F55A1" w:rsidRPr="00E91A07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4F55A1" w:rsidRDefault="00E91A07" w:rsidP="004F55A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25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декабря 2020 года</w:t>
      </w:r>
    </w:p>
    <w:p w:rsidR="004F55A1" w:rsidRPr="007E3619" w:rsidRDefault="004F55A1" w:rsidP="004F55A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tabs>
          <w:tab w:val="left" w:pos="4536"/>
        </w:tabs>
        <w:spacing w:after="0"/>
        <w:ind w:right="55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вопросов, поставленных Думой города Ханты-Мансийска перед Главой города Ханты-Мансийска</w:t>
      </w:r>
    </w:p>
    <w:p w:rsidR="004F55A1" w:rsidRPr="00E91A07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1.2 Положения о ежегодном отчете Главы города Ханты-Мансийска о</w:t>
      </w:r>
      <w:r>
        <w:rPr>
          <w:rFonts w:ascii="Times New Roman" w:hAnsi="Times New Roman"/>
          <w:bCs/>
          <w:sz w:val="28"/>
          <w:szCs w:val="28"/>
        </w:rPr>
        <w:t xml:space="preserve">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 города Ханты-Мансийска, в том числе о решении вопросов, поставленных Думой города Ханты-Мансийска, утвержденного Решением Думы города Ханты-Мансийска от 27 января 2017 года № 67-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                                   «</w:t>
      </w:r>
      <w:r>
        <w:rPr>
          <w:rFonts w:ascii="Times New Roman" w:hAnsi="Times New Roman"/>
          <w:bCs/>
          <w:sz w:val="28"/>
          <w:szCs w:val="28"/>
        </w:rPr>
        <w:t>О ежегодном отчете Главы города Ханты-Мансийска о результатах его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Ханты-Мансийска, в том числе о решении вопросов, поставленных Думой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Ханты-Мансийска»,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руководствуясь частью 1 статьи 69 </w:t>
      </w:r>
      <w:r w:rsidRPr="008C113F">
        <w:rPr>
          <w:rFonts w:ascii="Times New Roman" w:eastAsia="Times New Roman" w:hAnsi="Times New Roman"/>
          <w:snapToGrid w:val="0"/>
          <w:sz w:val="16"/>
          <w:szCs w:val="16"/>
          <w:lang w:eastAsia="ru-RU"/>
        </w:rPr>
        <w:t>Устава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города Ханты-Мансийска,</w:t>
      </w:r>
    </w:p>
    <w:p w:rsidR="004F55A1" w:rsidRPr="00E91A07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F55A1" w:rsidRPr="008C113F" w:rsidRDefault="004F55A1" w:rsidP="004F55A1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перечень вопросов, поставленных Думой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Ханты-Мансийска перед Главой города Ханты-Мансийска, согласно приложению к настоящему Решению.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2.Направить настоящее Решение Главе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Ряшину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</w:t>
      </w:r>
    </w:p>
    <w:p w:rsidR="007E3619" w:rsidRDefault="007E3619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C113F" w:rsidRDefault="008C113F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E91A07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F55A1" w:rsidRDefault="003405F7" w:rsidP="004F55A1">
      <w:pPr>
        <w:tabs>
          <w:tab w:val="left" w:pos="-142"/>
        </w:tabs>
        <w:spacing w:after="0"/>
        <w:contextualSpacing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25 декабря </w:t>
      </w:r>
      <w:bookmarkStart w:id="0" w:name="_GoBack"/>
      <w:bookmarkEnd w:id="0"/>
      <w:r w:rsidR="0079052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2020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 w:type="page"/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</w:t>
      </w:r>
      <w:r w:rsidR="003405F7">
        <w:rPr>
          <w:rFonts w:ascii="Times New Roman" w:hAnsi="Times New Roman"/>
          <w:sz w:val="28"/>
          <w:szCs w:val="28"/>
        </w:rPr>
        <w:t xml:space="preserve"> 25 декабря 2020 года  № 477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4F55A1" w:rsidRDefault="004F55A1" w:rsidP="001A3938">
      <w:pPr>
        <w:spacing w:after="0"/>
        <w:jc w:val="center"/>
        <w:rPr>
          <w:sz w:val="16"/>
          <w:szCs w:val="16"/>
        </w:rPr>
      </w:pPr>
    </w:p>
    <w:p w:rsidR="004F55A1" w:rsidRDefault="004F55A1" w:rsidP="001A3938">
      <w:pPr>
        <w:spacing w:after="0"/>
        <w:jc w:val="center"/>
        <w:rPr>
          <w:sz w:val="16"/>
          <w:szCs w:val="16"/>
        </w:rPr>
      </w:pPr>
    </w:p>
    <w:p w:rsidR="00E56804" w:rsidRDefault="00E56804" w:rsidP="001A3938">
      <w:pPr>
        <w:spacing w:after="0"/>
        <w:jc w:val="center"/>
        <w:rPr>
          <w:sz w:val="16"/>
          <w:szCs w:val="16"/>
        </w:rPr>
      </w:pPr>
    </w:p>
    <w:p w:rsidR="00E56804" w:rsidRDefault="00E56804" w:rsidP="001A3938">
      <w:pPr>
        <w:spacing w:after="0"/>
        <w:jc w:val="center"/>
        <w:rPr>
          <w:sz w:val="16"/>
          <w:szCs w:val="16"/>
        </w:rPr>
      </w:pPr>
    </w:p>
    <w:p w:rsidR="008071E4" w:rsidRDefault="008071E4" w:rsidP="001A3938">
      <w:pPr>
        <w:spacing w:after="0"/>
        <w:rPr>
          <w:sz w:val="16"/>
          <w:szCs w:val="16"/>
        </w:rPr>
      </w:pPr>
    </w:p>
    <w:p w:rsidR="004F55A1" w:rsidRDefault="004F55A1" w:rsidP="001A3938">
      <w:pPr>
        <w:tabs>
          <w:tab w:val="left" w:pos="4110"/>
          <w:tab w:val="center" w:pos="4819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Перечень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вопросов, поставленных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Думой города Ханты-Мансийска 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перед Главой города Ханты-Мансийска</w:t>
      </w:r>
    </w:p>
    <w:p w:rsidR="004F55A1" w:rsidRPr="001A3938" w:rsidRDefault="004F55A1" w:rsidP="004F55A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6353"/>
        <w:gridCol w:w="3225"/>
      </w:tblGrid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C4334B" w:rsidP="001A3938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Какие меры планируется предпринять для создания условий по развитию в городе </w:t>
            </w:r>
            <w:r w:rsidR="00635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Ханты-Мансийске территориального общественного самоуправления и системы ТСЖ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городскому хозяйству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D0342E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C281C" w:rsidRPr="006F318B">
              <w:rPr>
                <w:rFonts w:ascii="Times New Roman" w:hAnsi="Times New Roman"/>
                <w:sz w:val="28"/>
                <w:szCs w:val="28"/>
              </w:rPr>
              <w:t>последнее время на уровне федерации проводится много различных рейтингов городов по качеству жизни (Рейтинг Финансового университета) или комфортности и доступности для жизни (Рейтинг института «</w:t>
            </w:r>
            <w:proofErr w:type="spellStart"/>
            <w:r w:rsidR="000C281C" w:rsidRPr="006F318B">
              <w:rPr>
                <w:rFonts w:ascii="Times New Roman" w:hAnsi="Times New Roman"/>
                <w:sz w:val="28"/>
                <w:szCs w:val="28"/>
              </w:rPr>
              <w:t>Урбаника</w:t>
            </w:r>
            <w:proofErr w:type="spellEnd"/>
            <w:r w:rsidR="000C281C" w:rsidRPr="006F318B">
              <w:rPr>
                <w:rFonts w:ascii="Times New Roman" w:hAnsi="Times New Roman"/>
                <w:sz w:val="28"/>
                <w:szCs w:val="28"/>
              </w:rPr>
              <w:t xml:space="preserve">») и др. Очень </w:t>
            </w:r>
            <w:proofErr w:type="gramStart"/>
            <w:r w:rsidR="000C281C" w:rsidRPr="006F318B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="000C281C" w:rsidRPr="006F318B">
              <w:rPr>
                <w:rFonts w:ascii="Times New Roman" w:hAnsi="Times New Roman"/>
                <w:sz w:val="28"/>
                <w:szCs w:val="28"/>
              </w:rPr>
              <w:t>, что Ханты-Мансийск достаточно регулярно попадает в число самых комфортных для проживания городов России, однако не всегда. Что, по Вашему мнению, необходимо нам всем вместе еще сделать с точки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зрения развития нашего города </w:t>
            </w:r>
            <w:r w:rsidR="000C281C" w:rsidRPr="006F318B">
              <w:rPr>
                <w:rFonts w:ascii="Times New Roman" w:hAnsi="Times New Roman"/>
                <w:sz w:val="28"/>
                <w:szCs w:val="28"/>
              </w:rPr>
              <w:t>для того, чтобы всегда или почти всегда попадать в 10-ку самых ком</w:t>
            </w:r>
            <w:r>
              <w:rPr>
                <w:rFonts w:ascii="Times New Roman" w:hAnsi="Times New Roman"/>
                <w:sz w:val="28"/>
                <w:szCs w:val="28"/>
              </w:rPr>
              <w:t>фортных городов нашей страны?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бюджету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Pr="00B829FF" w:rsidRDefault="00A10B54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протяжении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 последних нескольких лет </w:t>
            </w:r>
            <w:r w:rsidR="00B829F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>на территории города были демонтированы несколько десятков детских площадок, на мест</w:t>
            </w:r>
            <w:r w:rsidR="00B829FF">
              <w:rPr>
                <w:rFonts w:ascii="Times New Roman" w:hAnsi="Times New Roman"/>
                <w:sz w:val="28"/>
                <w:szCs w:val="28"/>
              </w:rPr>
              <w:t xml:space="preserve">е которых не установлено новых. 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>Земельные участки</w:t>
            </w:r>
            <w:r w:rsidR="00B829FF">
              <w:rPr>
                <w:rFonts w:ascii="Times New Roman" w:hAnsi="Times New Roman"/>
                <w:sz w:val="28"/>
                <w:szCs w:val="28"/>
              </w:rPr>
              <w:t>,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 на которых стояли детские площадки</w:t>
            </w:r>
            <w:r w:rsidR="00B829FF">
              <w:rPr>
                <w:rFonts w:ascii="Times New Roman" w:hAnsi="Times New Roman"/>
                <w:sz w:val="28"/>
                <w:szCs w:val="28"/>
              </w:rPr>
              <w:t>,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29F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не сформированы, жители </w:t>
            </w:r>
            <w:proofErr w:type="gramStart"/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лишились имеющихся </w:t>
            </w:r>
            <w:r w:rsidR="00B829FF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>и не имеют</w:t>
            </w:r>
            <w:proofErr w:type="gramEnd"/>
            <w:r w:rsidR="00B829FF" w:rsidRPr="00B829FF">
              <w:rPr>
                <w:rFonts w:ascii="Times New Roman" w:hAnsi="Times New Roman"/>
                <w:sz w:val="28"/>
                <w:szCs w:val="28"/>
              </w:rPr>
              <w:t xml:space="preserve"> возможности установить новые. Какой механизм решения указанной проблемы </w:t>
            </w:r>
            <w:r w:rsidR="00B829FF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B829FF" w:rsidRPr="00B829FF">
              <w:rPr>
                <w:rFonts w:ascii="Times New Roman" w:hAnsi="Times New Roman"/>
                <w:sz w:val="28"/>
                <w:szCs w:val="28"/>
              </w:rPr>
              <w:t>Вы видите?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социальной политике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D70869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влияние окажет реализация проекта «Умный город» на развитие городской среды                    и городского хозяйства в интересах жителей города Ханты-Мансийска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предложен депутатской фракцией </w:t>
            </w:r>
          </w:p>
          <w:p w:rsidR="00790527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местного отделения партии «Единая Россия» города </w:t>
            </w:r>
          </w:p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Pr="00790527" w:rsidRDefault="00790527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052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90527">
              <w:rPr>
                <w:rFonts w:ascii="Times New Roman" w:hAnsi="Times New Roman"/>
                <w:sz w:val="28"/>
                <w:szCs w:val="28"/>
              </w:rPr>
              <w:t xml:space="preserve"> каком состоянии находится решение вопроса               о передаче микрорайонов «</w:t>
            </w:r>
            <w:proofErr w:type="spellStart"/>
            <w:r w:rsidRPr="00790527">
              <w:rPr>
                <w:rFonts w:ascii="Times New Roman" w:hAnsi="Times New Roman"/>
                <w:sz w:val="28"/>
                <w:szCs w:val="28"/>
              </w:rPr>
              <w:t>Черемхи</w:t>
            </w:r>
            <w:proofErr w:type="spellEnd"/>
            <w:r w:rsidRPr="00790527">
              <w:rPr>
                <w:rFonts w:ascii="Times New Roman" w:hAnsi="Times New Roman"/>
                <w:sz w:val="28"/>
                <w:szCs w:val="28"/>
              </w:rPr>
              <w:t xml:space="preserve">» и т.д.                   </w:t>
            </w:r>
            <w:r w:rsidR="00D82BCE">
              <w:rPr>
                <w:rFonts w:ascii="Times New Roman" w:hAnsi="Times New Roman"/>
                <w:sz w:val="28"/>
                <w:szCs w:val="28"/>
              </w:rPr>
              <w:t>от Ханты-Мансийского района в город</w:t>
            </w:r>
            <w:r w:rsidRPr="00790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BCE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90527">
              <w:rPr>
                <w:rFonts w:ascii="Times New Roman" w:hAnsi="Times New Roman"/>
                <w:sz w:val="28"/>
                <w:szCs w:val="28"/>
              </w:rPr>
              <w:t>Ханты-Мансийск. Считаете ли Вы это целесообразным? По факту на данной территории</w:t>
            </w:r>
            <w:r w:rsidR="00D82BCE">
              <w:rPr>
                <w:rFonts w:ascii="Times New Roman" w:hAnsi="Times New Roman"/>
                <w:sz w:val="28"/>
                <w:szCs w:val="28"/>
              </w:rPr>
              <w:t xml:space="preserve"> проживают жители и работники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BCE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>Ханты-Мансийска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депутатской фракцией  политической партии «Либерально-демократическая партия России»</w:t>
            </w:r>
          </w:p>
        </w:tc>
      </w:tr>
    </w:tbl>
    <w:p w:rsidR="004F55A1" w:rsidRDefault="004F55A1" w:rsidP="004F55A1"/>
    <w:p w:rsidR="00E80536" w:rsidRDefault="00E80536"/>
    <w:sectPr w:rsidR="00E80536" w:rsidSect="001A3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01" w:rsidRDefault="00940501" w:rsidP="001A3938">
      <w:pPr>
        <w:spacing w:after="0" w:line="240" w:lineRule="auto"/>
      </w:pPr>
      <w:r>
        <w:separator/>
      </w:r>
    </w:p>
  </w:endnote>
  <w:endnote w:type="continuationSeparator" w:id="0">
    <w:p w:rsidR="00940501" w:rsidRDefault="00940501" w:rsidP="001A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01" w:rsidRDefault="00940501" w:rsidP="001A3938">
      <w:pPr>
        <w:spacing w:after="0" w:line="240" w:lineRule="auto"/>
      </w:pPr>
      <w:r>
        <w:separator/>
      </w:r>
    </w:p>
  </w:footnote>
  <w:footnote w:type="continuationSeparator" w:id="0">
    <w:p w:rsidR="00940501" w:rsidRDefault="00940501" w:rsidP="001A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461160"/>
      <w:docPartObj>
        <w:docPartGallery w:val="Page Numbers (Top of Page)"/>
        <w:docPartUnique/>
      </w:docPartObj>
    </w:sdtPr>
    <w:sdtEndPr/>
    <w:sdtContent>
      <w:p w:rsidR="001A3938" w:rsidRDefault="001A39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5F7">
          <w:rPr>
            <w:noProof/>
          </w:rPr>
          <w:t>2</w:t>
        </w:r>
        <w:r>
          <w:fldChar w:fldCharType="end"/>
        </w:r>
      </w:p>
    </w:sdtContent>
  </w:sdt>
  <w:p w:rsidR="001A3938" w:rsidRDefault="001A393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8B"/>
    <w:rsid w:val="000209E1"/>
    <w:rsid w:val="000B62DD"/>
    <w:rsid w:val="000C281C"/>
    <w:rsid w:val="000F574C"/>
    <w:rsid w:val="001A3938"/>
    <w:rsid w:val="003405F7"/>
    <w:rsid w:val="00364227"/>
    <w:rsid w:val="004F55A1"/>
    <w:rsid w:val="006353B8"/>
    <w:rsid w:val="006F318B"/>
    <w:rsid w:val="00790527"/>
    <w:rsid w:val="007E3619"/>
    <w:rsid w:val="008071E4"/>
    <w:rsid w:val="008B6E28"/>
    <w:rsid w:val="008C113F"/>
    <w:rsid w:val="008C731B"/>
    <w:rsid w:val="00940501"/>
    <w:rsid w:val="009A7C89"/>
    <w:rsid w:val="00A10B54"/>
    <w:rsid w:val="00A9188B"/>
    <w:rsid w:val="00AA2A4F"/>
    <w:rsid w:val="00B829FF"/>
    <w:rsid w:val="00C2568A"/>
    <w:rsid w:val="00C4334B"/>
    <w:rsid w:val="00CD5FA9"/>
    <w:rsid w:val="00D0342E"/>
    <w:rsid w:val="00D70869"/>
    <w:rsid w:val="00D82BCE"/>
    <w:rsid w:val="00DC7372"/>
    <w:rsid w:val="00E56804"/>
    <w:rsid w:val="00E80536"/>
    <w:rsid w:val="00E9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38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8C73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38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8C73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30</cp:revision>
  <cp:lastPrinted>2020-12-24T04:02:00Z</cp:lastPrinted>
  <dcterms:created xsi:type="dcterms:W3CDTF">2020-12-21T05:30:00Z</dcterms:created>
  <dcterms:modified xsi:type="dcterms:W3CDTF">2020-12-25T05:14:00Z</dcterms:modified>
</cp:coreProperties>
</file>