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5A7" w:rsidRDefault="003145A7">
      <w:pPr>
        <w:pStyle w:val="ConsPlusTitlePage"/>
      </w:pPr>
      <w:bookmarkStart w:id="0" w:name="_GoBack"/>
      <w:r>
        <w:t xml:space="preserve">Документ предоставлен </w:t>
      </w:r>
      <w:hyperlink r:id="rId4">
        <w:r>
          <w:rPr>
            <w:color w:val="0000FF"/>
          </w:rPr>
          <w:t>КонсультантПлюс</w:t>
        </w:r>
      </w:hyperlink>
      <w:r>
        <w:br/>
      </w:r>
    </w:p>
    <w:p w:rsidR="003145A7" w:rsidRDefault="003145A7">
      <w:pPr>
        <w:pStyle w:val="ConsPlusNormal"/>
        <w:jc w:val="both"/>
        <w:outlineLvl w:val="0"/>
      </w:pPr>
    </w:p>
    <w:p w:rsidR="003145A7" w:rsidRDefault="003145A7">
      <w:pPr>
        <w:pStyle w:val="ConsPlusTitle"/>
        <w:jc w:val="center"/>
        <w:outlineLvl w:val="0"/>
      </w:pPr>
      <w:r>
        <w:t>ДУМА ГОРОДА ХАНТЫ-МАНСИЙСКА</w:t>
      </w:r>
    </w:p>
    <w:p w:rsidR="003145A7" w:rsidRDefault="003145A7">
      <w:pPr>
        <w:pStyle w:val="ConsPlusTitle"/>
        <w:jc w:val="center"/>
      </w:pPr>
    </w:p>
    <w:p w:rsidR="003145A7" w:rsidRDefault="003145A7">
      <w:pPr>
        <w:pStyle w:val="ConsPlusTitle"/>
        <w:jc w:val="center"/>
      </w:pPr>
      <w:r>
        <w:t>РЕШЕНИЕ</w:t>
      </w:r>
    </w:p>
    <w:p w:rsidR="003145A7" w:rsidRDefault="003145A7">
      <w:pPr>
        <w:pStyle w:val="ConsPlusTitle"/>
        <w:jc w:val="center"/>
      </w:pPr>
      <w:r>
        <w:t>от 30 января 2017 г. N 78-VI РД</w:t>
      </w:r>
    </w:p>
    <w:p w:rsidR="003145A7" w:rsidRDefault="003145A7">
      <w:pPr>
        <w:pStyle w:val="ConsPlusTitle"/>
        <w:jc w:val="center"/>
      </w:pPr>
    </w:p>
    <w:p w:rsidR="003145A7" w:rsidRDefault="003145A7">
      <w:pPr>
        <w:pStyle w:val="ConsPlusTitle"/>
        <w:jc w:val="center"/>
      </w:pPr>
      <w:r>
        <w:t>О НАГРАДАХ ГОРОДА ХАНТЫ-МАНСИЙСКА</w:t>
      </w:r>
    </w:p>
    <w:p w:rsidR="003145A7" w:rsidRDefault="003145A7">
      <w:pPr>
        <w:pStyle w:val="ConsPlusNormal"/>
        <w:jc w:val="center"/>
      </w:pPr>
    </w:p>
    <w:p w:rsidR="003145A7" w:rsidRDefault="003145A7">
      <w:pPr>
        <w:pStyle w:val="ConsPlusNormal"/>
        <w:jc w:val="center"/>
      </w:pPr>
      <w:r>
        <w:t>Принято 27 января 2017 года</w:t>
      </w:r>
    </w:p>
    <w:p w:rsidR="003145A7" w:rsidRDefault="003145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45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5A7" w:rsidRDefault="003145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5A7" w:rsidRDefault="003145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5A7" w:rsidRDefault="003145A7">
            <w:pPr>
              <w:pStyle w:val="ConsPlusNormal"/>
              <w:jc w:val="center"/>
            </w:pPr>
            <w:r>
              <w:rPr>
                <w:color w:val="392C69"/>
              </w:rPr>
              <w:t>Список изменяющих документов</w:t>
            </w:r>
          </w:p>
          <w:p w:rsidR="003145A7" w:rsidRDefault="003145A7">
            <w:pPr>
              <w:pStyle w:val="ConsPlusNormal"/>
              <w:jc w:val="center"/>
            </w:pPr>
            <w:r>
              <w:rPr>
                <w:color w:val="392C69"/>
              </w:rPr>
              <w:t xml:space="preserve">(в ред. решений Думы города Ханты-Мансийска от 22.12.2017 </w:t>
            </w:r>
            <w:hyperlink r:id="rId5">
              <w:r>
                <w:rPr>
                  <w:color w:val="0000FF"/>
                </w:rPr>
                <w:t>N 202-VI РД</w:t>
              </w:r>
            </w:hyperlink>
            <w:r>
              <w:rPr>
                <w:color w:val="392C69"/>
              </w:rPr>
              <w:t>,</w:t>
            </w:r>
          </w:p>
          <w:p w:rsidR="003145A7" w:rsidRDefault="003145A7">
            <w:pPr>
              <w:pStyle w:val="ConsPlusNormal"/>
              <w:jc w:val="center"/>
            </w:pPr>
            <w:r>
              <w:rPr>
                <w:color w:val="392C69"/>
              </w:rPr>
              <w:t xml:space="preserve">от 21.12.2018 </w:t>
            </w:r>
            <w:hyperlink r:id="rId6">
              <w:r>
                <w:rPr>
                  <w:color w:val="0000FF"/>
                </w:rPr>
                <w:t>N 311-VI РД</w:t>
              </w:r>
            </w:hyperlink>
            <w:r>
              <w:rPr>
                <w:color w:val="392C69"/>
              </w:rPr>
              <w:t xml:space="preserve">, от 25.02.2022 </w:t>
            </w:r>
            <w:hyperlink r:id="rId7">
              <w:r>
                <w:rPr>
                  <w:color w:val="0000FF"/>
                </w:rPr>
                <w:t>N 62-VII РД</w:t>
              </w:r>
            </w:hyperlink>
            <w:r>
              <w:rPr>
                <w:color w:val="392C69"/>
              </w:rPr>
              <w:t>,</w:t>
            </w:r>
          </w:p>
          <w:p w:rsidR="003145A7" w:rsidRDefault="003145A7">
            <w:pPr>
              <w:pStyle w:val="ConsPlusNormal"/>
              <w:jc w:val="center"/>
            </w:pPr>
            <w:r>
              <w:rPr>
                <w:color w:val="392C69"/>
              </w:rPr>
              <w:t xml:space="preserve">от 26.01.2024 </w:t>
            </w:r>
            <w:hyperlink r:id="rId8">
              <w:r>
                <w:rPr>
                  <w:color w:val="0000FF"/>
                </w:rPr>
                <w:t>N 227-VII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45A7" w:rsidRDefault="003145A7">
            <w:pPr>
              <w:pStyle w:val="ConsPlusNormal"/>
            </w:pPr>
          </w:p>
        </w:tc>
      </w:tr>
    </w:tbl>
    <w:p w:rsidR="003145A7" w:rsidRDefault="003145A7">
      <w:pPr>
        <w:pStyle w:val="ConsPlusNormal"/>
        <w:jc w:val="both"/>
      </w:pPr>
    </w:p>
    <w:p w:rsidR="003145A7" w:rsidRDefault="003145A7">
      <w:pPr>
        <w:pStyle w:val="ConsPlusNormal"/>
        <w:ind w:firstLine="540"/>
        <w:jc w:val="both"/>
      </w:pPr>
      <w:r>
        <w:t xml:space="preserve">Рассмотрев проект Решения Думы города Ханты-Мансийска "О наградах города Ханты-Мансийска", в целях совершенствования наградной системы города Ханты-Мансийска, общественного признания особых заслуг и достижений в различных областях деятельности, направленной на социально-экономическое развитие города Ханты-Мансийска, обеспечение благополучия его жителей, и иные заслуги перед городом Ханты-Мансийском, руководствуясь </w:t>
      </w:r>
      <w:hyperlink r:id="rId9">
        <w:r>
          <w:rPr>
            <w:color w:val="0000FF"/>
          </w:rPr>
          <w:t>статьей 11</w:t>
        </w:r>
      </w:hyperlink>
      <w:r>
        <w:t xml:space="preserve"> и </w:t>
      </w:r>
      <w:hyperlink r:id="rId10">
        <w:r>
          <w:rPr>
            <w:color w:val="0000FF"/>
          </w:rPr>
          <w:t>частью 1 статьи 69</w:t>
        </w:r>
      </w:hyperlink>
      <w:r>
        <w:t xml:space="preserve"> Устава города Ханты-Мансийска, Дума города Ханты-Мансийска решила:</w:t>
      </w:r>
    </w:p>
    <w:p w:rsidR="003145A7" w:rsidRDefault="003145A7">
      <w:pPr>
        <w:pStyle w:val="ConsPlusNormal"/>
        <w:spacing w:before="200"/>
        <w:ind w:firstLine="540"/>
        <w:jc w:val="both"/>
      </w:pPr>
      <w:r>
        <w:t>1. Учредить следующие награды города Ханты-Мансийска:</w:t>
      </w:r>
    </w:p>
    <w:p w:rsidR="003145A7" w:rsidRDefault="003145A7">
      <w:pPr>
        <w:pStyle w:val="ConsPlusNormal"/>
        <w:spacing w:before="200"/>
        <w:ind w:firstLine="540"/>
        <w:jc w:val="both"/>
      </w:pPr>
      <w:r>
        <w:t>1.1. Награды Думы города Ханты-Мансийска:</w:t>
      </w:r>
    </w:p>
    <w:p w:rsidR="003145A7" w:rsidRDefault="003145A7">
      <w:pPr>
        <w:pStyle w:val="ConsPlusNormal"/>
        <w:spacing w:before="200"/>
        <w:ind w:firstLine="540"/>
        <w:jc w:val="both"/>
      </w:pPr>
      <w:r>
        <w:t>- Почетная грамота Думы города Ханты-Мансийска;</w:t>
      </w:r>
    </w:p>
    <w:p w:rsidR="003145A7" w:rsidRDefault="003145A7">
      <w:pPr>
        <w:pStyle w:val="ConsPlusNormal"/>
        <w:spacing w:before="200"/>
        <w:ind w:firstLine="540"/>
        <w:jc w:val="both"/>
      </w:pPr>
      <w:r>
        <w:t>- Благодарственное письмо Думы города Ханты-Мансийска;</w:t>
      </w:r>
    </w:p>
    <w:p w:rsidR="003145A7" w:rsidRDefault="003145A7">
      <w:pPr>
        <w:pStyle w:val="ConsPlusNormal"/>
        <w:spacing w:before="200"/>
        <w:ind w:firstLine="540"/>
        <w:jc w:val="both"/>
      </w:pPr>
      <w:r>
        <w:t>1.2. Награды Главы города Ханты-Мансийска:</w:t>
      </w:r>
    </w:p>
    <w:p w:rsidR="003145A7" w:rsidRDefault="003145A7">
      <w:pPr>
        <w:pStyle w:val="ConsPlusNormal"/>
        <w:spacing w:before="200"/>
        <w:ind w:firstLine="540"/>
        <w:jc w:val="both"/>
      </w:pPr>
      <w:r>
        <w:t>- Почетный знак "За заслуги перед городом Ханты-Мансийском";</w:t>
      </w:r>
    </w:p>
    <w:p w:rsidR="003145A7" w:rsidRDefault="003145A7">
      <w:pPr>
        <w:pStyle w:val="ConsPlusNormal"/>
        <w:spacing w:before="200"/>
        <w:ind w:firstLine="540"/>
        <w:jc w:val="both"/>
      </w:pPr>
      <w:r>
        <w:t>- Медаль "За трудовые заслуги";</w:t>
      </w:r>
    </w:p>
    <w:p w:rsidR="003145A7" w:rsidRDefault="003145A7">
      <w:pPr>
        <w:pStyle w:val="ConsPlusNormal"/>
        <w:spacing w:before="200"/>
        <w:ind w:firstLine="540"/>
        <w:jc w:val="both"/>
      </w:pPr>
      <w:r>
        <w:t>- Знак отличия "За безупречную службу Ханты-Мансийску";</w:t>
      </w:r>
    </w:p>
    <w:p w:rsidR="003145A7" w:rsidRDefault="003145A7">
      <w:pPr>
        <w:pStyle w:val="ConsPlusNormal"/>
        <w:spacing w:before="200"/>
        <w:ind w:firstLine="540"/>
        <w:jc w:val="both"/>
      </w:pPr>
      <w:r>
        <w:t>- Знак "За вклад в развитие добровольчества (волонтерства) в городе Ханты-Мансийске";</w:t>
      </w:r>
    </w:p>
    <w:p w:rsidR="003145A7" w:rsidRDefault="003145A7">
      <w:pPr>
        <w:pStyle w:val="ConsPlusNormal"/>
        <w:spacing w:before="200"/>
        <w:ind w:firstLine="540"/>
        <w:jc w:val="both"/>
      </w:pPr>
      <w:r>
        <w:t>- Памятный знак "Покровители семьи и брака Святые Петр и Феврония";</w:t>
      </w:r>
    </w:p>
    <w:p w:rsidR="003145A7" w:rsidRDefault="003145A7">
      <w:pPr>
        <w:pStyle w:val="ConsPlusNormal"/>
        <w:spacing w:before="200"/>
        <w:ind w:firstLine="540"/>
        <w:jc w:val="both"/>
      </w:pPr>
      <w:r>
        <w:t>- Почетная грамота Главы города Ханты-Мансийска;</w:t>
      </w:r>
    </w:p>
    <w:p w:rsidR="003145A7" w:rsidRDefault="003145A7">
      <w:pPr>
        <w:pStyle w:val="ConsPlusNormal"/>
        <w:spacing w:before="200"/>
        <w:ind w:firstLine="540"/>
        <w:jc w:val="both"/>
      </w:pPr>
      <w:r>
        <w:t>- Благодарственное письмо Главы города Ханты-Мансийска;</w:t>
      </w:r>
    </w:p>
    <w:p w:rsidR="003145A7" w:rsidRDefault="003145A7">
      <w:pPr>
        <w:pStyle w:val="ConsPlusNormal"/>
        <w:spacing w:before="200"/>
        <w:ind w:firstLine="540"/>
        <w:jc w:val="both"/>
      </w:pPr>
      <w:r>
        <w:t>- Благодарность Главы города Ханты-Мансийска.</w:t>
      </w:r>
    </w:p>
    <w:p w:rsidR="003145A7" w:rsidRDefault="003145A7">
      <w:pPr>
        <w:pStyle w:val="ConsPlusNormal"/>
        <w:jc w:val="both"/>
      </w:pPr>
      <w:r>
        <w:t xml:space="preserve">(пп. 1.2 в ред. </w:t>
      </w:r>
      <w:hyperlink r:id="rId11">
        <w:r>
          <w:rPr>
            <w:color w:val="0000FF"/>
          </w:rPr>
          <w:t>решения</w:t>
        </w:r>
      </w:hyperlink>
      <w:r>
        <w:t xml:space="preserve"> Думы города Ханты-Мансийска от 26.01.2024 N 227-VII РД)</w:t>
      </w:r>
    </w:p>
    <w:p w:rsidR="003145A7" w:rsidRDefault="003145A7">
      <w:pPr>
        <w:pStyle w:val="ConsPlusNormal"/>
        <w:spacing w:before="200"/>
        <w:ind w:firstLine="540"/>
        <w:jc w:val="both"/>
      </w:pPr>
      <w:r>
        <w:t>2. Утвердить:</w:t>
      </w:r>
    </w:p>
    <w:p w:rsidR="003145A7" w:rsidRDefault="003145A7">
      <w:pPr>
        <w:pStyle w:val="ConsPlusNormal"/>
        <w:spacing w:before="200"/>
        <w:ind w:firstLine="540"/>
        <w:jc w:val="both"/>
      </w:pPr>
      <w:r>
        <w:t xml:space="preserve">2.1. </w:t>
      </w:r>
      <w:hyperlink w:anchor="P75">
        <w:r>
          <w:rPr>
            <w:color w:val="0000FF"/>
          </w:rPr>
          <w:t>Положение</w:t>
        </w:r>
      </w:hyperlink>
      <w:r>
        <w:t xml:space="preserve"> о наградах Думы города Ханты-Мансийска согласно приложению 1 к настоящему Решению;</w:t>
      </w:r>
    </w:p>
    <w:p w:rsidR="003145A7" w:rsidRDefault="003145A7">
      <w:pPr>
        <w:pStyle w:val="ConsPlusNormal"/>
        <w:spacing w:before="200"/>
        <w:ind w:firstLine="540"/>
        <w:jc w:val="both"/>
      </w:pPr>
      <w:r>
        <w:t xml:space="preserve">2.2. </w:t>
      </w:r>
      <w:hyperlink w:anchor="P101">
        <w:r>
          <w:rPr>
            <w:color w:val="0000FF"/>
          </w:rPr>
          <w:t>Положение</w:t>
        </w:r>
      </w:hyperlink>
      <w:r>
        <w:t xml:space="preserve"> о наградах Главы города Ханты-Мансийска согласно приложению 2 к настоящему Решению;</w:t>
      </w:r>
    </w:p>
    <w:p w:rsidR="003145A7" w:rsidRDefault="003145A7">
      <w:pPr>
        <w:pStyle w:val="ConsPlusNormal"/>
        <w:spacing w:before="200"/>
        <w:ind w:firstLine="540"/>
        <w:jc w:val="both"/>
      </w:pPr>
      <w:r>
        <w:t>3. Награждение наградами города Ханты-Мансийска осуществляется на основе следующих принципов:</w:t>
      </w:r>
    </w:p>
    <w:p w:rsidR="003145A7" w:rsidRDefault="003145A7">
      <w:pPr>
        <w:pStyle w:val="ConsPlusNormal"/>
        <w:spacing w:before="200"/>
        <w:ind w:firstLine="540"/>
        <w:jc w:val="both"/>
      </w:pPr>
      <w:r>
        <w:t>поощрения граждан исключительно за личные заслуги и достижения перед городом Ханты-</w:t>
      </w:r>
      <w:r>
        <w:lastRenderedPageBreak/>
        <w:t>Мансийском;</w:t>
      </w:r>
    </w:p>
    <w:p w:rsidR="003145A7" w:rsidRDefault="003145A7">
      <w:pPr>
        <w:pStyle w:val="ConsPlusNormal"/>
        <w:spacing w:before="200"/>
        <w:ind w:firstLine="540"/>
        <w:jc w:val="both"/>
      </w:pPr>
      <w:r>
        <w:t>единства порядка и условий награждения наградами для всех граждан и организаций;</w:t>
      </w:r>
    </w:p>
    <w:p w:rsidR="003145A7" w:rsidRDefault="003145A7">
      <w:pPr>
        <w:pStyle w:val="ConsPlusNormal"/>
        <w:spacing w:before="200"/>
        <w:ind w:firstLine="540"/>
        <w:jc w:val="both"/>
      </w:pPr>
      <w:r>
        <w:t>гласности процедуры представления к награждению наградами, а также процедуры принятия решения о награждении наградами.</w:t>
      </w:r>
    </w:p>
    <w:p w:rsidR="003145A7" w:rsidRDefault="003145A7">
      <w:pPr>
        <w:pStyle w:val="ConsPlusNormal"/>
        <w:spacing w:before="200"/>
        <w:ind w:firstLine="540"/>
        <w:jc w:val="both"/>
      </w:pPr>
      <w:r>
        <w:t>4. Награды города Ханты-Мансийска являются формой поощрения граждан Российской Федерации, проживающих в городе Ханты-Мансийске (далее - граждане), организации, независимо от организационно-правовых форм и форм собственности (далее - организации), за заслуги в укреплении законности, поддержании правопорядка и обеспечении общественной безопасности, защите прав и свобод граждан, развитии строительства, экономики, городского хозяйства и транспорта, здравоохранения, культуры, искусства, науки, просвещения, физической культуры и спорта, духовно-нравственного и гражданско-патриотического воспитания детей и молодежи, охраны окружающей среды и обеспечении экологической безопасности, государственного или муниципального управления, а также за активную благотворительную и иную созидательную деятельность во благо города Ханты-Мансийска и его населения.</w:t>
      </w:r>
    </w:p>
    <w:p w:rsidR="003145A7" w:rsidRDefault="003145A7">
      <w:pPr>
        <w:pStyle w:val="ConsPlusNormal"/>
        <w:jc w:val="both"/>
      </w:pPr>
      <w:r>
        <w:t xml:space="preserve">(в ред. </w:t>
      </w:r>
      <w:hyperlink r:id="rId12">
        <w:r>
          <w:rPr>
            <w:color w:val="0000FF"/>
          </w:rPr>
          <w:t>решения</w:t>
        </w:r>
      </w:hyperlink>
      <w:r>
        <w:t xml:space="preserve"> Думы города Ханты-Мансийска от 26.01.2024 N 227-VII РД)</w:t>
      </w:r>
    </w:p>
    <w:p w:rsidR="003145A7" w:rsidRDefault="003145A7">
      <w:pPr>
        <w:pStyle w:val="ConsPlusNormal"/>
        <w:spacing w:before="200"/>
        <w:ind w:firstLine="540"/>
        <w:jc w:val="both"/>
      </w:pPr>
      <w:r>
        <w:t>Наград города Ханты-Мансийска могут быть удостоены граждане Российской Федерации и иностранные граждане, а также лица без гражданства, тесно связанные по характеру своей деятельности с городом Ханты-Мансийском и внесшие особый вклад в развитие города. Решение о награждении указанных лиц наградами Думы города Ханты-Мансийска, Главы города Ханты-Мансийска принимается Думой города Ханты-Мансийска, Главой города Ханты-Мансийска соответственно.</w:t>
      </w:r>
    </w:p>
    <w:p w:rsidR="003145A7" w:rsidRDefault="003145A7">
      <w:pPr>
        <w:pStyle w:val="ConsPlusNormal"/>
        <w:spacing w:before="200"/>
        <w:ind w:firstLine="540"/>
        <w:jc w:val="both"/>
      </w:pPr>
      <w:r>
        <w:t xml:space="preserve">5. При представлении к награждению наградами города Ханты-Мансийска вид награды определяется характером и степенью заслуг награждаемого, которые должны соответствовать Положениям </w:t>
      </w:r>
      <w:hyperlink w:anchor="P75">
        <w:r>
          <w:rPr>
            <w:color w:val="0000FF"/>
          </w:rPr>
          <w:t>о наградах Думы</w:t>
        </w:r>
      </w:hyperlink>
      <w:r>
        <w:t xml:space="preserve"> города Ханты-Мансийска, </w:t>
      </w:r>
      <w:hyperlink w:anchor="P101">
        <w:r>
          <w:rPr>
            <w:color w:val="0000FF"/>
          </w:rPr>
          <w:t>наградах Главы</w:t>
        </w:r>
      </w:hyperlink>
      <w:r>
        <w:t xml:space="preserve"> города Ханты-Мансийска.</w:t>
      </w:r>
    </w:p>
    <w:p w:rsidR="003145A7" w:rsidRDefault="003145A7">
      <w:pPr>
        <w:pStyle w:val="ConsPlusNormal"/>
        <w:spacing w:before="200"/>
        <w:ind w:firstLine="540"/>
        <w:jc w:val="both"/>
      </w:pPr>
      <w:bookmarkStart w:id="1" w:name="P40"/>
      <w:bookmarkEnd w:id="1"/>
      <w:r>
        <w:t>6. Награждение наградой города Ханты-Мансийска одного вида производится не ранее чем через три года после предыдущего награждения, за исключением случаев, установленных настоящим Решением.</w:t>
      </w:r>
    </w:p>
    <w:p w:rsidR="003145A7" w:rsidRDefault="003145A7">
      <w:pPr>
        <w:pStyle w:val="ConsPlusNormal"/>
        <w:spacing w:before="200"/>
        <w:ind w:firstLine="540"/>
        <w:jc w:val="both"/>
      </w:pPr>
      <w:r>
        <w:t xml:space="preserve">За особые заслуги перед городом Ханты-Мансийском и его жителями, а также за проявленные мужество, смелость и отвагу, награждение наградой города Ханты-Мансийска одного вида может быть инициировано ранее срока, установленного </w:t>
      </w:r>
      <w:hyperlink w:anchor="P40">
        <w:r>
          <w:rPr>
            <w:color w:val="0000FF"/>
          </w:rPr>
          <w:t>абзацем первым</w:t>
        </w:r>
      </w:hyperlink>
      <w:r>
        <w:t xml:space="preserve"> настоящего пункта.</w:t>
      </w:r>
    </w:p>
    <w:p w:rsidR="003145A7" w:rsidRDefault="003145A7">
      <w:pPr>
        <w:pStyle w:val="ConsPlusNormal"/>
        <w:jc w:val="both"/>
      </w:pPr>
      <w:r>
        <w:t xml:space="preserve">(п. 6 в ред. </w:t>
      </w:r>
      <w:hyperlink r:id="rId13">
        <w:r>
          <w:rPr>
            <w:color w:val="0000FF"/>
          </w:rPr>
          <w:t>решения</w:t>
        </w:r>
      </w:hyperlink>
      <w:r>
        <w:t xml:space="preserve"> Думы города Ханты-Мансийска от 21.12.2018 N 311-VI РД)</w:t>
      </w:r>
    </w:p>
    <w:p w:rsidR="003145A7" w:rsidRDefault="003145A7">
      <w:pPr>
        <w:pStyle w:val="ConsPlusNormal"/>
        <w:spacing w:before="200"/>
        <w:ind w:firstLine="540"/>
        <w:jc w:val="both"/>
      </w:pPr>
      <w:r>
        <w:t>7. Награждение граждан наградами города Ханты-Мансийска посмертно не производится.</w:t>
      </w:r>
    </w:p>
    <w:p w:rsidR="003145A7" w:rsidRDefault="003145A7">
      <w:pPr>
        <w:pStyle w:val="ConsPlusNormal"/>
        <w:spacing w:before="200"/>
        <w:ind w:firstLine="540"/>
        <w:jc w:val="both"/>
      </w:pPr>
      <w:r>
        <w:t>8. Дубликаты наград города Ханты-Мансийска взамен утраченных не выдаются.</w:t>
      </w:r>
    </w:p>
    <w:p w:rsidR="003145A7" w:rsidRDefault="003145A7">
      <w:pPr>
        <w:pStyle w:val="ConsPlusNormal"/>
        <w:spacing w:before="200"/>
        <w:ind w:firstLine="540"/>
        <w:jc w:val="both"/>
      </w:pPr>
      <w:r>
        <w:t>9. Реализацию полномочий в сфере наград Думы города Ханты-Мансийска обеспечивает аппарат Думы города Ханты-Мансийска, Главы города Ханты-Мансийска - уполномоченный орган Администрации города Ханты-Мансийска.</w:t>
      </w:r>
    </w:p>
    <w:p w:rsidR="003145A7" w:rsidRDefault="003145A7">
      <w:pPr>
        <w:pStyle w:val="ConsPlusNormal"/>
        <w:spacing w:before="200"/>
        <w:ind w:firstLine="540"/>
        <w:jc w:val="both"/>
      </w:pPr>
      <w:r>
        <w:t>10. Финансирование расходов на реализацию настоящего Решения осуществляется за счет средств бюджета города Ханты-Мансийска.</w:t>
      </w:r>
    </w:p>
    <w:p w:rsidR="003145A7" w:rsidRDefault="003145A7">
      <w:pPr>
        <w:pStyle w:val="ConsPlusNormal"/>
        <w:spacing w:before="200"/>
        <w:ind w:firstLine="540"/>
        <w:jc w:val="both"/>
      </w:pPr>
      <w:r>
        <w:t>Расходы на единовременное денежное поощрение к наградам города Ханты-Мансийска производятся в пределах бюджетных ассигнований, предусмотренных в смете расходов Думы города Ханты-Мансийска в отношении наград Думы города Ханты-Мансийска, в смете расходов Администрации города Ханты-Мансийска в отношении наград Главы города Ханты-Мансийска.</w:t>
      </w:r>
    </w:p>
    <w:p w:rsidR="003145A7" w:rsidRDefault="003145A7">
      <w:pPr>
        <w:pStyle w:val="ConsPlusNormal"/>
        <w:jc w:val="both"/>
      </w:pPr>
      <w:r>
        <w:t xml:space="preserve">(в ред. </w:t>
      </w:r>
      <w:hyperlink r:id="rId14">
        <w:r>
          <w:rPr>
            <w:color w:val="0000FF"/>
          </w:rPr>
          <w:t>решения</w:t>
        </w:r>
      </w:hyperlink>
      <w:r>
        <w:t xml:space="preserve"> Думы города Ханты-Мансийска от 26.01.2024 N 227-VII РД)</w:t>
      </w:r>
    </w:p>
    <w:p w:rsidR="003145A7" w:rsidRDefault="003145A7">
      <w:pPr>
        <w:pStyle w:val="ConsPlusNormal"/>
        <w:spacing w:before="200"/>
        <w:ind w:firstLine="540"/>
        <w:jc w:val="both"/>
      </w:pPr>
      <w:r>
        <w:t>11. Нормативные правовые акты органов местного самоуправления города Ханты-Мансийска подлежат приведению в соответствие с настоящим Решением в течение трех месяцев со дня вступления в силу настоящего Решения.</w:t>
      </w:r>
    </w:p>
    <w:p w:rsidR="003145A7" w:rsidRDefault="003145A7">
      <w:pPr>
        <w:pStyle w:val="ConsPlusNormal"/>
        <w:spacing w:before="200"/>
        <w:ind w:firstLine="540"/>
        <w:jc w:val="both"/>
      </w:pPr>
      <w:r>
        <w:t>12. Признать утратившими силу следующие решения Думы города Ханты-Мансийска:</w:t>
      </w:r>
    </w:p>
    <w:p w:rsidR="003145A7" w:rsidRDefault="003145A7">
      <w:pPr>
        <w:pStyle w:val="ConsPlusNormal"/>
        <w:spacing w:before="200"/>
        <w:ind w:firstLine="540"/>
        <w:jc w:val="both"/>
      </w:pPr>
      <w:r>
        <w:t xml:space="preserve">- </w:t>
      </w:r>
      <w:hyperlink r:id="rId15">
        <w:r>
          <w:rPr>
            <w:color w:val="0000FF"/>
          </w:rPr>
          <w:t>Решение</w:t>
        </w:r>
      </w:hyperlink>
      <w:r>
        <w:t xml:space="preserve"> Думы города Ханты-Мансийска от 22 декабря 2014 года N 571-V РД "О наградах города Ханты-Мансийска";</w:t>
      </w:r>
    </w:p>
    <w:p w:rsidR="003145A7" w:rsidRDefault="003145A7">
      <w:pPr>
        <w:pStyle w:val="ConsPlusNormal"/>
        <w:spacing w:before="200"/>
        <w:ind w:firstLine="540"/>
        <w:jc w:val="both"/>
      </w:pPr>
      <w:r>
        <w:lastRenderedPageBreak/>
        <w:t xml:space="preserve">- </w:t>
      </w:r>
      <w:hyperlink r:id="rId16">
        <w:r>
          <w:rPr>
            <w:color w:val="0000FF"/>
          </w:rPr>
          <w:t>Решение</w:t>
        </w:r>
      </w:hyperlink>
      <w:r>
        <w:t xml:space="preserve"> Думы города Ханты-Мансийска от 27 апреля 2015 года N 649-V РД "О внесении изменений в Решение Думы города Ханты-Мансийска от 22 декабря 2014 года N 571-V РД "О наградах города Ханты-Мансийска".</w:t>
      </w:r>
    </w:p>
    <w:p w:rsidR="003145A7" w:rsidRDefault="003145A7">
      <w:pPr>
        <w:pStyle w:val="ConsPlusNormal"/>
        <w:spacing w:before="200"/>
        <w:ind w:firstLine="540"/>
        <w:jc w:val="both"/>
      </w:pPr>
      <w:r>
        <w:t>13. Настоящее Решение вступает в силу после дня его официального опубликования.</w:t>
      </w:r>
    </w:p>
    <w:p w:rsidR="003145A7" w:rsidRDefault="003145A7">
      <w:pPr>
        <w:pStyle w:val="ConsPlusNormal"/>
        <w:jc w:val="both"/>
      </w:pPr>
    </w:p>
    <w:p w:rsidR="003145A7" w:rsidRDefault="003145A7">
      <w:pPr>
        <w:pStyle w:val="ConsPlusNormal"/>
        <w:jc w:val="right"/>
      </w:pPr>
      <w:r>
        <w:t>Председатель</w:t>
      </w:r>
    </w:p>
    <w:p w:rsidR="003145A7" w:rsidRDefault="003145A7">
      <w:pPr>
        <w:pStyle w:val="ConsPlusNormal"/>
        <w:jc w:val="right"/>
      </w:pPr>
      <w:r>
        <w:t>Думы города Ханты-Мансийска</w:t>
      </w:r>
    </w:p>
    <w:p w:rsidR="003145A7" w:rsidRDefault="003145A7">
      <w:pPr>
        <w:pStyle w:val="ConsPlusNormal"/>
        <w:jc w:val="right"/>
      </w:pPr>
      <w:r>
        <w:t>К.Л.ПЕНЧУКОВ</w:t>
      </w:r>
    </w:p>
    <w:p w:rsidR="003145A7" w:rsidRDefault="003145A7">
      <w:pPr>
        <w:pStyle w:val="ConsPlusNormal"/>
      </w:pPr>
      <w:r>
        <w:t>Подписано</w:t>
      </w:r>
    </w:p>
    <w:p w:rsidR="003145A7" w:rsidRDefault="003145A7">
      <w:pPr>
        <w:pStyle w:val="ConsPlusNormal"/>
        <w:spacing w:before="200"/>
      </w:pPr>
      <w:r>
        <w:t>27 января 2017 года</w:t>
      </w:r>
    </w:p>
    <w:p w:rsidR="003145A7" w:rsidRDefault="003145A7">
      <w:pPr>
        <w:pStyle w:val="ConsPlusNormal"/>
        <w:jc w:val="both"/>
      </w:pPr>
    </w:p>
    <w:p w:rsidR="003145A7" w:rsidRDefault="003145A7">
      <w:pPr>
        <w:pStyle w:val="ConsPlusNormal"/>
        <w:jc w:val="right"/>
      </w:pPr>
      <w:r>
        <w:t>Глава</w:t>
      </w:r>
    </w:p>
    <w:p w:rsidR="003145A7" w:rsidRDefault="003145A7">
      <w:pPr>
        <w:pStyle w:val="ConsPlusNormal"/>
        <w:jc w:val="right"/>
      </w:pPr>
      <w:r>
        <w:t>города Ханты-Мансийска</w:t>
      </w:r>
    </w:p>
    <w:p w:rsidR="003145A7" w:rsidRDefault="003145A7">
      <w:pPr>
        <w:pStyle w:val="ConsPlusNormal"/>
        <w:jc w:val="right"/>
      </w:pPr>
      <w:r>
        <w:t>М.П.РЯШИН</w:t>
      </w:r>
    </w:p>
    <w:p w:rsidR="003145A7" w:rsidRDefault="003145A7">
      <w:pPr>
        <w:pStyle w:val="ConsPlusNormal"/>
      </w:pPr>
      <w:r>
        <w:t>Подписано</w:t>
      </w:r>
    </w:p>
    <w:p w:rsidR="003145A7" w:rsidRDefault="003145A7">
      <w:pPr>
        <w:pStyle w:val="ConsPlusNormal"/>
        <w:spacing w:before="200"/>
      </w:pPr>
      <w:r>
        <w:t>30 января 2017 года</w:t>
      </w:r>
    </w:p>
    <w:p w:rsidR="003145A7" w:rsidRDefault="003145A7">
      <w:pPr>
        <w:pStyle w:val="ConsPlusNormal"/>
        <w:jc w:val="both"/>
      </w:pPr>
    </w:p>
    <w:p w:rsidR="003145A7" w:rsidRDefault="003145A7">
      <w:pPr>
        <w:pStyle w:val="ConsPlusNormal"/>
        <w:jc w:val="both"/>
      </w:pPr>
    </w:p>
    <w:p w:rsidR="003145A7" w:rsidRDefault="003145A7">
      <w:pPr>
        <w:pStyle w:val="ConsPlusNormal"/>
        <w:jc w:val="both"/>
      </w:pPr>
    </w:p>
    <w:p w:rsidR="003145A7" w:rsidRDefault="003145A7">
      <w:pPr>
        <w:pStyle w:val="ConsPlusNormal"/>
        <w:jc w:val="both"/>
      </w:pPr>
    </w:p>
    <w:p w:rsidR="003145A7" w:rsidRDefault="003145A7">
      <w:pPr>
        <w:pStyle w:val="ConsPlusNormal"/>
        <w:jc w:val="both"/>
      </w:pPr>
    </w:p>
    <w:p w:rsidR="003145A7" w:rsidRDefault="003145A7">
      <w:pPr>
        <w:pStyle w:val="ConsPlusNormal"/>
        <w:jc w:val="right"/>
        <w:outlineLvl w:val="0"/>
      </w:pPr>
      <w:r>
        <w:t>Приложение 1</w:t>
      </w:r>
    </w:p>
    <w:p w:rsidR="003145A7" w:rsidRDefault="003145A7">
      <w:pPr>
        <w:pStyle w:val="ConsPlusNormal"/>
        <w:jc w:val="right"/>
      </w:pPr>
      <w:r>
        <w:t>к Решению Думы города Ханты-Мансийска</w:t>
      </w:r>
    </w:p>
    <w:p w:rsidR="003145A7" w:rsidRDefault="003145A7">
      <w:pPr>
        <w:pStyle w:val="ConsPlusNormal"/>
        <w:jc w:val="right"/>
      </w:pPr>
      <w:r>
        <w:t>от 30 января 2017 года N 78-VI РД</w:t>
      </w:r>
    </w:p>
    <w:p w:rsidR="003145A7" w:rsidRDefault="003145A7">
      <w:pPr>
        <w:pStyle w:val="ConsPlusNormal"/>
        <w:jc w:val="both"/>
      </w:pPr>
    </w:p>
    <w:p w:rsidR="003145A7" w:rsidRDefault="003145A7">
      <w:pPr>
        <w:pStyle w:val="ConsPlusTitle"/>
        <w:jc w:val="center"/>
      </w:pPr>
      <w:bookmarkStart w:id="2" w:name="P75"/>
      <w:bookmarkEnd w:id="2"/>
      <w:r>
        <w:t>ПОЛОЖЕНИЕ</w:t>
      </w:r>
    </w:p>
    <w:p w:rsidR="003145A7" w:rsidRDefault="003145A7">
      <w:pPr>
        <w:pStyle w:val="ConsPlusTitle"/>
        <w:jc w:val="center"/>
      </w:pPr>
      <w:r>
        <w:t>О НАГРАДАХ ДУМЫ ГОРОДА ХАНТЫ-МАНСИЙСКА</w:t>
      </w:r>
    </w:p>
    <w:p w:rsidR="003145A7" w:rsidRDefault="003145A7">
      <w:pPr>
        <w:pStyle w:val="ConsPlusNormal"/>
        <w:jc w:val="both"/>
      </w:pPr>
    </w:p>
    <w:p w:rsidR="003145A7" w:rsidRDefault="003145A7">
      <w:pPr>
        <w:pStyle w:val="ConsPlusNormal"/>
        <w:ind w:firstLine="540"/>
        <w:jc w:val="both"/>
      </w:pPr>
      <w:r>
        <w:t>1. Почетная грамота Думы города Ханты-Мансийска (далее - Почетная грамота) является формой поощрения граждан за большой вклад в развитие города Ханты-Мансийска, обеспечение прав и свобод граждан, формирование и реализацию социальной и экономической политики города Ханты-Мансийска, а также за многолетний добросовестный труд и значительный вклад в развитие соответствующей отрасли города Ханты-Мансийска.</w:t>
      </w:r>
    </w:p>
    <w:p w:rsidR="003145A7" w:rsidRDefault="003145A7">
      <w:pPr>
        <w:pStyle w:val="ConsPlusNormal"/>
        <w:spacing w:before="200"/>
        <w:ind w:firstLine="540"/>
        <w:jc w:val="both"/>
      </w:pPr>
      <w:bookmarkStart w:id="3" w:name="P79"/>
      <w:bookmarkEnd w:id="3"/>
      <w:r>
        <w:t>Почетной грамотой награждаются граждане, проработавшие в городе Ханты-Мансийске не менее 15 лет, награжденные Благодарственным письмом Думы города Ханты-Мансийска, имеющие производственные награды и поощрения.</w:t>
      </w:r>
    </w:p>
    <w:p w:rsidR="003145A7" w:rsidRDefault="003145A7">
      <w:pPr>
        <w:pStyle w:val="ConsPlusNormal"/>
        <w:spacing w:before="200"/>
        <w:ind w:firstLine="540"/>
        <w:jc w:val="both"/>
      </w:pPr>
      <w:r>
        <w:t xml:space="preserve">Без учета требований, установленных </w:t>
      </w:r>
      <w:hyperlink w:anchor="P79">
        <w:r>
          <w:rPr>
            <w:color w:val="0000FF"/>
          </w:rPr>
          <w:t>абзацем вторым</w:t>
        </w:r>
      </w:hyperlink>
      <w:r>
        <w:t xml:space="preserve"> настоящего пункта, Почетной грамоты могут быть удостоены граждане за значительный вклад в развитие города Ханты-Мансийска, особо выдающиеся достижения в науке, культуре, спорте и других сферах жизни города Ханты-Мансийска.</w:t>
      </w:r>
    </w:p>
    <w:p w:rsidR="003145A7" w:rsidRDefault="003145A7">
      <w:pPr>
        <w:pStyle w:val="ConsPlusNormal"/>
        <w:spacing w:before="200"/>
        <w:ind w:firstLine="540"/>
        <w:jc w:val="both"/>
      </w:pPr>
      <w:r>
        <w:t>Гражданам, награжденным Почетной грамотой, выплачивается единовременное денежное поощрение в размере 5747 рублей.</w:t>
      </w:r>
    </w:p>
    <w:p w:rsidR="003145A7" w:rsidRDefault="003145A7">
      <w:pPr>
        <w:pStyle w:val="ConsPlusNormal"/>
        <w:spacing w:before="200"/>
        <w:ind w:firstLine="540"/>
        <w:jc w:val="both"/>
      </w:pPr>
      <w:r>
        <w:t>2. Благодарственное письмо Думы города Ханты-Мансийска (далее - Благодарственное письмо) является формой поощрения за многолетний добросовестный труд, личный вклад в развитие одной из отраслей города Ханты-Мансийска, профессиональные успехи и иные заслуги перед городом Ханты-Мансийском.</w:t>
      </w:r>
    </w:p>
    <w:p w:rsidR="003145A7" w:rsidRDefault="003145A7">
      <w:pPr>
        <w:pStyle w:val="ConsPlusNormal"/>
        <w:spacing w:before="200"/>
        <w:ind w:firstLine="540"/>
        <w:jc w:val="both"/>
      </w:pPr>
      <w:r>
        <w:t>Благодарственным письмом награждаются граждане, организации города Ханты-Мансийска, своим трудом, высокими производственно-экономическими показателями заслужившие широкую известность благодаря значительному вкладу в осуществление социальной, экономической и культурной политики города Ханты-Мансийска, а также в связи с юбилеем, знаменательным событием.</w:t>
      </w:r>
    </w:p>
    <w:p w:rsidR="003145A7" w:rsidRDefault="003145A7">
      <w:pPr>
        <w:pStyle w:val="ConsPlusNormal"/>
        <w:spacing w:before="200"/>
        <w:ind w:firstLine="540"/>
        <w:jc w:val="both"/>
      </w:pPr>
      <w:r>
        <w:t>3. Ходатайства о награждении наградами Думы города Ханты-Мансийска вносятся в Думу города Ханты-Мансийска на имя Председателя Думы города Ханты-Мансийска.</w:t>
      </w:r>
    </w:p>
    <w:p w:rsidR="003145A7" w:rsidRDefault="003145A7">
      <w:pPr>
        <w:pStyle w:val="ConsPlusNormal"/>
        <w:spacing w:before="200"/>
        <w:ind w:firstLine="540"/>
        <w:jc w:val="both"/>
      </w:pPr>
      <w:r>
        <w:t xml:space="preserve">С ходатайством о награждении наградами Думы города Ханты-Мансийска могут обращаться депутаты Думы города Ханты-Мансийска, Глава города Ханты-Мансийска, руководители </w:t>
      </w:r>
      <w:r>
        <w:lastRenderedPageBreak/>
        <w:t>территориальных органов федеральных органов государственной власти, руководители органов государственной власти Ханты-Мансийского автономного округа - Югры, органов местного самоуправления города Ханты-Мансийска, руководители организаций города Ханты-Мансийска.</w:t>
      </w:r>
    </w:p>
    <w:p w:rsidR="003145A7" w:rsidRDefault="003145A7">
      <w:pPr>
        <w:pStyle w:val="ConsPlusNormal"/>
        <w:spacing w:before="200"/>
        <w:ind w:firstLine="540"/>
        <w:jc w:val="both"/>
      </w:pPr>
      <w:r>
        <w:t>К ходатайству о награждении граждан прилагается характеристика выдвигаемого кандидата, содержащая биографические сведения и краткое описание его достижений и заслуг.</w:t>
      </w:r>
    </w:p>
    <w:p w:rsidR="003145A7" w:rsidRDefault="003145A7">
      <w:pPr>
        <w:pStyle w:val="ConsPlusNormal"/>
        <w:spacing w:before="200"/>
        <w:ind w:firstLine="540"/>
        <w:jc w:val="both"/>
      </w:pPr>
      <w:r>
        <w:t>К ходатайству о награждении организаций прилагаются сведения об основных направлениях деятельности и численности работников организации, о вкладе организации в осуществление социальной, экономической и культурной политики города Ханты-Мансийска, о юбилее, знаменательном событии организации.</w:t>
      </w:r>
    </w:p>
    <w:p w:rsidR="003145A7" w:rsidRDefault="003145A7">
      <w:pPr>
        <w:pStyle w:val="ConsPlusNormal"/>
        <w:spacing w:before="200"/>
        <w:ind w:firstLine="540"/>
        <w:jc w:val="both"/>
      </w:pPr>
      <w:r>
        <w:t>6. Решение о награждении наградами Думы города Ханты-Мансийска принимается на заседании Думы города Ханты-Мансийска по результатам предварительного рассмотрения ходатайств о награждении наградами Думы города на заседании совместной комиссии Думы города Ханты-Мансийска.</w:t>
      </w:r>
    </w:p>
    <w:p w:rsidR="003145A7" w:rsidRDefault="003145A7">
      <w:pPr>
        <w:pStyle w:val="ConsPlusNormal"/>
        <w:spacing w:before="200"/>
        <w:ind w:firstLine="540"/>
        <w:jc w:val="both"/>
      </w:pPr>
      <w:r>
        <w:t>7. Решение Думы города Ханты-Мансийска о награждении наградами Думы города Ханты-Мансийска подлежит опубликованию в средствах массовой информации и размещению на Официальном информационном портале органов местного самоуправления города Ханты-Мансийска.</w:t>
      </w:r>
    </w:p>
    <w:p w:rsidR="003145A7" w:rsidRDefault="003145A7">
      <w:pPr>
        <w:pStyle w:val="ConsPlusNormal"/>
        <w:spacing w:before="200"/>
        <w:ind w:firstLine="540"/>
        <w:jc w:val="both"/>
      </w:pPr>
      <w:r>
        <w:t>8. Награды Думы города Ханты-Мансийска вручаются Председателем Думы города Ханты-Мансийска или по его поручению депутатами Думы города Ханты-Мансийска в торжественной обстановке в трудовых коллективах организаций, на праздничных мероприятиях, на заседаниях Думы города Ханты-Мансийска.</w:t>
      </w:r>
    </w:p>
    <w:p w:rsidR="003145A7" w:rsidRDefault="003145A7">
      <w:pPr>
        <w:pStyle w:val="ConsPlusNormal"/>
        <w:spacing w:before="200"/>
        <w:ind w:firstLine="540"/>
        <w:jc w:val="both"/>
      </w:pPr>
      <w:r>
        <w:t>9. Описание и многоцветные изображения (рисунки) наград Думы города Ханты-Мансийска утверждаются муниципальным правовым актом Председателя Думы города Ханты-Мансийска.</w:t>
      </w:r>
    </w:p>
    <w:p w:rsidR="003145A7" w:rsidRDefault="003145A7">
      <w:pPr>
        <w:pStyle w:val="ConsPlusNormal"/>
        <w:jc w:val="both"/>
      </w:pPr>
    </w:p>
    <w:p w:rsidR="003145A7" w:rsidRDefault="003145A7">
      <w:pPr>
        <w:pStyle w:val="ConsPlusNormal"/>
        <w:jc w:val="both"/>
      </w:pPr>
    </w:p>
    <w:p w:rsidR="003145A7" w:rsidRDefault="003145A7">
      <w:pPr>
        <w:pStyle w:val="ConsPlusNormal"/>
        <w:jc w:val="both"/>
      </w:pPr>
    </w:p>
    <w:p w:rsidR="003145A7" w:rsidRDefault="003145A7">
      <w:pPr>
        <w:pStyle w:val="ConsPlusNormal"/>
        <w:jc w:val="both"/>
      </w:pPr>
    </w:p>
    <w:p w:rsidR="003145A7" w:rsidRDefault="003145A7">
      <w:pPr>
        <w:pStyle w:val="ConsPlusNormal"/>
        <w:jc w:val="both"/>
      </w:pPr>
    </w:p>
    <w:p w:rsidR="003145A7" w:rsidRDefault="003145A7">
      <w:pPr>
        <w:pStyle w:val="ConsPlusNormal"/>
        <w:jc w:val="right"/>
        <w:outlineLvl w:val="0"/>
      </w:pPr>
      <w:r>
        <w:t>Приложение 2</w:t>
      </w:r>
    </w:p>
    <w:p w:rsidR="003145A7" w:rsidRDefault="003145A7">
      <w:pPr>
        <w:pStyle w:val="ConsPlusNormal"/>
        <w:jc w:val="right"/>
      </w:pPr>
      <w:r>
        <w:t>к Решению Думы города Ханты-Мансийска</w:t>
      </w:r>
    </w:p>
    <w:p w:rsidR="003145A7" w:rsidRDefault="003145A7">
      <w:pPr>
        <w:pStyle w:val="ConsPlusNormal"/>
        <w:jc w:val="right"/>
      </w:pPr>
      <w:r>
        <w:t>от 30 января 2017 года N 78-VI РД</w:t>
      </w:r>
    </w:p>
    <w:p w:rsidR="003145A7" w:rsidRDefault="003145A7">
      <w:pPr>
        <w:pStyle w:val="ConsPlusNormal"/>
        <w:jc w:val="both"/>
      </w:pPr>
    </w:p>
    <w:p w:rsidR="003145A7" w:rsidRDefault="003145A7">
      <w:pPr>
        <w:pStyle w:val="ConsPlusTitle"/>
        <w:jc w:val="center"/>
      </w:pPr>
      <w:bookmarkStart w:id="4" w:name="P101"/>
      <w:bookmarkEnd w:id="4"/>
      <w:r>
        <w:t>ПОЛОЖЕНИЕ</w:t>
      </w:r>
    </w:p>
    <w:p w:rsidR="003145A7" w:rsidRDefault="003145A7">
      <w:pPr>
        <w:pStyle w:val="ConsPlusTitle"/>
        <w:jc w:val="center"/>
      </w:pPr>
      <w:r>
        <w:t>О НАГРАДАХ ГЛАВЫ ГОРОДА ХАНТЫ-МАНСИЙСКА</w:t>
      </w:r>
    </w:p>
    <w:p w:rsidR="003145A7" w:rsidRDefault="003145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45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5A7" w:rsidRDefault="003145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5A7" w:rsidRDefault="003145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5A7" w:rsidRDefault="003145A7">
            <w:pPr>
              <w:pStyle w:val="ConsPlusNormal"/>
              <w:jc w:val="center"/>
            </w:pPr>
            <w:r>
              <w:rPr>
                <w:color w:val="392C69"/>
              </w:rPr>
              <w:t>Список изменяющих документов</w:t>
            </w:r>
          </w:p>
          <w:p w:rsidR="003145A7" w:rsidRDefault="003145A7">
            <w:pPr>
              <w:pStyle w:val="ConsPlusNormal"/>
              <w:jc w:val="center"/>
            </w:pPr>
            <w:r>
              <w:rPr>
                <w:color w:val="392C69"/>
              </w:rPr>
              <w:t xml:space="preserve">(в ред. </w:t>
            </w:r>
            <w:hyperlink r:id="rId17">
              <w:r>
                <w:rPr>
                  <w:color w:val="0000FF"/>
                </w:rPr>
                <w:t>решения</w:t>
              </w:r>
            </w:hyperlink>
            <w:r>
              <w:rPr>
                <w:color w:val="392C69"/>
              </w:rPr>
              <w:t xml:space="preserve"> Думы города Ханты-Мансийска от 26.01.2024 N 227-VII РД)</w:t>
            </w:r>
          </w:p>
        </w:tc>
        <w:tc>
          <w:tcPr>
            <w:tcW w:w="113" w:type="dxa"/>
            <w:tcBorders>
              <w:top w:val="nil"/>
              <w:left w:val="nil"/>
              <w:bottom w:val="nil"/>
              <w:right w:val="nil"/>
            </w:tcBorders>
            <w:shd w:val="clear" w:color="auto" w:fill="F4F3F8"/>
            <w:tcMar>
              <w:top w:w="0" w:type="dxa"/>
              <w:left w:w="0" w:type="dxa"/>
              <w:bottom w:w="0" w:type="dxa"/>
              <w:right w:w="0" w:type="dxa"/>
            </w:tcMar>
          </w:tcPr>
          <w:p w:rsidR="003145A7" w:rsidRDefault="003145A7">
            <w:pPr>
              <w:pStyle w:val="ConsPlusNormal"/>
            </w:pPr>
          </w:p>
        </w:tc>
      </w:tr>
    </w:tbl>
    <w:p w:rsidR="003145A7" w:rsidRDefault="003145A7">
      <w:pPr>
        <w:pStyle w:val="ConsPlusNormal"/>
      </w:pPr>
    </w:p>
    <w:p w:rsidR="003145A7" w:rsidRDefault="003145A7">
      <w:pPr>
        <w:pStyle w:val="ConsPlusNormal"/>
        <w:ind w:firstLine="540"/>
        <w:jc w:val="both"/>
      </w:pPr>
      <w:bookmarkStart w:id="5" w:name="P106"/>
      <w:bookmarkEnd w:id="5"/>
      <w:r>
        <w:t>1. Почетный знак "За заслуги перед городом Ханты-Мансийском" (далее - Почетный знак) является выражением общественного признания выдающихся заслуг граждан и организаций, внесших существенный вклад в развитие города Ханты-Мансийска.</w:t>
      </w:r>
    </w:p>
    <w:p w:rsidR="003145A7" w:rsidRDefault="003145A7">
      <w:pPr>
        <w:pStyle w:val="ConsPlusNormal"/>
        <w:spacing w:before="200"/>
        <w:ind w:firstLine="540"/>
        <w:jc w:val="both"/>
      </w:pPr>
      <w:r>
        <w:t>Почетным знаком награждаются граждане за конкретные выдающиеся профессиональные достижения и значительный вклад в развитие одной из отраслей города Ханты-Мансийска, проработавшие в городе Ханты-Мансийске не менее 20 лет.</w:t>
      </w:r>
    </w:p>
    <w:p w:rsidR="003145A7" w:rsidRDefault="003145A7">
      <w:pPr>
        <w:pStyle w:val="ConsPlusNormal"/>
        <w:spacing w:before="200"/>
        <w:ind w:firstLine="540"/>
        <w:jc w:val="both"/>
      </w:pPr>
      <w:r>
        <w:t>Без учета стажа работы в городе Ханты-Мансийске Почетным знаком награждаются граждане за мужество, смелость, решительные действия и высокое профессиональное мастерство, проявленные при спасении людей, объектов в чрезвычайных ситуациях и при ликвидации последствий этих ситуаций, а также граждане, внесшие значительный вклад в реализацию важных общественных проектов, значимые научные открытия и изобретения в различных сферах, иные выдающиеся заслуги перед городом Ханты-Мансийском.</w:t>
      </w:r>
    </w:p>
    <w:p w:rsidR="003145A7" w:rsidRDefault="003145A7">
      <w:pPr>
        <w:pStyle w:val="ConsPlusNormal"/>
        <w:spacing w:before="200"/>
        <w:ind w:firstLine="540"/>
        <w:jc w:val="both"/>
      </w:pPr>
      <w:r>
        <w:t>Гражданам, награжденным Почетным знаком, выплачивается единовременное денежное поощрение в размере 57500 рублей.</w:t>
      </w:r>
    </w:p>
    <w:p w:rsidR="003145A7" w:rsidRDefault="003145A7">
      <w:pPr>
        <w:pStyle w:val="ConsPlusNormal"/>
        <w:spacing w:before="200"/>
        <w:ind w:firstLine="540"/>
        <w:jc w:val="both"/>
      </w:pPr>
      <w:r>
        <w:t xml:space="preserve">Почетным знаком награждаются организации за особый вклад и высокие достижения в </w:t>
      </w:r>
      <w:r>
        <w:lastRenderedPageBreak/>
        <w:t>развитии одной из отраслей города Ханты-Мансийска, способствующие повышению престижа и авторитета города Ханты-Мансийска, осуществляющие свою деятельность на территории города Ханты-Мансийска не менее 15 лет.</w:t>
      </w:r>
    </w:p>
    <w:p w:rsidR="003145A7" w:rsidRDefault="003145A7">
      <w:pPr>
        <w:pStyle w:val="ConsPlusNormal"/>
        <w:spacing w:before="200"/>
        <w:ind w:firstLine="540"/>
        <w:jc w:val="both"/>
      </w:pPr>
      <w:r>
        <w:t>Повторное награждение Почетным знаком не производится.</w:t>
      </w:r>
    </w:p>
    <w:p w:rsidR="003145A7" w:rsidRDefault="003145A7">
      <w:pPr>
        <w:pStyle w:val="ConsPlusNormal"/>
        <w:spacing w:before="200"/>
        <w:ind w:firstLine="540"/>
        <w:jc w:val="both"/>
      </w:pPr>
      <w:r>
        <w:t>Вручение Почетного знака приурочивается к празднованию государственных праздников, праздников Ханты-Мансийского автономного округа - Югры, Дня города Ханты-Мансийска и профессиональных праздников.</w:t>
      </w:r>
    </w:p>
    <w:p w:rsidR="003145A7" w:rsidRDefault="003145A7">
      <w:pPr>
        <w:pStyle w:val="ConsPlusNormal"/>
        <w:spacing w:before="200"/>
        <w:ind w:firstLine="540"/>
        <w:jc w:val="both"/>
      </w:pPr>
      <w:bookmarkStart w:id="6" w:name="P113"/>
      <w:bookmarkEnd w:id="6"/>
      <w:r>
        <w:t>2. Медалью "За трудовые заслуги" (далее - Медаль) награждаются граждане за многолетний добросовестный труд, высокие профессиональные достижения в соответствующих отраслях трудовой деятельности, направленной на благополучие и процветание города Ханты-Мансийска, проработавшие в городе Ханты-Мансийске не менее 10 лет.</w:t>
      </w:r>
    </w:p>
    <w:p w:rsidR="003145A7" w:rsidRDefault="003145A7">
      <w:pPr>
        <w:pStyle w:val="ConsPlusNormal"/>
        <w:spacing w:before="200"/>
        <w:ind w:firstLine="540"/>
        <w:jc w:val="both"/>
      </w:pPr>
      <w:r>
        <w:t>Гражданам, награжденным Медалью, выплачивается единовременное денежное поощрение в размере 8 000 рублей.</w:t>
      </w:r>
    </w:p>
    <w:p w:rsidR="003145A7" w:rsidRDefault="003145A7">
      <w:pPr>
        <w:pStyle w:val="ConsPlusNormal"/>
        <w:spacing w:before="200"/>
        <w:ind w:firstLine="540"/>
        <w:jc w:val="both"/>
      </w:pPr>
      <w:r>
        <w:t>Вручение Медали приурочивается к празднованию государственных праздников, праздников Ханты-Мансийского автономного округа - Югры, Дня города Ханты-Мансийска и профессиональных праздников.</w:t>
      </w:r>
    </w:p>
    <w:p w:rsidR="003145A7" w:rsidRDefault="003145A7">
      <w:pPr>
        <w:pStyle w:val="ConsPlusNormal"/>
        <w:spacing w:before="200"/>
        <w:ind w:firstLine="540"/>
        <w:jc w:val="both"/>
      </w:pPr>
      <w:bookmarkStart w:id="7" w:name="P116"/>
      <w:bookmarkEnd w:id="7"/>
      <w:r>
        <w:t>3. Знаком отличия "За безупречную службу Ханты-Мансийску" (далее - Знак отличия) награждаются граждане за безупречную службу (труд), весомый личный вклад в становление, развитие и совершенствование местного самоуправления, обеспечение реализации полномочий органов местного самоуправления, проработавшие в органах местного самоуправления, муниципальных предприятиях, учреждениях города Ханты-Мансийска, хозяйственных обществ, учредителем (участником) которых является городской округ Ханты-Мансийск, не менее 20 лет и награжденные Почетной грамотой Главы города Ханты-Мансийска.</w:t>
      </w:r>
    </w:p>
    <w:p w:rsidR="003145A7" w:rsidRDefault="003145A7">
      <w:pPr>
        <w:pStyle w:val="ConsPlusNormal"/>
        <w:spacing w:before="200"/>
        <w:ind w:firstLine="540"/>
        <w:jc w:val="both"/>
      </w:pPr>
      <w:r>
        <w:t>Гражданам, награжденным Знаком отличия, выплачивается единовременное денежное поощрение в размере 10000 рублей.</w:t>
      </w:r>
    </w:p>
    <w:p w:rsidR="003145A7" w:rsidRDefault="003145A7">
      <w:pPr>
        <w:pStyle w:val="ConsPlusNormal"/>
        <w:spacing w:before="200"/>
        <w:ind w:firstLine="540"/>
        <w:jc w:val="both"/>
      </w:pPr>
      <w:r>
        <w:t>Повторное награждение Знаком отличия не производится.</w:t>
      </w:r>
    </w:p>
    <w:p w:rsidR="003145A7" w:rsidRDefault="003145A7">
      <w:pPr>
        <w:pStyle w:val="ConsPlusNormal"/>
        <w:spacing w:before="200"/>
        <w:ind w:firstLine="540"/>
        <w:jc w:val="both"/>
      </w:pPr>
      <w:r>
        <w:t>Вручение Знака отличия приурочивается к празднованию государственных праздников, праздников Ханты-Мансийского автономного округа - Югры, Дня города Ханты-Мансийска и профессиональных праздников.</w:t>
      </w:r>
    </w:p>
    <w:p w:rsidR="003145A7" w:rsidRDefault="003145A7">
      <w:pPr>
        <w:pStyle w:val="ConsPlusNormal"/>
        <w:spacing w:before="200"/>
        <w:ind w:firstLine="540"/>
        <w:jc w:val="both"/>
      </w:pPr>
      <w:r>
        <w:t xml:space="preserve">4. Знаком "За вклад в развитие добровольчества (волонтерства) в городе Ханты-Мансийске" (далее - Знак) награждаются граждане, организаторы добровольческой (волонтерской) деятельности, добровольческие (волонтерские) организации, за значительный вклад в развитие добровольческой (волонтерской) деятельности, популяризацию добровольческого (волонтерского) движения в городе Ханты-Мансийске, осуществляющие добровольческую (волонтерскую) деятельность на территории города Ханты-Мансийска не менее трех лет, сведения о которых зарегистрированы в единой информационной системе в сфере развития добровольчества (волонтерства), действующей согласно </w:t>
      </w:r>
      <w:hyperlink r:id="rId18">
        <w:r>
          <w:rPr>
            <w:color w:val="0000FF"/>
          </w:rPr>
          <w:t>постановлению</w:t>
        </w:r>
      </w:hyperlink>
      <w:r>
        <w:t xml:space="preserve"> Правительства Российской Федерации от 17.08.2019 N 1067 "О единой информационной системе в сфере развития добровольчества (волонтерства)".</w:t>
      </w:r>
    </w:p>
    <w:p w:rsidR="003145A7" w:rsidRDefault="003145A7">
      <w:pPr>
        <w:pStyle w:val="ConsPlusNormal"/>
        <w:spacing w:before="200"/>
        <w:ind w:firstLine="540"/>
        <w:jc w:val="both"/>
      </w:pPr>
      <w:r>
        <w:t>Вручение Знака приурочивается к празднованию Дня города Ханты-Мансийска, Дня добровольца (волонтера) или иному знаменательному событию в сфере добровольчества (волонтерства).</w:t>
      </w:r>
    </w:p>
    <w:p w:rsidR="003145A7" w:rsidRDefault="003145A7">
      <w:pPr>
        <w:pStyle w:val="ConsPlusNormal"/>
        <w:spacing w:before="200"/>
        <w:ind w:firstLine="540"/>
        <w:jc w:val="both"/>
      </w:pPr>
      <w:r>
        <w:t>5. Памятным знаком "Покровители семьи и брака Святые Петр и Феврония" (далее - Памятный знак) награждаются супружеские пары за заслуги в укреплении института семьи, возрождении и сохранении духовно-нравственных традиций и ценностей семейных отношений, вклад в развитие и процветание города Ханты-Мансийска, зарегистрировавшие брак 50 лет и более, прожившие и проработавшие в городе Ханты-Мансийске не менее 15 лет, получившие известность среди сограждан крепостью семейных устоев, основанных на взаимной любви и верности, добившиеся благополучия, созданного совместным трудом, воспитавшие детей достойными членами общества.</w:t>
      </w:r>
    </w:p>
    <w:p w:rsidR="003145A7" w:rsidRDefault="003145A7">
      <w:pPr>
        <w:pStyle w:val="ConsPlusNormal"/>
        <w:spacing w:before="200"/>
        <w:ind w:firstLine="540"/>
        <w:jc w:val="both"/>
      </w:pPr>
      <w:r>
        <w:t>Повторное награждение Памятным знаком не производится.</w:t>
      </w:r>
    </w:p>
    <w:p w:rsidR="003145A7" w:rsidRDefault="003145A7">
      <w:pPr>
        <w:pStyle w:val="ConsPlusNormal"/>
        <w:spacing w:before="200"/>
        <w:ind w:firstLine="540"/>
        <w:jc w:val="both"/>
      </w:pPr>
      <w:r>
        <w:t xml:space="preserve">Вручение Памятного знака приурочивается к празднованию Дня семьи, любви и верности в </w:t>
      </w:r>
      <w:r>
        <w:lastRenderedPageBreak/>
        <w:t>Российской Федерации (8 июля).</w:t>
      </w:r>
    </w:p>
    <w:p w:rsidR="003145A7" w:rsidRDefault="003145A7">
      <w:pPr>
        <w:pStyle w:val="ConsPlusNormal"/>
        <w:spacing w:before="200"/>
        <w:ind w:firstLine="540"/>
        <w:jc w:val="both"/>
      </w:pPr>
      <w:bookmarkStart w:id="8" w:name="P125"/>
      <w:bookmarkEnd w:id="8"/>
      <w:r>
        <w:t>6. Почетной грамотой Главы города Ханты-Мансийска (далее - Почетная грамота) награждаются граждане за добросовестный труд, профессиональные достижения и заслуги в различных отраслях трудовой деятельности, направленной на благополучие и процветание города Ханты-Мансийска, проработавшие в городе Ханты-Мансийске не менее 10 лет и награжденные Благодарственным письмом Главы города Ханты-Мансийска.</w:t>
      </w:r>
    </w:p>
    <w:p w:rsidR="003145A7" w:rsidRDefault="003145A7">
      <w:pPr>
        <w:pStyle w:val="ConsPlusNormal"/>
        <w:spacing w:before="200"/>
        <w:ind w:firstLine="540"/>
        <w:jc w:val="both"/>
      </w:pPr>
      <w:r>
        <w:t xml:space="preserve">Без учета требований, установленных </w:t>
      </w:r>
      <w:hyperlink w:anchor="P125">
        <w:r>
          <w:rPr>
            <w:color w:val="0000FF"/>
          </w:rPr>
          <w:t>абзацем первым</w:t>
        </w:r>
      </w:hyperlink>
      <w:r>
        <w:t xml:space="preserve"> настоящего пункта, Почетной грамоты могут быть удостоены граждане за значительный вклад в развитие города Ханты-Мансийска, особо выдающиеся достижения в науке, культуре, спорте и других сферах жизни города Ханты-Мансийска.</w:t>
      </w:r>
    </w:p>
    <w:p w:rsidR="003145A7" w:rsidRDefault="003145A7">
      <w:pPr>
        <w:pStyle w:val="ConsPlusNormal"/>
        <w:spacing w:before="200"/>
        <w:ind w:firstLine="540"/>
        <w:jc w:val="both"/>
      </w:pPr>
      <w:r>
        <w:t>Гражданам, награжденным Почетной грамотой, выплачивается единовременное денежное поощрение в размере 6000 рублей.</w:t>
      </w:r>
    </w:p>
    <w:p w:rsidR="003145A7" w:rsidRDefault="003145A7">
      <w:pPr>
        <w:pStyle w:val="ConsPlusNormal"/>
        <w:spacing w:before="200"/>
        <w:ind w:firstLine="540"/>
        <w:jc w:val="both"/>
      </w:pPr>
      <w:r>
        <w:t>7. Благодарственным письмом Главы города Ханты-Мансийска (далее - Благодарственное письмо) награждаются граждане за профессиональное мастерство и личный вклад в развитие одной из отраслей города Ханты-Мансийска, проработавшие в городе Ханты-Мансийске не менее 5 лет.</w:t>
      </w:r>
    </w:p>
    <w:p w:rsidR="003145A7" w:rsidRDefault="003145A7">
      <w:pPr>
        <w:pStyle w:val="ConsPlusNormal"/>
        <w:spacing w:before="200"/>
        <w:ind w:firstLine="540"/>
        <w:jc w:val="both"/>
      </w:pPr>
      <w:r>
        <w:t>Благодарственным письмом награждаются организации за деятельность, направленную на развитие одной из отраслей города Ханты-Мансийска, осуществляющие свою деятельность на территории города Ханты-Мансийска не менее 1 года.</w:t>
      </w:r>
    </w:p>
    <w:p w:rsidR="003145A7" w:rsidRDefault="003145A7">
      <w:pPr>
        <w:pStyle w:val="ConsPlusNormal"/>
        <w:spacing w:before="200"/>
        <w:ind w:firstLine="540"/>
        <w:jc w:val="both"/>
      </w:pPr>
      <w:r>
        <w:t>Гражданам, награжденным Благодарственным письмом, выплачивается единовременное денежное поощрение в размере 3500 рублей.</w:t>
      </w:r>
    </w:p>
    <w:p w:rsidR="003145A7" w:rsidRDefault="003145A7">
      <w:pPr>
        <w:pStyle w:val="ConsPlusNormal"/>
        <w:spacing w:before="200"/>
        <w:ind w:firstLine="540"/>
        <w:jc w:val="both"/>
      </w:pPr>
      <w:r>
        <w:t>8. Благодарность Главы города Ханты-Мансийска (далее - Благодарность) объявляется гражданам, представителям общественных, политических и религиозных объединений, а также организациям, осуществляющим деятельность на территории города Ханты-Мансийска, за успехи в различных сферах деятельности, организацию, проведение и участие в общественно значимых мероприятиях в одной из отраслей города Ханты-Мансийска.</w:t>
      </w:r>
    </w:p>
    <w:p w:rsidR="003145A7" w:rsidRDefault="003145A7">
      <w:pPr>
        <w:pStyle w:val="ConsPlusNormal"/>
        <w:spacing w:before="200"/>
        <w:ind w:firstLine="540"/>
        <w:jc w:val="both"/>
      </w:pPr>
      <w:r>
        <w:t>Благодарность может быть объявлена независимо от срока предыдущего награждения указанным видом награды.</w:t>
      </w:r>
    </w:p>
    <w:p w:rsidR="003145A7" w:rsidRDefault="003145A7">
      <w:pPr>
        <w:pStyle w:val="ConsPlusNormal"/>
        <w:spacing w:before="200"/>
        <w:ind w:firstLine="540"/>
        <w:jc w:val="both"/>
      </w:pPr>
      <w:r>
        <w:t xml:space="preserve">9. </w:t>
      </w:r>
      <w:hyperlink w:anchor="P166">
        <w:r>
          <w:rPr>
            <w:color w:val="0000FF"/>
          </w:rPr>
          <w:t>Ходатайства</w:t>
        </w:r>
      </w:hyperlink>
      <w:r>
        <w:t xml:space="preserve"> о награждении наградами Главы города Ханты-Мансийска вносятся в Администрацию города Ханты-Мансийска на имя Главы города Ханты-Мансийска по форме согласно приложению N 1 к настоящему Положению не позднее чем за 30 дней до знаменательной или памятной даты, к которой приурочено награждение.</w:t>
      </w:r>
    </w:p>
    <w:p w:rsidR="003145A7" w:rsidRDefault="003145A7">
      <w:pPr>
        <w:pStyle w:val="ConsPlusNormal"/>
        <w:spacing w:before="200"/>
        <w:ind w:firstLine="540"/>
        <w:jc w:val="both"/>
      </w:pPr>
      <w:r>
        <w:t>С ходатайством о награждении наградами Главы города Ханты-Мансийска могут обращаться депутаты Думы города Ханты-Мансийска, руководители территориальных органов федеральных органов государственной власти, руководители органов государственной власти Ханты-Мансийского автономного округа - Югры, органов местного самоуправления города Ханты-Мансийска, а также руководители муниципальных учреждений и предприятий города Ханты-Мансийска, хозяйственных обществ, учредителем (участником) которых является городской округ Ханты-Мансийск, по согласованию с заместителем Главы города Ханты-Мансийска по подведомственности.</w:t>
      </w:r>
    </w:p>
    <w:p w:rsidR="003145A7" w:rsidRDefault="003145A7">
      <w:pPr>
        <w:pStyle w:val="ConsPlusNormal"/>
        <w:spacing w:before="200"/>
        <w:ind w:firstLine="540"/>
        <w:jc w:val="both"/>
      </w:pPr>
      <w:r>
        <w:t>Глава города Ханты-Мансийска вправе лично инициировать вопрос о награждении наградами Главы города Ханты-Мансийска.</w:t>
      </w:r>
    </w:p>
    <w:p w:rsidR="003145A7" w:rsidRDefault="003145A7">
      <w:pPr>
        <w:pStyle w:val="ConsPlusNormal"/>
        <w:spacing w:before="200"/>
        <w:ind w:firstLine="540"/>
        <w:jc w:val="both"/>
      </w:pPr>
      <w:r>
        <w:t>К ходатайству о награждении граждан прилагаются:</w:t>
      </w:r>
    </w:p>
    <w:p w:rsidR="003145A7" w:rsidRDefault="003145A7">
      <w:pPr>
        <w:pStyle w:val="ConsPlusNormal"/>
        <w:spacing w:before="200"/>
        <w:ind w:firstLine="540"/>
        <w:jc w:val="both"/>
      </w:pPr>
      <w:hyperlink w:anchor="P197">
        <w:r>
          <w:rPr>
            <w:color w:val="0000FF"/>
          </w:rPr>
          <w:t>характеристика</w:t>
        </w:r>
      </w:hyperlink>
      <w:r>
        <w:t xml:space="preserve"> о гражданине по форме согласно приложению N 2 к настоящему Положению;</w:t>
      </w:r>
    </w:p>
    <w:p w:rsidR="003145A7" w:rsidRDefault="003145A7">
      <w:pPr>
        <w:pStyle w:val="ConsPlusNormal"/>
        <w:spacing w:before="200"/>
        <w:ind w:firstLine="540"/>
        <w:jc w:val="both"/>
      </w:pPr>
      <w:r>
        <w:t>протокол решения общего собрания коллектива организации по основному месту работы гражданина (службы, обучения, осуществления общественной деятельности) либо по его предыдущему месту работы (службы, обучения, осуществления общественной деятельности), либо рекомендация представляющей организации;</w:t>
      </w:r>
    </w:p>
    <w:p w:rsidR="003145A7" w:rsidRDefault="003145A7">
      <w:pPr>
        <w:pStyle w:val="ConsPlusNormal"/>
        <w:spacing w:before="200"/>
        <w:ind w:firstLine="540"/>
        <w:jc w:val="both"/>
      </w:pPr>
      <w:r>
        <w:t>копия документа, удостоверяющая личность гражданина;</w:t>
      </w:r>
    </w:p>
    <w:p w:rsidR="003145A7" w:rsidRDefault="003145A7">
      <w:pPr>
        <w:pStyle w:val="ConsPlusNormal"/>
        <w:spacing w:before="200"/>
        <w:ind w:firstLine="540"/>
        <w:jc w:val="both"/>
      </w:pPr>
      <w:hyperlink w:anchor="P282">
        <w:r>
          <w:rPr>
            <w:color w:val="0000FF"/>
          </w:rPr>
          <w:t>согласие</w:t>
        </w:r>
      </w:hyperlink>
      <w:r>
        <w:t xml:space="preserve"> гражданина на обработку персональных данных по форме согласно приложению N 3 к настоящему Положению.</w:t>
      </w:r>
    </w:p>
    <w:p w:rsidR="003145A7" w:rsidRDefault="003145A7">
      <w:pPr>
        <w:pStyle w:val="ConsPlusNormal"/>
        <w:spacing w:before="200"/>
        <w:ind w:firstLine="540"/>
        <w:jc w:val="both"/>
      </w:pPr>
      <w:r>
        <w:lastRenderedPageBreak/>
        <w:t>В случае награждения гражданина наградами Главы города Ханты-Мансийска, предусматривающих единовременное денежное поощрение, дополнительно к вышеуказанным документам представляются следующие документы:</w:t>
      </w:r>
    </w:p>
    <w:p w:rsidR="003145A7" w:rsidRDefault="003145A7">
      <w:pPr>
        <w:pStyle w:val="ConsPlusNormal"/>
        <w:spacing w:before="200"/>
        <w:ind w:firstLine="540"/>
        <w:jc w:val="both"/>
      </w:pPr>
      <w:r>
        <w:t>копия свидетельства о постановке на учет в налоговом органе;</w:t>
      </w:r>
    </w:p>
    <w:p w:rsidR="003145A7" w:rsidRDefault="003145A7">
      <w:pPr>
        <w:pStyle w:val="ConsPlusNormal"/>
        <w:spacing w:before="200"/>
        <w:ind w:firstLine="540"/>
        <w:jc w:val="both"/>
      </w:pPr>
      <w:r>
        <w:t>реквизиты лицевого счета, открытого в кредитной организации на имя гражданина.</w:t>
      </w:r>
    </w:p>
    <w:p w:rsidR="003145A7" w:rsidRDefault="003145A7">
      <w:pPr>
        <w:pStyle w:val="ConsPlusNormal"/>
        <w:spacing w:before="200"/>
        <w:ind w:firstLine="540"/>
        <w:jc w:val="both"/>
      </w:pPr>
      <w:r>
        <w:t>К ходатайству о награждении организаций прилагаются сведения об основных направлениях деятельности и численности работников организации, о вкладе организации в осуществление социальной, экономической и культурной политики города Ханты-Мансийска, о юбилее, знаменательном событии организации.</w:t>
      </w:r>
    </w:p>
    <w:p w:rsidR="003145A7" w:rsidRDefault="003145A7">
      <w:pPr>
        <w:pStyle w:val="ConsPlusNormal"/>
        <w:spacing w:before="200"/>
        <w:ind w:firstLine="540"/>
        <w:jc w:val="both"/>
      </w:pPr>
      <w:r>
        <w:t>10. Решение о награждении наградами Главы города Ханты-Мансийска принимается Главой города Ханты-Мансийска на основании внесенного ходатайства с учетом рекомендаций Комиссии по наградам и оформляется постановлением Главы города Ханты-Мансийска. Состав и порядок деятельности Комиссии по наградам утверждаются муниципальным правовым актом Главы города Ханты-Мансийска.</w:t>
      </w:r>
    </w:p>
    <w:p w:rsidR="003145A7" w:rsidRDefault="003145A7">
      <w:pPr>
        <w:pStyle w:val="ConsPlusNormal"/>
        <w:spacing w:before="200"/>
        <w:ind w:firstLine="540"/>
        <w:jc w:val="both"/>
      </w:pPr>
      <w:r>
        <w:t>11. Постановление Главы города Ханты-Мансийска о награждении наградами Главы города Ханты-Мансийска подлежит опубликованию в средствах массовой информации и размещению на Официальном информационном портале органов местного самоуправления города Ханты-Мансийска.</w:t>
      </w:r>
    </w:p>
    <w:p w:rsidR="003145A7" w:rsidRDefault="003145A7">
      <w:pPr>
        <w:pStyle w:val="ConsPlusNormal"/>
        <w:spacing w:before="200"/>
        <w:ind w:firstLine="540"/>
        <w:jc w:val="both"/>
      </w:pPr>
      <w:r>
        <w:t>12. Награды Главы города Ханты-Мансийска вручаются в торжественной обстановке Главой города Ханты-Мансийска или по его поручению первым заместителем, заместителем Главы города Ханты-Мансийска, иными должностными лицами.</w:t>
      </w:r>
    </w:p>
    <w:p w:rsidR="003145A7" w:rsidRDefault="003145A7">
      <w:pPr>
        <w:pStyle w:val="ConsPlusNormal"/>
        <w:spacing w:before="200"/>
        <w:ind w:firstLine="540"/>
        <w:jc w:val="both"/>
      </w:pPr>
      <w:r>
        <w:t xml:space="preserve">Граждане, награжденные наградами Главы города Ханты-Мансийска, указанными в </w:t>
      </w:r>
      <w:hyperlink w:anchor="P106">
        <w:r>
          <w:rPr>
            <w:color w:val="0000FF"/>
          </w:rPr>
          <w:t>пунктах 1</w:t>
        </w:r>
      </w:hyperlink>
      <w:r>
        <w:t xml:space="preserve">, </w:t>
      </w:r>
      <w:hyperlink w:anchor="P113">
        <w:r>
          <w:rPr>
            <w:color w:val="0000FF"/>
          </w:rPr>
          <w:t>2</w:t>
        </w:r>
      </w:hyperlink>
      <w:r>
        <w:t xml:space="preserve">, </w:t>
      </w:r>
      <w:hyperlink w:anchor="P116">
        <w:r>
          <w:rPr>
            <w:color w:val="0000FF"/>
          </w:rPr>
          <w:t>3</w:t>
        </w:r>
      </w:hyperlink>
      <w:r>
        <w:t xml:space="preserve"> настоящего Положения, могут носить как сами награды, так и их миниатюрные копии.</w:t>
      </w:r>
    </w:p>
    <w:p w:rsidR="003145A7" w:rsidRDefault="003145A7">
      <w:pPr>
        <w:pStyle w:val="ConsPlusNormal"/>
        <w:spacing w:before="200"/>
        <w:ind w:firstLine="540"/>
        <w:jc w:val="both"/>
      </w:pPr>
      <w:r>
        <w:t>13. Описание и многоцветные изображения (рисунки) наград Главы города Ханты-Мансийска, формы документов, подтверждающих награждение, утверждаются муниципальным правовым актом Главы города Ханты-Мансийска.</w:t>
      </w:r>
    </w:p>
    <w:p w:rsidR="003145A7" w:rsidRDefault="003145A7">
      <w:pPr>
        <w:pStyle w:val="ConsPlusNormal"/>
      </w:pPr>
    </w:p>
    <w:p w:rsidR="003145A7" w:rsidRDefault="003145A7">
      <w:pPr>
        <w:pStyle w:val="ConsPlusNormal"/>
      </w:pPr>
    </w:p>
    <w:p w:rsidR="003145A7" w:rsidRDefault="003145A7">
      <w:pPr>
        <w:pStyle w:val="ConsPlusNormal"/>
      </w:pPr>
    </w:p>
    <w:p w:rsidR="003145A7" w:rsidRDefault="003145A7">
      <w:pPr>
        <w:pStyle w:val="ConsPlusNormal"/>
      </w:pPr>
    </w:p>
    <w:p w:rsidR="003145A7" w:rsidRDefault="003145A7">
      <w:pPr>
        <w:pStyle w:val="ConsPlusNormal"/>
      </w:pPr>
    </w:p>
    <w:p w:rsidR="003145A7" w:rsidRDefault="003145A7">
      <w:pPr>
        <w:pStyle w:val="ConsPlusNormal"/>
        <w:jc w:val="right"/>
        <w:outlineLvl w:val="1"/>
      </w:pPr>
      <w:r>
        <w:t>Приложение 1</w:t>
      </w:r>
    </w:p>
    <w:p w:rsidR="003145A7" w:rsidRDefault="003145A7">
      <w:pPr>
        <w:pStyle w:val="ConsPlusNormal"/>
        <w:jc w:val="right"/>
      </w:pPr>
      <w:r>
        <w:t>к Положению</w:t>
      </w:r>
    </w:p>
    <w:p w:rsidR="003145A7" w:rsidRDefault="003145A7">
      <w:pPr>
        <w:pStyle w:val="ConsPlusNormal"/>
        <w:jc w:val="right"/>
      </w:pPr>
      <w:r>
        <w:t>о наградах Главы города Ханты-Мансийска</w:t>
      </w:r>
    </w:p>
    <w:p w:rsidR="003145A7" w:rsidRDefault="003145A7">
      <w:pPr>
        <w:pStyle w:val="ConsPlusNormal"/>
      </w:pPr>
    </w:p>
    <w:p w:rsidR="003145A7" w:rsidRDefault="003145A7">
      <w:pPr>
        <w:pStyle w:val="ConsPlusNonformat"/>
        <w:jc w:val="both"/>
      </w:pPr>
      <w:r>
        <w:t xml:space="preserve">                                                               Главе города</w:t>
      </w:r>
    </w:p>
    <w:p w:rsidR="003145A7" w:rsidRDefault="003145A7">
      <w:pPr>
        <w:pStyle w:val="ConsPlusNonformat"/>
        <w:jc w:val="both"/>
      </w:pPr>
      <w:r>
        <w:t xml:space="preserve">                                                            Ханты-Мансийска</w:t>
      </w:r>
    </w:p>
    <w:p w:rsidR="003145A7" w:rsidRDefault="003145A7">
      <w:pPr>
        <w:pStyle w:val="ConsPlusNonformat"/>
        <w:jc w:val="both"/>
      </w:pPr>
      <w:r>
        <w:t xml:space="preserve">                                                  _________________________</w:t>
      </w:r>
    </w:p>
    <w:p w:rsidR="003145A7" w:rsidRDefault="003145A7">
      <w:pPr>
        <w:pStyle w:val="ConsPlusNonformat"/>
        <w:jc w:val="both"/>
      </w:pPr>
      <w:r>
        <w:t xml:space="preserve">                                                  _________________________</w:t>
      </w:r>
    </w:p>
    <w:p w:rsidR="003145A7" w:rsidRDefault="003145A7">
      <w:pPr>
        <w:pStyle w:val="ConsPlusNonformat"/>
        <w:jc w:val="both"/>
      </w:pPr>
      <w:r>
        <w:t xml:space="preserve">                                                  _________________________</w:t>
      </w:r>
    </w:p>
    <w:p w:rsidR="003145A7" w:rsidRDefault="003145A7">
      <w:pPr>
        <w:pStyle w:val="ConsPlusNonformat"/>
        <w:jc w:val="both"/>
      </w:pPr>
      <w:r>
        <w:t xml:space="preserve">                                                           (Ф.И.О.)</w:t>
      </w:r>
    </w:p>
    <w:p w:rsidR="003145A7" w:rsidRDefault="003145A7">
      <w:pPr>
        <w:pStyle w:val="ConsPlusNonformat"/>
        <w:jc w:val="both"/>
      </w:pPr>
    </w:p>
    <w:p w:rsidR="003145A7" w:rsidRDefault="003145A7">
      <w:pPr>
        <w:pStyle w:val="ConsPlusNonformat"/>
        <w:jc w:val="both"/>
      </w:pPr>
      <w:bookmarkStart w:id="9" w:name="P166"/>
      <w:bookmarkEnd w:id="9"/>
      <w:r>
        <w:t xml:space="preserve">                                Ходатайство</w:t>
      </w:r>
    </w:p>
    <w:p w:rsidR="003145A7" w:rsidRDefault="003145A7">
      <w:pPr>
        <w:pStyle w:val="ConsPlusNonformat"/>
        <w:jc w:val="both"/>
      </w:pPr>
      <w:r>
        <w:t xml:space="preserve">            о награждении наградой Главы города Ханты-Мансийска</w:t>
      </w:r>
    </w:p>
    <w:p w:rsidR="003145A7" w:rsidRDefault="003145A7">
      <w:pPr>
        <w:pStyle w:val="ConsPlusNonformat"/>
        <w:jc w:val="both"/>
      </w:pPr>
    </w:p>
    <w:p w:rsidR="003145A7" w:rsidRDefault="003145A7">
      <w:pPr>
        <w:pStyle w:val="ConsPlusNonformat"/>
        <w:jc w:val="both"/>
      </w:pPr>
      <w:r>
        <w:t xml:space="preserve">    В соответствии с Решением Думы города Ханты-Мансийска от 30 января 2017</w:t>
      </w:r>
    </w:p>
    <w:p w:rsidR="003145A7" w:rsidRDefault="003145A7">
      <w:pPr>
        <w:pStyle w:val="ConsPlusNonformat"/>
        <w:jc w:val="both"/>
      </w:pPr>
      <w:r>
        <w:t>года   N  78-VI  РД  "О  наградах  города  Ханты-Мансийска"  ходатайствую о</w:t>
      </w:r>
    </w:p>
    <w:p w:rsidR="003145A7" w:rsidRDefault="003145A7">
      <w:pPr>
        <w:pStyle w:val="ConsPlusNonformat"/>
        <w:jc w:val="both"/>
      </w:pPr>
      <w:r>
        <w:t>награждении (объявлении) __________________________________________________</w:t>
      </w:r>
    </w:p>
    <w:p w:rsidR="003145A7" w:rsidRDefault="003145A7">
      <w:pPr>
        <w:pStyle w:val="ConsPlusNonformat"/>
        <w:jc w:val="both"/>
      </w:pPr>
      <w:r>
        <w:t xml:space="preserve">                         (указать вид награды Главы города Ханты-Мансийска)</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 xml:space="preserve">      (фамилия, имя, отчество, должность, место работы гражданина или</w:t>
      </w:r>
    </w:p>
    <w:p w:rsidR="003145A7" w:rsidRDefault="003145A7">
      <w:pPr>
        <w:pStyle w:val="ConsPlusNonformat"/>
        <w:jc w:val="both"/>
      </w:pPr>
      <w:r>
        <w:t xml:space="preserve">             наименование организации/коллектива организации)</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 xml:space="preserve">                          (заслуги и достижения)</w:t>
      </w:r>
    </w:p>
    <w:p w:rsidR="003145A7" w:rsidRDefault="003145A7">
      <w:pPr>
        <w:pStyle w:val="ConsPlusNonformat"/>
        <w:jc w:val="both"/>
      </w:pPr>
      <w:r>
        <w:t>_________________________________________ _________ _______________________</w:t>
      </w:r>
    </w:p>
    <w:p w:rsidR="003145A7" w:rsidRDefault="003145A7">
      <w:pPr>
        <w:pStyle w:val="ConsPlusNonformat"/>
        <w:jc w:val="both"/>
      </w:pPr>
      <w:r>
        <w:t>(должность субъекта внесения ходатайства) (подпись)  (расшифровка подписи)</w:t>
      </w:r>
    </w:p>
    <w:p w:rsidR="003145A7" w:rsidRDefault="003145A7">
      <w:pPr>
        <w:pStyle w:val="ConsPlusNonformat"/>
        <w:jc w:val="both"/>
      </w:pPr>
    </w:p>
    <w:p w:rsidR="003145A7" w:rsidRDefault="003145A7">
      <w:pPr>
        <w:pStyle w:val="ConsPlusNonformat"/>
        <w:jc w:val="both"/>
      </w:pPr>
      <w:r>
        <w:t>"_____" __________ 20_____ г.</w:t>
      </w:r>
    </w:p>
    <w:p w:rsidR="003145A7" w:rsidRDefault="003145A7">
      <w:pPr>
        <w:pStyle w:val="ConsPlusNonformat"/>
        <w:jc w:val="both"/>
      </w:pPr>
      <w:r>
        <w:t xml:space="preserve">    м.п.</w:t>
      </w:r>
    </w:p>
    <w:p w:rsidR="003145A7" w:rsidRDefault="003145A7">
      <w:pPr>
        <w:pStyle w:val="ConsPlusNonformat"/>
        <w:jc w:val="both"/>
      </w:pPr>
    </w:p>
    <w:p w:rsidR="003145A7" w:rsidRDefault="003145A7">
      <w:pPr>
        <w:pStyle w:val="ConsPlusNonformat"/>
        <w:jc w:val="both"/>
      </w:pPr>
      <w:r>
        <w:t>Согласовано</w:t>
      </w:r>
    </w:p>
    <w:p w:rsidR="003145A7" w:rsidRDefault="003145A7">
      <w:pPr>
        <w:pStyle w:val="ConsPlusNonformat"/>
        <w:jc w:val="both"/>
      </w:pPr>
      <w:r>
        <w:t>Заместитель Главы</w:t>
      </w:r>
    </w:p>
    <w:p w:rsidR="003145A7" w:rsidRDefault="003145A7">
      <w:pPr>
        <w:pStyle w:val="ConsPlusNonformat"/>
        <w:jc w:val="both"/>
      </w:pPr>
      <w:r>
        <w:t>города Ханты-Мансийска ___________________ _____________________</w:t>
      </w:r>
    </w:p>
    <w:p w:rsidR="003145A7" w:rsidRDefault="003145A7">
      <w:pPr>
        <w:pStyle w:val="ConsPlusNonformat"/>
        <w:jc w:val="both"/>
      </w:pPr>
      <w:r>
        <w:t xml:space="preserve">                            (подпись)             (Ф.И.О.)</w:t>
      </w:r>
    </w:p>
    <w:p w:rsidR="003145A7" w:rsidRDefault="003145A7">
      <w:pPr>
        <w:pStyle w:val="ConsPlusNormal"/>
      </w:pPr>
    </w:p>
    <w:p w:rsidR="003145A7" w:rsidRDefault="003145A7">
      <w:pPr>
        <w:pStyle w:val="ConsPlusNormal"/>
      </w:pPr>
    </w:p>
    <w:p w:rsidR="003145A7" w:rsidRDefault="003145A7">
      <w:pPr>
        <w:pStyle w:val="ConsPlusNormal"/>
      </w:pPr>
    </w:p>
    <w:p w:rsidR="003145A7" w:rsidRDefault="003145A7">
      <w:pPr>
        <w:pStyle w:val="ConsPlusNormal"/>
      </w:pPr>
    </w:p>
    <w:p w:rsidR="003145A7" w:rsidRDefault="003145A7">
      <w:pPr>
        <w:pStyle w:val="ConsPlusNormal"/>
      </w:pPr>
    </w:p>
    <w:p w:rsidR="003145A7" w:rsidRDefault="003145A7">
      <w:pPr>
        <w:pStyle w:val="ConsPlusNormal"/>
        <w:jc w:val="right"/>
        <w:outlineLvl w:val="1"/>
      </w:pPr>
      <w:r>
        <w:t>Приложение 2</w:t>
      </w:r>
    </w:p>
    <w:p w:rsidR="003145A7" w:rsidRDefault="003145A7">
      <w:pPr>
        <w:pStyle w:val="ConsPlusNormal"/>
        <w:jc w:val="right"/>
      </w:pPr>
      <w:r>
        <w:t>к Положению</w:t>
      </w:r>
    </w:p>
    <w:p w:rsidR="003145A7" w:rsidRDefault="003145A7">
      <w:pPr>
        <w:pStyle w:val="ConsPlusNormal"/>
        <w:jc w:val="right"/>
      </w:pPr>
      <w:r>
        <w:t>о наградах Главы города Ханты-Мансийска</w:t>
      </w:r>
    </w:p>
    <w:p w:rsidR="003145A7" w:rsidRDefault="003145A7">
      <w:pPr>
        <w:pStyle w:val="ConsPlusNormal"/>
      </w:pPr>
    </w:p>
    <w:p w:rsidR="003145A7" w:rsidRDefault="003145A7">
      <w:pPr>
        <w:pStyle w:val="ConsPlusNonformat"/>
        <w:jc w:val="both"/>
      </w:pPr>
      <w:bookmarkStart w:id="10" w:name="P197"/>
      <w:bookmarkEnd w:id="10"/>
      <w:r>
        <w:t xml:space="preserve">                              Характеристика</w:t>
      </w:r>
    </w:p>
    <w:p w:rsidR="003145A7" w:rsidRDefault="003145A7">
      <w:pPr>
        <w:pStyle w:val="ConsPlusNonformat"/>
        <w:jc w:val="both"/>
      </w:pPr>
      <w:r>
        <w:t xml:space="preserve">             для награждения гражданина наградой Главы города</w:t>
      </w:r>
    </w:p>
    <w:p w:rsidR="003145A7" w:rsidRDefault="003145A7">
      <w:pPr>
        <w:pStyle w:val="ConsPlusNonformat"/>
        <w:jc w:val="both"/>
      </w:pPr>
      <w:r>
        <w:t xml:space="preserve">                              Ханты-Мансийска</w:t>
      </w:r>
    </w:p>
    <w:p w:rsidR="003145A7" w:rsidRDefault="003145A7">
      <w:pPr>
        <w:pStyle w:val="ConsPlusNonformat"/>
        <w:jc w:val="both"/>
      </w:pPr>
      <w:r>
        <w:t xml:space="preserve">         ________________________________________________________</w:t>
      </w:r>
    </w:p>
    <w:p w:rsidR="003145A7" w:rsidRDefault="003145A7">
      <w:pPr>
        <w:pStyle w:val="ConsPlusNonformat"/>
        <w:jc w:val="both"/>
      </w:pPr>
      <w:r>
        <w:t xml:space="preserve">                               (вид награды)</w:t>
      </w:r>
    </w:p>
    <w:p w:rsidR="003145A7" w:rsidRDefault="003145A7">
      <w:pPr>
        <w:pStyle w:val="ConsPlusNonformat"/>
        <w:jc w:val="both"/>
      </w:pPr>
    </w:p>
    <w:p w:rsidR="003145A7" w:rsidRDefault="003145A7">
      <w:pPr>
        <w:pStyle w:val="ConsPlusNonformat"/>
        <w:jc w:val="both"/>
      </w:pPr>
      <w:bookmarkStart w:id="11" w:name="P203"/>
      <w:bookmarkEnd w:id="11"/>
      <w:r>
        <w:t>1. Фамилия ________________________________________________________________</w:t>
      </w:r>
    </w:p>
    <w:p w:rsidR="003145A7" w:rsidRDefault="003145A7">
      <w:pPr>
        <w:pStyle w:val="ConsPlusNonformat"/>
        <w:jc w:val="both"/>
      </w:pPr>
      <w:r>
        <w:t>Имя, отчество _____________________________________________________________</w:t>
      </w:r>
    </w:p>
    <w:p w:rsidR="003145A7" w:rsidRDefault="003145A7">
      <w:pPr>
        <w:pStyle w:val="ConsPlusNonformat"/>
        <w:jc w:val="both"/>
      </w:pPr>
      <w:r>
        <w:t>2. Должность, место работы (службы, осуществления деятельности)</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 xml:space="preserve">           (точное наименование должности и органа, организации</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 xml:space="preserve">                с указанием организационно-правовой формы)</w:t>
      </w:r>
    </w:p>
    <w:p w:rsidR="003145A7" w:rsidRDefault="003145A7">
      <w:pPr>
        <w:pStyle w:val="ConsPlusNonformat"/>
        <w:jc w:val="both"/>
      </w:pPr>
      <w:r>
        <w:t>3. Дата рождения __________________________________________________________</w:t>
      </w:r>
    </w:p>
    <w:p w:rsidR="003145A7" w:rsidRDefault="003145A7">
      <w:pPr>
        <w:pStyle w:val="ConsPlusNonformat"/>
        <w:jc w:val="both"/>
      </w:pPr>
      <w:r>
        <w:t xml:space="preserve">                                  (число, месяц, год)</w:t>
      </w:r>
    </w:p>
    <w:p w:rsidR="003145A7" w:rsidRDefault="003145A7">
      <w:pPr>
        <w:pStyle w:val="ConsPlusNonformat"/>
        <w:jc w:val="both"/>
      </w:pPr>
      <w:r>
        <w:t>4. Образование ____________________________________________________________</w:t>
      </w:r>
    </w:p>
    <w:p w:rsidR="003145A7" w:rsidRDefault="003145A7">
      <w:pPr>
        <w:pStyle w:val="ConsPlusNonformat"/>
        <w:jc w:val="both"/>
      </w:pPr>
      <w:r>
        <w:t xml:space="preserve">                        (образование, специальность по диплому,</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 xml:space="preserve">              наименование учебного заведения, год окончания)</w:t>
      </w:r>
    </w:p>
    <w:p w:rsidR="003145A7" w:rsidRDefault="003145A7">
      <w:pPr>
        <w:pStyle w:val="ConsPlusNonformat"/>
        <w:jc w:val="both"/>
      </w:pPr>
      <w:r>
        <w:t>5. Ученая степень, ученое звание __________________________________________</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6. Какими государственными, ведомственными наградами награжден(а)</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 xml:space="preserve">                      (вид награды и год награждения)</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7.  Какими  наградами,  почетными  званиями  Ханты-Мансийского  автономного</w:t>
      </w:r>
    </w:p>
    <w:p w:rsidR="003145A7" w:rsidRDefault="003145A7">
      <w:pPr>
        <w:pStyle w:val="ConsPlusNonformat"/>
        <w:jc w:val="both"/>
      </w:pPr>
      <w:r>
        <w:t>округа  -  Югры,  муниципального  образования Ханты-Мансийского автономного</w:t>
      </w:r>
    </w:p>
    <w:p w:rsidR="003145A7" w:rsidRDefault="003145A7">
      <w:pPr>
        <w:pStyle w:val="ConsPlusNonformat"/>
        <w:jc w:val="both"/>
      </w:pPr>
      <w:r>
        <w:t>округа - Югры награжден(а)</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 xml:space="preserve">             (вид награды, почетного звания и год награждения)</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8. Домашний адрес _________________________________________________________</w:t>
      </w:r>
    </w:p>
    <w:p w:rsidR="003145A7" w:rsidRDefault="003145A7">
      <w:pPr>
        <w:pStyle w:val="ConsPlusNonformat"/>
        <w:jc w:val="both"/>
      </w:pPr>
      <w:r>
        <w:t xml:space="preserve">                    (индекс, улица, дом, корпус, квартира, город (село),</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 xml:space="preserve">                    муниципальное образование, регион)</w:t>
      </w:r>
    </w:p>
    <w:p w:rsidR="003145A7" w:rsidRDefault="003145A7">
      <w:pPr>
        <w:pStyle w:val="ConsPlusNonformat"/>
        <w:jc w:val="both"/>
      </w:pPr>
      <w:r>
        <w:t>9. Общий стаж работы в городе Ханты-Мансийске _____________________________</w:t>
      </w:r>
    </w:p>
    <w:p w:rsidR="003145A7" w:rsidRDefault="003145A7">
      <w:pPr>
        <w:pStyle w:val="ConsPlusNonformat"/>
        <w:jc w:val="both"/>
      </w:pPr>
      <w:r>
        <w:t>10. Стаж работы в организации _____________________________________________</w:t>
      </w:r>
    </w:p>
    <w:p w:rsidR="003145A7" w:rsidRDefault="003145A7">
      <w:pPr>
        <w:pStyle w:val="ConsPlusNonformat"/>
        <w:jc w:val="both"/>
      </w:pPr>
      <w:bookmarkStart w:id="12" w:name="P235"/>
      <w:bookmarkEnd w:id="12"/>
      <w:r>
        <w:t>11. Трудовая деятельность (включая учебу в вузах и иных учебных заведениях,</w:t>
      </w:r>
    </w:p>
    <w:p w:rsidR="003145A7" w:rsidRDefault="003145A7">
      <w:pPr>
        <w:pStyle w:val="ConsPlusNonformat"/>
        <w:jc w:val="both"/>
      </w:pPr>
      <w:r>
        <w:t>военную службу)</w:t>
      </w:r>
    </w:p>
    <w:p w:rsidR="003145A7" w:rsidRDefault="003145A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9"/>
        <w:gridCol w:w="679"/>
        <w:gridCol w:w="2869"/>
        <w:gridCol w:w="3798"/>
      </w:tblGrid>
      <w:tr w:rsidR="003145A7">
        <w:tc>
          <w:tcPr>
            <w:tcW w:w="2108" w:type="dxa"/>
            <w:gridSpan w:val="2"/>
          </w:tcPr>
          <w:p w:rsidR="003145A7" w:rsidRDefault="003145A7">
            <w:pPr>
              <w:pStyle w:val="ConsPlusNormal"/>
              <w:jc w:val="center"/>
            </w:pPr>
            <w:r>
              <w:t>Месяц и год</w:t>
            </w:r>
          </w:p>
        </w:tc>
        <w:tc>
          <w:tcPr>
            <w:tcW w:w="2869" w:type="dxa"/>
            <w:vMerge w:val="restart"/>
          </w:tcPr>
          <w:p w:rsidR="003145A7" w:rsidRDefault="003145A7">
            <w:pPr>
              <w:pStyle w:val="ConsPlusNormal"/>
              <w:jc w:val="center"/>
            </w:pPr>
            <w:r>
              <w:t>Должность с указанием организации и организационно-правовой формы</w:t>
            </w:r>
          </w:p>
        </w:tc>
        <w:tc>
          <w:tcPr>
            <w:tcW w:w="3798" w:type="dxa"/>
            <w:vMerge w:val="restart"/>
          </w:tcPr>
          <w:p w:rsidR="003145A7" w:rsidRDefault="003145A7">
            <w:pPr>
              <w:pStyle w:val="ConsPlusNormal"/>
              <w:jc w:val="center"/>
            </w:pPr>
            <w:r>
              <w:t>Адрес организации (фактический, с указанием субъекта Российской Федерации и муниципального образования)</w:t>
            </w:r>
          </w:p>
        </w:tc>
      </w:tr>
      <w:tr w:rsidR="003145A7">
        <w:tc>
          <w:tcPr>
            <w:tcW w:w="1429" w:type="dxa"/>
          </w:tcPr>
          <w:p w:rsidR="003145A7" w:rsidRDefault="003145A7">
            <w:pPr>
              <w:pStyle w:val="ConsPlusNormal"/>
              <w:jc w:val="center"/>
            </w:pPr>
            <w:r>
              <w:t>поступления</w:t>
            </w:r>
          </w:p>
        </w:tc>
        <w:tc>
          <w:tcPr>
            <w:tcW w:w="679" w:type="dxa"/>
          </w:tcPr>
          <w:p w:rsidR="003145A7" w:rsidRDefault="003145A7">
            <w:pPr>
              <w:pStyle w:val="ConsPlusNormal"/>
              <w:jc w:val="center"/>
            </w:pPr>
            <w:r>
              <w:t>ухода</w:t>
            </w:r>
          </w:p>
        </w:tc>
        <w:tc>
          <w:tcPr>
            <w:tcW w:w="2869" w:type="dxa"/>
            <w:vMerge/>
          </w:tcPr>
          <w:p w:rsidR="003145A7" w:rsidRDefault="003145A7">
            <w:pPr>
              <w:pStyle w:val="ConsPlusNormal"/>
            </w:pPr>
          </w:p>
        </w:tc>
        <w:tc>
          <w:tcPr>
            <w:tcW w:w="3798" w:type="dxa"/>
            <w:vMerge/>
          </w:tcPr>
          <w:p w:rsidR="003145A7" w:rsidRDefault="003145A7">
            <w:pPr>
              <w:pStyle w:val="ConsPlusNormal"/>
            </w:pPr>
          </w:p>
        </w:tc>
      </w:tr>
      <w:tr w:rsidR="003145A7">
        <w:tc>
          <w:tcPr>
            <w:tcW w:w="1429" w:type="dxa"/>
          </w:tcPr>
          <w:p w:rsidR="003145A7" w:rsidRDefault="003145A7">
            <w:pPr>
              <w:pStyle w:val="ConsPlusNormal"/>
            </w:pPr>
          </w:p>
        </w:tc>
        <w:tc>
          <w:tcPr>
            <w:tcW w:w="679" w:type="dxa"/>
          </w:tcPr>
          <w:p w:rsidR="003145A7" w:rsidRDefault="003145A7">
            <w:pPr>
              <w:pStyle w:val="ConsPlusNormal"/>
            </w:pPr>
          </w:p>
        </w:tc>
        <w:tc>
          <w:tcPr>
            <w:tcW w:w="2869" w:type="dxa"/>
          </w:tcPr>
          <w:p w:rsidR="003145A7" w:rsidRDefault="003145A7">
            <w:pPr>
              <w:pStyle w:val="ConsPlusNormal"/>
            </w:pPr>
          </w:p>
        </w:tc>
        <w:tc>
          <w:tcPr>
            <w:tcW w:w="3798" w:type="dxa"/>
          </w:tcPr>
          <w:p w:rsidR="003145A7" w:rsidRDefault="003145A7">
            <w:pPr>
              <w:pStyle w:val="ConsPlusNormal"/>
            </w:pPr>
          </w:p>
        </w:tc>
      </w:tr>
    </w:tbl>
    <w:p w:rsidR="003145A7" w:rsidRDefault="003145A7">
      <w:pPr>
        <w:pStyle w:val="ConsPlusNormal"/>
        <w:ind w:firstLine="540"/>
        <w:jc w:val="both"/>
      </w:pPr>
    </w:p>
    <w:p w:rsidR="003145A7" w:rsidRDefault="003145A7">
      <w:pPr>
        <w:pStyle w:val="ConsPlusNonformat"/>
        <w:jc w:val="both"/>
      </w:pPr>
      <w:r>
        <w:t xml:space="preserve">Сведения  в  </w:t>
      </w:r>
      <w:hyperlink w:anchor="P203">
        <w:r>
          <w:rPr>
            <w:color w:val="0000FF"/>
          </w:rPr>
          <w:t>пунктах 1</w:t>
        </w:r>
      </w:hyperlink>
      <w:r>
        <w:t xml:space="preserve"> - </w:t>
      </w:r>
      <w:hyperlink w:anchor="P235">
        <w:r>
          <w:rPr>
            <w:color w:val="0000FF"/>
          </w:rPr>
          <w:t>11</w:t>
        </w:r>
      </w:hyperlink>
      <w:r>
        <w:t xml:space="preserve"> соответствуют данным паспорта, трудовой книжки,</w:t>
      </w:r>
    </w:p>
    <w:p w:rsidR="003145A7" w:rsidRDefault="003145A7">
      <w:pPr>
        <w:pStyle w:val="ConsPlusNonformat"/>
        <w:jc w:val="both"/>
      </w:pPr>
      <w:r>
        <w:t>дипломов о получении образования.</w:t>
      </w:r>
    </w:p>
    <w:p w:rsidR="003145A7" w:rsidRDefault="003145A7">
      <w:pPr>
        <w:pStyle w:val="ConsPlusNonformat"/>
        <w:jc w:val="both"/>
      </w:pPr>
    </w:p>
    <w:p w:rsidR="003145A7" w:rsidRDefault="003145A7">
      <w:pPr>
        <w:pStyle w:val="ConsPlusNonformat"/>
        <w:jc w:val="both"/>
      </w:pPr>
      <w:r>
        <w:t>Руководитель кадрового подразделения</w:t>
      </w:r>
    </w:p>
    <w:p w:rsidR="003145A7" w:rsidRDefault="003145A7">
      <w:pPr>
        <w:pStyle w:val="ConsPlusNonformat"/>
        <w:jc w:val="both"/>
      </w:pPr>
      <w:r>
        <w:t>_________________________________                __________________________</w:t>
      </w:r>
    </w:p>
    <w:p w:rsidR="003145A7" w:rsidRDefault="003145A7">
      <w:pPr>
        <w:pStyle w:val="ConsPlusNonformat"/>
        <w:jc w:val="both"/>
      </w:pPr>
      <w:r>
        <w:t xml:space="preserve">    (фамилия, инициалы)                                  (подпись)</w:t>
      </w:r>
    </w:p>
    <w:p w:rsidR="003145A7" w:rsidRDefault="003145A7">
      <w:pPr>
        <w:pStyle w:val="ConsPlusNonformat"/>
        <w:jc w:val="both"/>
      </w:pPr>
    </w:p>
    <w:p w:rsidR="003145A7" w:rsidRDefault="003145A7">
      <w:pPr>
        <w:pStyle w:val="ConsPlusNonformat"/>
        <w:jc w:val="both"/>
      </w:pPr>
      <w:r>
        <w:t>"_____" ____________________ 20_____ г.</w:t>
      </w:r>
    </w:p>
    <w:p w:rsidR="003145A7" w:rsidRDefault="003145A7">
      <w:pPr>
        <w:pStyle w:val="ConsPlusNonformat"/>
        <w:jc w:val="both"/>
      </w:pPr>
      <w:r>
        <w:t>м.п.</w:t>
      </w:r>
    </w:p>
    <w:p w:rsidR="003145A7" w:rsidRDefault="003145A7">
      <w:pPr>
        <w:pStyle w:val="ConsPlusNonformat"/>
        <w:jc w:val="both"/>
      </w:pPr>
      <w:r>
        <w:t>12.    Характеристика    с    указанием   конкретных   заслуг   гражданина,</w:t>
      </w:r>
    </w:p>
    <w:p w:rsidR="003145A7" w:rsidRDefault="003145A7">
      <w:pPr>
        <w:pStyle w:val="ConsPlusNonformat"/>
        <w:jc w:val="both"/>
      </w:pPr>
      <w:r>
        <w:t>представляемого  к  награждению  наградой Главы города Ханты-Мансийска (при</w:t>
      </w:r>
    </w:p>
    <w:p w:rsidR="003145A7" w:rsidRDefault="003145A7">
      <w:pPr>
        <w:pStyle w:val="ConsPlusNonformat"/>
        <w:jc w:val="both"/>
      </w:pPr>
      <w:r>
        <w:t>представлении  к  очередному  награждению  указываются  заслуги  с  момента</w:t>
      </w:r>
    </w:p>
    <w:p w:rsidR="003145A7" w:rsidRDefault="003145A7">
      <w:pPr>
        <w:pStyle w:val="ConsPlusNonformat"/>
        <w:jc w:val="both"/>
      </w:pPr>
      <w:r>
        <w:t>предыдущего награждения)</w:t>
      </w:r>
    </w:p>
    <w:p w:rsidR="003145A7" w:rsidRDefault="003145A7">
      <w:pPr>
        <w:pStyle w:val="ConsPlusNonformat"/>
        <w:jc w:val="both"/>
      </w:pPr>
    </w:p>
    <w:p w:rsidR="003145A7" w:rsidRDefault="003145A7">
      <w:pPr>
        <w:pStyle w:val="ConsPlusNonformat"/>
        <w:jc w:val="both"/>
      </w:pPr>
      <w:r>
        <w:t xml:space="preserve">                           ТЕКСТ ХАРАКТЕРИСТИКИ</w:t>
      </w:r>
    </w:p>
    <w:p w:rsidR="003145A7" w:rsidRDefault="003145A7">
      <w:pPr>
        <w:pStyle w:val="ConsPlusNonformat"/>
        <w:jc w:val="both"/>
      </w:pPr>
    </w:p>
    <w:p w:rsidR="003145A7" w:rsidRDefault="003145A7">
      <w:pPr>
        <w:pStyle w:val="ConsPlusNonformat"/>
        <w:jc w:val="both"/>
      </w:pPr>
      <w:r>
        <w:t>Субъект внесения ходатайства</w:t>
      </w:r>
    </w:p>
    <w:p w:rsidR="003145A7" w:rsidRDefault="003145A7">
      <w:pPr>
        <w:pStyle w:val="ConsPlusNonformat"/>
        <w:jc w:val="both"/>
      </w:pPr>
      <w:r>
        <w:t>__________________________ ___________________ ____________________________</w:t>
      </w:r>
    </w:p>
    <w:p w:rsidR="003145A7" w:rsidRDefault="003145A7">
      <w:pPr>
        <w:pStyle w:val="ConsPlusNonformat"/>
        <w:jc w:val="both"/>
      </w:pPr>
      <w:r>
        <w:t xml:space="preserve">       (должность)               (подпись)                (Ф.И.О.)</w:t>
      </w:r>
    </w:p>
    <w:p w:rsidR="003145A7" w:rsidRDefault="003145A7">
      <w:pPr>
        <w:pStyle w:val="ConsPlusNonformat"/>
        <w:jc w:val="both"/>
      </w:pPr>
    </w:p>
    <w:p w:rsidR="003145A7" w:rsidRDefault="003145A7">
      <w:pPr>
        <w:pStyle w:val="ConsPlusNonformat"/>
        <w:jc w:val="both"/>
      </w:pPr>
    </w:p>
    <w:p w:rsidR="003145A7" w:rsidRDefault="003145A7">
      <w:pPr>
        <w:pStyle w:val="ConsPlusNonformat"/>
        <w:jc w:val="both"/>
      </w:pPr>
      <w:r>
        <w:t>Согласовано</w:t>
      </w:r>
    </w:p>
    <w:p w:rsidR="003145A7" w:rsidRDefault="003145A7">
      <w:pPr>
        <w:pStyle w:val="ConsPlusNonformat"/>
        <w:jc w:val="both"/>
      </w:pPr>
      <w:r>
        <w:t>Заместитель Главы</w:t>
      </w:r>
    </w:p>
    <w:p w:rsidR="003145A7" w:rsidRDefault="003145A7">
      <w:pPr>
        <w:pStyle w:val="ConsPlusNonformat"/>
        <w:jc w:val="both"/>
      </w:pPr>
      <w:r>
        <w:t>города Ханты-Мансийска _________________ ____________________________</w:t>
      </w:r>
    </w:p>
    <w:p w:rsidR="003145A7" w:rsidRDefault="003145A7">
      <w:pPr>
        <w:pStyle w:val="ConsPlusNonformat"/>
        <w:jc w:val="both"/>
      </w:pPr>
      <w:r>
        <w:t xml:space="preserve">                           (подпись)                (Ф.И.О.)</w:t>
      </w:r>
    </w:p>
    <w:p w:rsidR="003145A7" w:rsidRDefault="003145A7">
      <w:pPr>
        <w:pStyle w:val="ConsPlusNormal"/>
      </w:pPr>
    </w:p>
    <w:p w:rsidR="003145A7" w:rsidRDefault="003145A7">
      <w:pPr>
        <w:pStyle w:val="ConsPlusNormal"/>
      </w:pPr>
    </w:p>
    <w:p w:rsidR="003145A7" w:rsidRDefault="003145A7">
      <w:pPr>
        <w:pStyle w:val="ConsPlusNormal"/>
      </w:pPr>
    </w:p>
    <w:p w:rsidR="003145A7" w:rsidRDefault="003145A7">
      <w:pPr>
        <w:pStyle w:val="ConsPlusNormal"/>
      </w:pPr>
    </w:p>
    <w:p w:rsidR="003145A7" w:rsidRDefault="003145A7">
      <w:pPr>
        <w:pStyle w:val="ConsPlusNormal"/>
      </w:pPr>
    </w:p>
    <w:p w:rsidR="003145A7" w:rsidRDefault="003145A7">
      <w:pPr>
        <w:pStyle w:val="ConsPlusNormal"/>
        <w:jc w:val="right"/>
        <w:outlineLvl w:val="1"/>
      </w:pPr>
      <w:r>
        <w:t>Приложение 3</w:t>
      </w:r>
    </w:p>
    <w:p w:rsidR="003145A7" w:rsidRDefault="003145A7">
      <w:pPr>
        <w:pStyle w:val="ConsPlusNormal"/>
        <w:jc w:val="right"/>
      </w:pPr>
      <w:r>
        <w:t>к Положению</w:t>
      </w:r>
    </w:p>
    <w:p w:rsidR="003145A7" w:rsidRDefault="003145A7">
      <w:pPr>
        <w:pStyle w:val="ConsPlusNormal"/>
        <w:jc w:val="right"/>
      </w:pPr>
      <w:r>
        <w:t>о наградах Главы города Ханты-Мансийска</w:t>
      </w:r>
    </w:p>
    <w:p w:rsidR="003145A7" w:rsidRDefault="003145A7">
      <w:pPr>
        <w:pStyle w:val="ConsPlusNormal"/>
      </w:pPr>
    </w:p>
    <w:p w:rsidR="003145A7" w:rsidRDefault="003145A7">
      <w:pPr>
        <w:pStyle w:val="ConsPlusNonformat"/>
        <w:jc w:val="both"/>
      </w:pPr>
      <w:bookmarkStart w:id="13" w:name="P282"/>
      <w:bookmarkEnd w:id="13"/>
      <w:r>
        <w:t xml:space="preserve">                                 СОГЛАСИЕ</w:t>
      </w:r>
    </w:p>
    <w:p w:rsidR="003145A7" w:rsidRDefault="003145A7">
      <w:pPr>
        <w:pStyle w:val="ConsPlusNonformat"/>
        <w:jc w:val="both"/>
      </w:pPr>
      <w:r>
        <w:t xml:space="preserve">         на обработку персональных данных кандидата к награждению</w:t>
      </w:r>
    </w:p>
    <w:p w:rsidR="003145A7" w:rsidRDefault="003145A7">
      <w:pPr>
        <w:pStyle w:val="ConsPlusNonformat"/>
        <w:jc w:val="both"/>
      </w:pPr>
      <w:r>
        <w:t xml:space="preserve">    Я, ___________________________________________________________________,</w:t>
      </w:r>
    </w:p>
    <w:p w:rsidR="003145A7" w:rsidRDefault="003145A7">
      <w:pPr>
        <w:pStyle w:val="ConsPlusNonformat"/>
        <w:jc w:val="both"/>
      </w:pPr>
      <w:r>
        <w:t xml:space="preserve">                            (фамилия, имя, отчество)</w:t>
      </w:r>
    </w:p>
    <w:p w:rsidR="003145A7" w:rsidRDefault="003145A7">
      <w:pPr>
        <w:pStyle w:val="ConsPlusNonformat"/>
        <w:jc w:val="both"/>
      </w:pPr>
      <w:r>
        <w:t>проживающий по адресу: ____________________________________________________</w:t>
      </w:r>
    </w:p>
    <w:p w:rsidR="003145A7" w:rsidRDefault="003145A7">
      <w:pPr>
        <w:pStyle w:val="ConsPlusNonformat"/>
        <w:jc w:val="both"/>
      </w:pPr>
      <w:r>
        <w:t>__________________________________________________________________________,</w:t>
      </w:r>
    </w:p>
    <w:p w:rsidR="003145A7" w:rsidRDefault="003145A7">
      <w:pPr>
        <w:pStyle w:val="ConsPlusNonformat"/>
        <w:jc w:val="both"/>
      </w:pPr>
      <w:r>
        <w:t>паспорт серия _______ N __________, выданный ______________________________</w:t>
      </w:r>
    </w:p>
    <w:p w:rsidR="003145A7" w:rsidRDefault="003145A7">
      <w:pPr>
        <w:pStyle w:val="ConsPlusNonformat"/>
        <w:jc w:val="both"/>
      </w:pPr>
      <w:r>
        <w:t>___________________________________________________________________________</w:t>
      </w:r>
    </w:p>
    <w:p w:rsidR="003145A7" w:rsidRDefault="003145A7">
      <w:pPr>
        <w:pStyle w:val="ConsPlusNonformat"/>
        <w:jc w:val="both"/>
      </w:pPr>
      <w:r>
        <w:t>__________________________________________________________________________,</w:t>
      </w:r>
    </w:p>
    <w:p w:rsidR="003145A7" w:rsidRDefault="003145A7">
      <w:pPr>
        <w:pStyle w:val="ConsPlusNonformat"/>
        <w:jc w:val="both"/>
      </w:pPr>
      <w:r>
        <w:t xml:space="preserve">                  (орган, выдавший паспорт, дата выдачи)</w:t>
      </w:r>
    </w:p>
    <w:p w:rsidR="003145A7" w:rsidRDefault="003145A7">
      <w:pPr>
        <w:pStyle w:val="ConsPlusNonformat"/>
        <w:jc w:val="both"/>
      </w:pPr>
      <w:r>
        <w:t xml:space="preserve">в соответствии с Федеральным </w:t>
      </w:r>
      <w:hyperlink r:id="rId19">
        <w:r>
          <w:rPr>
            <w:color w:val="0000FF"/>
          </w:rPr>
          <w:t>законом</w:t>
        </w:r>
      </w:hyperlink>
      <w:r>
        <w:t xml:space="preserve"> от 27.07.2006 N 152-ФЗ "О персональных</w:t>
      </w:r>
    </w:p>
    <w:p w:rsidR="003145A7" w:rsidRDefault="003145A7">
      <w:pPr>
        <w:pStyle w:val="ConsPlusNonformat"/>
        <w:jc w:val="both"/>
      </w:pPr>
      <w:r>
        <w:t>данных",  Решением  Думы города Ханты-Мансийска от 30.01.2017 N 78-VI РД "О</w:t>
      </w:r>
    </w:p>
    <w:p w:rsidR="003145A7" w:rsidRDefault="003145A7">
      <w:pPr>
        <w:pStyle w:val="ConsPlusNonformat"/>
        <w:jc w:val="both"/>
      </w:pPr>
      <w:r>
        <w:t>наградах города Ханты-Мансийска" выражаю уполномоченным лицам Администрации</w:t>
      </w:r>
    </w:p>
    <w:p w:rsidR="003145A7" w:rsidRDefault="003145A7">
      <w:pPr>
        <w:pStyle w:val="ConsPlusNonformat"/>
        <w:jc w:val="both"/>
      </w:pPr>
      <w:r>
        <w:t>Города Ханты-Мансийска согласие на:</w:t>
      </w:r>
    </w:p>
    <w:p w:rsidR="003145A7" w:rsidRDefault="003145A7">
      <w:pPr>
        <w:pStyle w:val="ConsPlusNonformat"/>
        <w:jc w:val="both"/>
      </w:pPr>
      <w:r>
        <w:t xml:space="preserve">    обработку   (любое   действие   (операцию)  или  совокупность  действий</w:t>
      </w:r>
    </w:p>
    <w:p w:rsidR="003145A7" w:rsidRDefault="003145A7">
      <w:pPr>
        <w:pStyle w:val="ConsPlusNonformat"/>
        <w:jc w:val="both"/>
      </w:pPr>
      <w:r>
        <w:t>(операций),  совершаемых  с  использованием  средств  автоматизации или без</w:t>
      </w:r>
    </w:p>
    <w:p w:rsidR="003145A7" w:rsidRDefault="003145A7">
      <w:pPr>
        <w:pStyle w:val="ConsPlusNonformat"/>
        <w:jc w:val="both"/>
      </w:pPr>
      <w:r>
        <w:t>использования  таких средств с персональными данными, включая сбор, запись,</w:t>
      </w:r>
    </w:p>
    <w:p w:rsidR="003145A7" w:rsidRDefault="003145A7">
      <w:pPr>
        <w:pStyle w:val="ConsPlusNonformat"/>
        <w:jc w:val="both"/>
      </w:pPr>
      <w:r>
        <w:t>систематизацию,  накопление,  хранение,  уточнение (обновление, изменение),</w:t>
      </w:r>
    </w:p>
    <w:p w:rsidR="003145A7" w:rsidRDefault="003145A7">
      <w:pPr>
        <w:pStyle w:val="ConsPlusNonformat"/>
        <w:jc w:val="both"/>
      </w:pPr>
      <w:r>
        <w:t>извлечение,   использование,   передачу  (распространение,  предоставление,</w:t>
      </w:r>
    </w:p>
    <w:p w:rsidR="003145A7" w:rsidRDefault="003145A7">
      <w:pPr>
        <w:pStyle w:val="ConsPlusNonformat"/>
        <w:jc w:val="both"/>
      </w:pPr>
      <w:r>
        <w:t>доступ),   обезличивание,   блокирование,   удаление,   уничтожение)   моих</w:t>
      </w:r>
    </w:p>
    <w:p w:rsidR="003145A7" w:rsidRDefault="003145A7">
      <w:pPr>
        <w:pStyle w:val="ConsPlusNonformat"/>
        <w:jc w:val="both"/>
      </w:pPr>
      <w:r>
        <w:t>персональных   данных  (фамилии,  имени,  отчества,  даты  рождения,  места</w:t>
      </w:r>
    </w:p>
    <w:p w:rsidR="003145A7" w:rsidRDefault="003145A7">
      <w:pPr>
        <w:pStyle w:val="ConsPlusNonformat"/>
        <w:jc w:val="both"/>
      </w:pPr>
      <w:r>
        <w:t>жительства,  данных  паспорта,  сведений  о  занимаемой должности, данных о</w:t>
      </w:r>
    </w:p>
    <w:p w:rsidR="003145A7" w:rsidRDefault="003145A7">
      <w:pPr>
        <w:pStyle w:val="ConsPlusNonformat"/>
        <w:jc w:val="both"/>
      </w:pPr>
      <w:r>
        <w:t>предыдущих   местах  работы,  сведений  об  образовании  (ученых  степеней,</w:t>
      </w:r>
    </w:p>
    <w:p w:rsidR="003145A7" w:rsidRDefault="003145A7">
      <w:pPr>
        <w:pStyle w:val="ConsPlusNonformat"/>
        <w:jc w:val="both"/>
      </w:pPr>
      <w:r>
        <w:t>званий),  имеющихся  наградах,  идентификационном номере налогоплательщика,</w:t>
      </w:r>
    </w:p>
    <w:p w:rsidR="003145A7" w:rsidRDefault="003145A7">
      <w:pPr>
        <w:pStyle w:val="ConsPlusNonformat"/>
        <w:jc w:val="both"/>
      </w:pPr>
      <w:r>
        <w:t>номере  страхового  свидетельства государственного пенсионного страхования,</w:t>
      </w:r>
    </w:p>
    <w:p w:rsidR="003145A7" w:rsidRDefault="003145A7">
      <w:pPr>
        <w:pStyle w:val="ConsPlusNonformat"/>
        <w:jc w:val="both"/>
      </w:pPr>
      <w:r>
        <w:t>счета банковской карты);</w:t>
      </w:r>
    </w:p>
    <w:p w:rsidR="003145A7" w:rsidRDefault="003145A7">
      <w:pPr>
        <w:pStyle w:val="ConsPlusNonformat"/>
        <w:jc w:val="both"/>
      </w:pPr>
      <w:r>
        <w:t xml:space="preserve">    отнесение  к общедоступным следующих моих персональных данных: фамилии,</w:t>
      </w:r>
    </w:p>
    <w:p w:rsidR="003145A7" w:rsidRDefault="003145A7">
      <w:pPr>
        <w:pStyle w:val="ConsPlusNonformat"/>
        <w:jc w:val="both"/>
      </w:pPr>
      <w:r>
        <w:lastRenderedPageBreak/>
        <w:t>имени,  отчества,  сведений  о  занимаемой  должности, награждении наградой</w:t>
      </w:r>
    </w:p>
    <w:p w:rsidR="003145A7" w:rsidRDefault="003145A7">
      <w:pPr>
        <w:pStyle w:val="ConsPlusNonformat"/>
        <w:jc w:val="both"/>
      </w:pPr>
      <w:r>
        <w:t>Главы города Ханты-Мансийска.</w:t>
      </w:r>
    </w:p>
    <w:p w:rsidR="003145A7" w:rsidRDefault="003145A7">
      <w:pPr>
        <w:pStyle w:val="ConsPlusNonformat"/>
        <w:jc w:val="both"/>
      </w:pPr>
      <w:r>
        <w:t xml:space="preserve">    Согласие  вступает в силу со дня его подписания и действует в течение 2</w:t>
      </w:r>
    </w:p>
    <w:p w:rsidR="003145A7" w:rsidRDefault="003145A7">
      <w:pPr>
        <w:pStyle w:val="ConsPlusNonformat"/>
        <w:jc w:val="both"/>
      </w:pPr>
      <w:r>
        <w:t>лет.</w:t>
      </w:r>
    </w:p>
    <w:p w:rsidR="003145A7" w:rsidRDefault="003145A7">
      <w:pPr>
        <w:pStyle w:val="ConsPlusNonformat"/>
        <w:jc w:val="both"/>
      </w:pPr>
      <w:r>
        <w:t xml:space="preserve">    Согласие  на  обработку  персональных  данных  может быть отозвано мною</w:t>
      </w:r>
    </w:p>
    <w:p w:rsidR="003145A7" w:rsidRDefault="003145A7">
      <w:pPr>
        <w:pStyle w:val="ConsPlusNonformat"/>
        <w:jc w:val="both"/>
      </w:pPr>
      <w:r>
        <w:t>путем   направления  в  Администрацию  города  Ханты-Мансийска  письменного</w:t>
      </w:r>
    </w:p>
    <w:p w:rsidR="003145A7" w:rsidRDefault="003145A7">
      <w:pPr>
        <w:pStyle w:val="ConsPlusNonformat"/>
        <w:jc w:val="both"/>
      </w:pPr>
      <w:r>
        <w:t>отзыва.</w:t>
      </w:r>
    </w:p>
    <w:p w:rsidR="003145A7" w:rsidRDefault="003145A7">
      <w:pPr>
        <w:pStyle w:val="ConsPlusNonformat"/>
        <w:jc w:val="both"/>
      </w:pPr>
      <w:r>
        <w:t xml:space="preserve">    Администрация   города  Ханты-Мансийска  обязана  прекратить  обработку</w:t>
      </w:r>
    </w:p>
    <w:p w:rsidR="003145A7" w:rsidRDefault="003145A7">
      <w:pPr>
        <w:pStyle w:val="ConsPlusNonformat"/>
        <w:jc w:val="both"/>
      </w:pPr>
      <w:r>
        <w:t>персональных данных с даты поступления указанного отзыва.</w:t>
      </w:r>
    </w:p>
    <w:p w:rsidR="003145A7" w:rsidRDefault="003145A7">
      <w:pPr>
        <w:pStyle w:val="ConsPlusNonformat"/>
        <w:jc w:val="both"/>
      </w:pPr>
    </w:p>
    <w:p w:rsidR="003145A7" w:rsidRDefault="003145A7">
      <w:pPr>
        <w:pStyle w:val="ConsPlusNonformat"/>
        <w:jc w:val="both"/>
      </w:pPr>
      <w:r>
        <w:t>"_____" ____________ 20____ г. __________________________________________</w:t>
      </w:r>
    </w:p>
    <w:p w:rsidR="003145A7" w:rsidRDefault="003145A7">
      <w:pPr>
        <w:pStyle w:val="ConsPlusNonformat"/>
        <w:jc w:val="both"/>
      </w:pPr>
      <w:r>
        <w:t xml:space="preserve">                                  (личная подпись, расшифровка подписи)</w:t>
      </w:r>
    </w:p>
    <w:p w:rsidR="003145A7" w:rsidRDefault="003145A7">
      <w:pPr>
        <w:pStyle w:val="ConsPlusNormal"/>
        <w:jc w:val="both"/>
      </w:pPr>
    </w:p>
    <w:p w:rsidR="003145A7" w:rsidRDefault="003145A7">
      <w:pPr>
        <w:pStyle w:val="ConsPlusNormal"/>
        <w:jc w:val="both"/>
      </w:pPr>
    </w:p>
    <w:p w:rsidR="003145A7" w:rsidRDefault="003145A7">
      <w:pPr>
        <w:pStyle w:val="ConsPlusNormal"/>
        <w:pBdr>
          <w:bottom w:val="single" w:sz="6" w:space="0" w:color="auto"/>
        </w:pBdr>
        <w:spacing w:before="100" w:after="100"/>
        <w:jc w:val="both"/>
        <w:rPr>
          <w:sz w:val="2"/>
          <w:szCs w:val="2"/>
        </w:rPr>
      </w:pPr>
    </w:p>
    <w:bookmarkEnd w:id="0"/>
    <w:p w:rsidR="00FE3A04" w:rsidRDefault="003145A7"/>
    <w:sectPr w:rsidR="00FE3A04" w:rsidSect="00846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A7"/>
    <w:rsid w:val="00195287"/>
    <w:rsid w:val="003145A7"/>
    <w:rsid w:val="0080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61A1C-BA24-487B-AB4F-41C40504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5A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145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45A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145A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95932&amp;dst=100006" TargetMode="External"/><Relationship Id="rId13" Type="http://schemas.openxmlformats.org/officeDocument/2006/relationships/hyperlink" Target="https://login.consultant.ru/link/?req=doc&amp;base=RLAW926&amp;n=184674&amp;dst=100014" TargetMode="External"/><Relationship Id="rId18" Type="http://schemas.openxmlformats.org/officeDocument/2006/relationships/hyperlink" Target="https://login.consultant.ru/link/?req=doc&amp;base=LAW&amp;n=44200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926&amp;n=249917&amp;dst=100006" TargetMode="External"/><Relationship Id="rId12" Type="http://schemas.openxmlformats.org/officeDocument/2006/relationships/hyperlink" Target="https://login.consultant.ru/link/?req=doc&amp;base=RLAW926&amp;n=295932&amp;dst=100017" TargetMode="External"/><Relationship Id="rId17" Type="http://schemas.openxmlformats.org/officeDocument/2006/relationships/hyperlink" Target="https://login.consultant.ru/link/?req=doc&amp;base=RLAW926&amp;n=295932&amp;dst=100020" TargetMode="External"/><Relationship Id="rId2" Type="http://schemas.openxmlformats.org/officeDocument/2006/relationships/settings" Target="settings.xml"/><Relationship Id="rId16" Type="http://schemas.openxmlformats.org/officeDocument/2006/relationships/hyperlink" Target="https://login.consultant.ru/link/?req=doc&amp;base=RLAW926&amp;n=11307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184674&amp;dst=100006" TargetMode="External"/><Relationship Id="rId11" Type="http://schemas.openxmlformats.org/officeDocument/2006/relationships/hyperlink" Target="https://login.consultant.ru/link/?req=doc&amp;base=RLAW926&amp;n=295932&amp;dst=100007" TargetMode="External"/><Relationship Id="rId5" Type="http://schemas.openxmlformats.org/officeDocument/2006/relationships/hyperlink" Target="https://login.consultant.ru/link/?req=doc&amp;base=RLAW926&amp;n=164293&amp;dst=100006" TargetMode="External"/><Relationship Id="rId15" Type="http://schemas.openxmlformats.org/officeDocument/2006/relationships/hyperlink" Target="https://login.consultant.ru/link/?req=doc&amp;base=RLAW926&amp;n=113261" TargetMode="External"/><Relationship Id="rId10" Type="http://schemas.openxmlformats.org/officeDocument/2006/relationships/hyperlink" Target="https://login.consultant.ru/link/?req=doc&amp;base=RLAW926&amp;n=289246&amp;dst=100763" TargetMode="External"/><Relationship Id="rId19" Type="http://schemas.openxmlformats.org/officeDocument/2006/relationships/hyperlink" Target="https://login.consultant.ru/link/?req=doc&amp;base=LAW&amp;n=4392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89246&amp;dst=101175" TargetMode="External"/><Relationship Id="rId14" Type="http://schemas.openxmlformats.org/officeDocument/2006/relationships/hyperlink" Target="https://login.consultant.ru/link/?req=doc&amp;base=RLAW926&amp;n=295932&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4525</Words>
  <Characters>25797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Юнусова Евгения Ивановна</dc:creator>
  <cp:keywords/>
  <dc:description/>
  <cp:lastModifiedBy>Юнусова Евгения Ивановна</cp:lastModifiedBy>
  <cp:revision>1</cp:revision>
  <dcterms:created xsi:type="dcterms:W3CDTF">2024-02-07T10:47:00Z</dcterms:created>
  <dcterms:modified xsi:type="dcterms:W3CDTF">2024-02-07T10:48:00Z</dcterms:modified>
</cp:coreProperties>
</file>