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63" w:rsidRPr="00A84489" w:rsidRDefault="00CC5163" w:rsidP="00A8448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4489">
        <w:rPr>
          <w:rFonts w:ascii="Times New Roman" w:hAnsi="Times New Roman" w:cs="Times New Roman"/>
          <w:b/>
          <w:bCs/>
          <w:sz w:val="32"/>
          <w:szCs w:val="32"/>
        </w:rPr>
        <w:t>Порядок привлечения к административной ответственности за нарушения валютного законодательства в период объявленного моратория</w:t>
      </w:r>
    </w:p>
    <w:p w:rsidR="00CC5163" w:rsidRPr="00A84489" w:rsidRDefault="00CC5163" w:rsidP="00A8448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C5163" w:rsidRPr="00A84489" w:rsidRDefault="00CC5163" w:rsidP="00A8448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84489">
        <w:rPr>
          <w:rFonts w:ascii="Times New Roman" w:hAnsi="Times New Roman" w:cs="Times New Roman"/>
          <w:sz w:val="32"/>
          <w:szCs w:val="32"/>
        </w:rPr>
        <w:t xml:space="preserve">В </w:t>
      </w:r>
      <w:proofErr w:type="gramStart"/>
      <w:r w:rsidRPr="00A84489">
        <w:rPr>
          <w:rFonts w:ascii="Times New Roman" w:hAnsi="Times New Roman" w:cs="Times New Roman"/>
          <w:sz w:val="32"/>
          <w:szCs w:val="32"/>
        </w:rPr>
        <w:t>соответствии</w:t>
      </w:r>
      <w:proofErr w:type="gramEnd"/>
      <w:r w:rsidRPr="00A84489">
        <w:rPr>
          <w:rFonts w:ascii="Times New Roman" w:hAnsi="Times New Roman" w:cs="Times New Roman"/>
          <w:sz w:val="32"/>
          <w:szCs w:val="32"/>
        </w:rPr>
        <w:t xml:space="preserve"> с Федеральным законом от 13.07.2022 № 235-ФЗ «О внесении изменений в статью 15.25 Кодекса Российской Федерации об административных правонарушениях» предусмотрен мораторий на привлечение резидентов к административной ответственности за отдельные нарушения валютного законодательства:</w:t>
      </w:r>
    </w:p>
    <w:p w:rsidR="00CC5163" w:rsidRPr="00A84489" w:rsidRDefault="00CC5163" w:rsidP="00A8448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84489">
        <w:rPr>
          <w:rFonts w:ascii="Times New Roman" w:hAnsi="Times New Roman" w:cs="Times New Roman"/>
          <w:sz w:val="32"/>
          <w:szCs w:val="32"/>
        </w:rPr>
        <w:t>по ч. 1 ст. 15.25 КоАП РФ за незаконные валютные операции;</w:t>
      </w:r>
    </w:p>
    <w:p w:rsidR="00CC5163" w:rsidRPr="00A84489" w:rsidRDefault="00CC5163" w:rsidP="00A8448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84489">
        <w:rPr>
          <w:rFonts w:ascii="Times New Roman" w:hAnsi="Times New Roman" w:cs="Times New Roman"/>
          <w:sz w:val="32"/>
          <w:szCs w:val="32"/>
        </w:rPr>
        <w:t>по ч. 4 ст. 15.25 КоАП РФ за невозврат валютной выручки;</w:t>
      </w:r>
    </w:p>
    <w:p w:rsidR="00CC5163" w:rsidRPr="00A84489" w:rsidRDefault="00CC5163" w:rsidP="00A8448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84489">
        <w:rPr>
          <w:rFonts w:ascii="Times New Roman" w:hAnsi="Times New Roman" w:cs="Times New Roman"/>
          <w:sz w:val="32"/>
          <w:szCs w:val="32"/>
        </w:rPr>
        <w:t xml:space="preserve">по ч. 5 ст. 15.25 КоАП РФ за непредставление в Банк России информации о получении денежных средств от нерезидентов, при </w:t>
      </w:r>
      <w:proofErr w:type="gramStart"/>
      <w:r w:rsidRPr="00A84489">
        <w:rPr>
          <w:rFonts w:ascii="Times New Roman" w:hAnsi="Times New Roman" w:cs="Times New Roman"/>
          <w:sz w:val="32"/>
          <w:szCs w:val="32"/>
        </w:rPr>
        <w:t>условии</w:t>
      </w:r>
      <w:proofErr w:type="gramEnd"/>
      <w:r w:rsidRPr="00A84489">
        <w:rPr>
          <w:rFonts w:ascii="Times New Roman" w:hAnsi="Times New Roman" w:cs="Times New Roman"/>
          <w:sz w:val="32"/>
          <w:szCs w:val="32"/>
        </w:rPr>
        <w:t xml:space="preserve"> если они не смогли выполнить требования валютного законодательства из-за недружественных действий иностранных государств.</w:t>
      </w:r>
    </w:p>
    <w:p w:rsidR="00CC5163" w:rsidRPr="00A84489" w:rsidRDefault="00CC5163" w:rsidP="00A8448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84489">
        <w:rPr>
          <w:rFonts w:ascii="Times New Roman" w:hAnsi="Times New Roman" w:cs="Times New Roman"/>
          <w:sz w:val="32"/>
          <w:szCs w:val="32"/>
        </w:rPr>
        <w:t>Мораторий распространяется на все дела об упомянутых административных правонарушениях, допущенные в период с 23.02.2022 по 31.12.2022 года.</w:t>
      </w:r>
    </w:p>
    <w:p w:rsidR="00CC5163" w:rsidRPr="00A84489" w:rsidRDefault="00CC5163" w:rsidP="00A8448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84489">
        <w:rPr>
          <w:rFonts w:ascii="Times New Roman" w:hAnsi="Times New Roman" w:cs="Times New Roman"/>
          <w:sz w:val="32"/>
          <w:szCs w:val="32"/>
        </w:rPr>
        <w:t>Дела об административных правонарушениях, находящиеся в производстве судей, уполномоченных органов власти и (или) их должностных лиц должны быть прекращены. Принятые и вступившие в законную силу постановления по делам об административных правонарушениях не подлежат исполнению.</w:t>
      </w:r>
    </w:p>
    <w:p w:rsidR="00CC5163" w:rsidRPr="00A84489" w:rsidRDefault="00CC5163" w:rsidP="00A8448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C5163" w:rsidRPr="00A84489" w:rsidRDefault="00CC5163" w:rsidP="00A8448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D68A2" w:rsidRPr="00A84489" w:rsidRDefault="003D68A2" w:rsidP="00A84489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D68A2" w:rsidRPr="00A84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30450"/>
    <w:multiLevelType w:val="multilevel"/>
    <w:tmpl w:val="3D0E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3A"/>
    <w:rsid w:val="003D68A2"/>
    <w:rsid w:val="00A84489"/>
    <w:rsid w:val="00CC5163"/>
    <w:rsid w:val="00F0143A"/>
    <w:rsid w:val="00F0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Светлана Сергеевна</dc:creator>
  <cp:keywords/>
  <dc:description/>
  <cp:lastModifiedBy>Савенкова Светлана Сергеевна</cp:lastModifiedBy>
  <cp:revision>5</cp:revision>
  <dcterms:created xsi:type="dcterms:W3CDTF">2022-09-29T05:45:00Z</dcterms:created>
  <dcterms:modified xsi:type="dcterms:W3CDTF">2022-09-29T05:49:00Z</dcterms:modified>
</cp:coreProperties>
</file>