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9551D" w:rsidRPr="004F09C4" w:rsidTr="00850FDA">
        <w:tc>
          <w:tcPr>
            <w:tcW w:w="4503" w:type="dxa"/>
          </w:tcPr>
          <w:p w:rsidR="009E1464" w:rsidRDefault="009E1464" w:rsidP="00F7580E">
            <w:pPr>
              <w:jc w:val="right"/>
              <w:rPr>
                <w:sz w:val="28"/>
                <w:szCs w:val="28"/>
              </w:rPr>
            </w:pPr>
          </w:p>
          <w:p w:rsidR="00F4793E" w:rsidRDefault="00F4793E" w:rsidP="00F75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F4793E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у</w:t>
            </w:r>
            <w:r w:rsidRPr="00F4793E">
              <w:rPr>
                <w:sz w:val="28"/>
                <w:szCs w:val="28"/>
              </w:rPr>
              <w:t xml:space="preserve"> города </w:t>
            </w:r>
          </w:p>
          <w:p w:rsidR="00C54035" w:rsidRPr="00850FDA" w:rsidRDefault="00F4793E" w:rsidP="00F7580E">
            <w:pPr>
              <w:jc w:val="right"/>
              <w:rPr>
                <w:sz w:val="28"/>
                <w:szCs w:val="28"/>
              </w:rPr>
            </w:pPr>
            <w:r w:rsidRPr="00F4793E">
              <w:rPr>
                <w:sz w:val="28"/>
                <w:szCs w:val="28"/>
              </w:rPr>
              <w:t>Ханты-Мансийска</w:t>
            </w:r>
          </w:p>
          <w:p w:rsidR="005A6EBA" w:rsidRPr="00850FDA" w:rsidRDefault="005A6EBA" w:rsidP="00F7580E">
            <w:pPr>
              <w:jc w:val="right"/>
              <w:rPr>
                <w:sz w:val="28"/>
                <w:szCs w:val="28"/>
              </w:rPr>
            </w:pPr>
          </w:p>
          <w:p w:rsidR="005A6EBA" w:rsidRPr="00850FDA" w:rsidRDefault="005A6EBA" w:rsidP="00F7580E">
            <w:pPr>
              <w:jc w:val="right"/>
              <w:rPr>
                <w:sz w:val="28"/>
                <w:szCs w:val="28"/>
              </w:rPr>
            </w:pPr>
          </w:p>
          <w:p w:rsidR="006C61EE" w:rsidRPr="00850FDA" w:rsidRDefault="006C61EE" w:rsidP="001A143E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</w:p>
          <w:p w:rsidR="001A143E" w:rsidRPr="00850FDA" w:rsidRDefault="001A143E" w:rsidP="001A143E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</w:p>
          <w:p w:rsidR="00435D7B" w:rsidRPr="004F09C4" w:rsidRDefault="00435D7B" w:rsidP="00B667A8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26BF" w:rsidRPr="00423EE6" w:rsidRDefault="001E5984" w:rsidP="001F26BF">
      <w:pPr>
        <w:tabs>
          <w:tab w:val="left" w:pos="6765"/>
        </w:tabs>
        <w:ind w:left="676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-136525</wp:posOffset>
                </wp:positionV>
                <wp:extent cx="3237230" cy="2548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69" w:rsidRDefault="00BB5369" w:rsidP="009B47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633095"/>
                                  <wp:effectExtent l="0" t="0" r="0" b="0"/>
                                  <wp:docPr id="1" name="Рисунок 3" descr="gerb_ch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_ch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369" w:rsidRPr="00112680" w:rsidRDefault="00BB5369" w:rsidP="00BA065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B5369" w:rsidRPr="00CD1E23" w:rsidRDefault="00BB5369" w:rsidP="00BA06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Городской округ Ханты-Мансийск</w:t>
                            </w:r>
                          </w:p>
                          <w:p w:rsidR="00BB5369" w:rsidRPr="00CD1E23" w:rsidRDefault="00BB5369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Ханты-Мансийского автономного округа - Югры</w:t>
                            </w:r>
                          </w:p>
                          <w:p w:rsidR="00BB5369" w:rsidRPr="00CD1E23" w:rsidRDefault="00BB5369" w:rsidP="009B4754">
                            <w:pPr>
                              <w:jc w:val="center"/>
                              <w:rPr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BB5369" w:rsidRPr="00C54035" w:rsidRDefault="00BB5369" w:rsidP="009B4754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C54035">
                              <w:rPr>
                                <w:b/>
                                <w:sz w:val="24"/>
                                <w:szCs w:val="22"/>
                              </w:rPr>
                              <w:t>СЧЕТНАЯ ПАЛАТА</w:t>
                            </w:r>
                          </w:p>
                          <w:p w:rsidR="00BB5369" w:rsidRPr="00C54035" w:rsidRDefault="00BB5369" w:rsidP="009B4754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C54035">
                              <w:rPr>
                                <w:b/>
                                <w:sz w:val="24"/>
                                <w:szCs w:val="22"/>
                              </w:rPr>
                              <w:t>ГОРОДА ХАНТЫ-МАНСИЙСКА</w:t>
                            </w:r>
                          </w:p>
                          <w:p w:rsidR="00BB5369" w:rsidRPr="00CD1E23" w:rsidRDefault="00BB5369" w:rsidP="009B4754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BB5369" w:rsidRPr="00CD1E23" w:rsidRDefault="00BB5369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Мира ул., д.13, г.Ханты-Мансийск, </w:t>
                            </w:r>
                          </w:p>
                          <w:p w:rsidR="00BB5369" w:rsidRPr="00CD1E23" w:rsidRDefault="00BB5369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Ханты-Мансийский автономный округ - Югра, </w:t>
                            </w:r>
                          </w:p>
                          <w:p w:rsidR="00BB5369" w:rsidRPr="00CD1E23" w:rsidRDefault="00BB5369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Тюменская область, Россия, 628012</w:t>
                            </w:r>
                          </w:p>
                          <w:p w:rsidR="00BB5369" w:rsidRPr="00CD1E23" w:rsidRDefault="00BB5369" w:rsidP="00BA06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Тел. (3467) 35-33-35, </w:t>
                            </w:r>
                          </w:p>
                          <w:p w:rsidR="00BB5369" w:rsidRPr="00CD1E23" w:rsidRDefault="00BB5369" w:rsidP="00BA06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  <w:lang w:val="en-US"/>
                              </w:rPr>
                              <w:t>E</w:t>
                            </w:r>
                            <w:r w:rsidRPr="00CD1E23">
                              <w:rPr>
                                <w:sz w:val="22"/>
                              </w:rPr>
                              <w:t>-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mail</w:t>
                            </w:r>
                            <w:r w:rsidRPr="00CD1E23">
                              <w:rPr>
                                <w:sz w:val="22"/>
                              </w:rPr>
                              <w:t>: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sphm</w:t>
                            </w:r>
                            <w:r w:rsidRPr="00CD1E23">
                              <w:rPr>
                                <w:sz w:val="22"/>
                              </w:rPr>
                              <w:t>@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admhmansy</w:t>
                            </w:r>
                            <w:r w:rsidRPr="00CD1E23">
                              <w:rPr>
                                <w:sz w:val="22"/>
                              </w:rPr>
                              <w:t>.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ru</w:t>
                            </w:r>
                          </w:p>
                          <w:p w:rsidR="00BB5369" w:rsidRPr="00CD1E23" w:rsidRDefault="00BB5369" w:rsidP="00BA0654">
                            <w:pPr>
                              <w:jc w:val="center"/>
                            </w:pPr>
                          </w:p>
                          <w:p w:rsidR="00BB5369" w:rsidRDefault="00BB5369" w:rsidP="009B475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B5369" w:rsidRDefault="00BB5369" w:rsidP="009B475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B5369" w:rsidRDefault="00BB5369" w:rsidP="009B475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B5369" w:rsidRDefault="00BB5369" w:rsidP="009B47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5pt;margin-top:-10.75pt;width:254.9pt;height:2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Ec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" filled="f" stroked="f">
                <v:textbox>
                  <w:txbxContent>
                    <w:p w:rsidR="00BB5369" w:rsidRDefault="00BB5369" w:rsidP="009B47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633095"/>
                            <wp:effectExtent l="0" t="0" r="0" b="0"/>
                            <wp:docPr id="1" name="Рисунок 3" descr="gerb_ch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gerb_ch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3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369" w:rsidRPr="00112680" w:rsidRDefault="00BB5369" w:rsidP="00BA065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B5369" w:rsidRPr="00CD1E23" w:rsidRDefault="00BB5369" w:rsidP="00BA06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Городской округ Ханты-Мансийск</w:t>
                      </w:r>
                    </w:p>
                    <w:p w:rsidR="00BB5369" w:rsidRPr="00CD1E23" w:rsidRDefault="00BB5369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Ханты-Мансийского автономного округа - Югры</w:t>
                      </w:r>
                    </w:p>
                    <w:p w:rsidR="00BB5369" w:rsidRPr="00CD1E23" w:rsidRDefault="00BB5369" w:rsidP="009B4754">
                      <w:pPr>
                        <w:jc w:val="center"/>
                        <w:rPr>
                          <w:b/>
                          <w:sz w:val="14"/>
                          <w:szCs w:val="22"/>
                        </w:rPr>
                      </w:pPr>
                    </w:p>
                    <w:p w:rsidR="00BB5369" w:rsidRPr="00C54035" w:rsidRDefault="00BB5369" w:rsidP="009B4754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C54035">
                        <w:rPr>
                          <w:b/>
                          <w:sz w:val="24"/>
                          <w:szCs w:val="22"/>
                        </w:rPr>
                        <w:t>СЧЕТНАЯ ПАЛАТА</w:t>
                      </w:r>
                    </w:p>
                    <w:p w:rsidR="00BB5369" w:rsidRPr="00C54035" w:rsidRDefault="00BB5369" w:rsidP="009B4754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C54035">
                        <w:rPr>
                          <w:b/>
                          <w:sz w:val="24"/>
                          <w:szCs w:val="22"/>
                        </w:rPr>
                        <w:t>ГОРОДА ХАНТЫ-МАНСИЙСКА</w:t>
                      </w:r>
                    </w:p>
                    <w:p w:rsidR="00BB5369" w:rsidRPr="00CD1E23" w:rsidRDefault="00BB5369" w:rsidP="009B4754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BB5369" w:rsidRPr="00CD1E23" w:rsidRDefault="00BB5369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Мира ул., д.13, г.Ханты-Мансийск, </w:t>
                      </w:r>
                    </w:p>
                    <w:p w:rsidR="00BB5369" w:rsidRPr="00CD1E23" w:rsidRDefault="00BB5369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Ханты-Мансийский автономный округ - Югра, </w:t>
                      </w:r>
                    </w:p>
                    <w:p w:rsidR="00BB5369" w:rsidRPr="00CD1E23" w:rsidRDefault="00BB5369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Тюменская область, Россия, 628012</w:t>
                      </w:r>
                    </w:p>
                    <w:p w:rsidR="00BB5369" w:rsidRPr="00CD1E23" w:rsidRDefault="00BB5369" w:rsidP="00BA06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Тел. (3467) 35-33-35, </w:t>
                      </w:r>
                    </w:p>
                    <w:p w:rsidR="00BB5369" w:rsidRPr="00CD1E23" w:rsidRDefault="00BB5369" w:rsidP="00BA06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  <w:lang w:val="en-US"/>
                        </w:rPr>
                        <w:t>E</w:t>
                      </w:r>
                      <w:r w:rsidRPr="00CD1E23">
                        <w:rPr>
                          <w:sz w:val="22"/>
                        </w:rPr>
                        <w:t>-</w:t>
                      </w:r>
                      <w:r w:rsidRPr="00CD1E23">
                        <w:rPr>
                          <w:sz w:val="22"/>
                          <w:lang w:val="en-US"/>
                        </w:rPr>
                        <w:t>mail</w:t>
                      </w:r>
                      <w:r w:rsidRPr="00CD1E23">
                        <w:rPr>
                          <w:sz w:val="22"/>
                        </w:rPr>
                        <w:t>:</w:t>
                      </w:r>
                      <w:r w:rsidRPr="00CD1E23">
                        <w:rPr>
                          <w:sz w:val="22"/>
                          <w:lang w:val="en-US"/>
                        </w:rPr>
                        <w:t>sphm</w:t>
                      </w:r>
                      <w:r w:rsidRPr="00CD1E23">
                        <w:rPr>
                          <w:sz w:val="22"/>
                        </w:rPr>
                        <w:t>@</w:t>
                      </w:r>
                      <w:r w:rsidRPr="00CD1E23">
                        <w:rPr>
                          <w:sz w:val="22"/>
                          <w:lang w:val="en-US"/>
                        </w:rPr>
                        <w:t>admhmansy</w:t>
                      </w:r>
                      <w:r w:rsidRPr="00CD1E23">
                        <w:rPr>
                          <w:sz w:val="22"/>
                        </w:rPr>
                        <w:t>.</w:t>
                      </w:r>
                      <w:r w:rsidRPr="00CD1E23">
                        <w:rPr>
                          <w:sz w:val="22"/>
                          <w:lang w:val="en-US"/>
                        </w:rPr>
                        <w:t>ru</w:t>
                      </w:r>
                    </w:p>
                    <w:p w:rsidR="00BB5369" w:rsidRPr="00CD1E23" w:rsidRDefault="00BB5369" w:rsidP="00BA0654">
                      <w:pPr>
                        <w:jc w:val="center"/>
                      </w:pPr>
                    </w:p>
                    <w:p w:rsidR="00BB5369" w:rsidRDefault="00BB5369" w:rsidP="009B475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BB5369" w:rsidRDefault="00BB5369" w:rsidP="009B475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BB5369" w:rsidRDefault="00BB5369" w:rsidP="009B475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BB5369" w:rsidRDefault="00BB5369" w:rsidP="009B47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26BF" w:rsidRPr="00423EE6" w:rsidRDefault="001F26BF" w:rsidP="001F26BF">
      <w:pPr>
        <w:tabs>
          <w:tab w:val="left" w:pos="6765"/>
        </w:tabs>
        <w:ind w:left="6765"/>
        <w:rPr>
          <w:sz w:val="24"/>
          <w:szCs w:val="24"/>
        </w:rPr>
      </w:pPr>
    </w:p>
    <w:p w:rsidR="007877E9" w:rsidRDefault="007877E9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7877E9" w:rsidRDefault="007877E9" w:rsidP="00EA5801">
      <w:pPr>
        <w:jc w:val="center"/>
        <w:rPr>
          <w:sz w:val="24"/>
          <w:szCs w:val="24"/>
        </w:rPr>
      </w:pPr>
    </w:p>
    <w:p w:rsidR="00AE101B" w:rsidRDefault="00AE101B" w:rsidP="00E676AF">
      <w:pPr>
        <w:rPr>
          <w:color w:val="D9D9D9"/>
          <w:sz w:val="24"/>
          <w:szCs w:val="24"/>
        </w:rPr>
      </w:pPr>
      <w:bookmarkStart w:id="0" w:name="Regnum"/>
    </w:p>
    <w:p w:rsidR="00CD1E23" w:rsidRDefault="00CD1E23" w:rsidP="00E676AF">
      <w:pPr>
        <w:rPr>
          <w:color w:val="D9D9D9"/>
          <w:sz w:val="24"/>
          <w:szCs w:val="24"/>
        </w:rPr>
      </w:pPr>
    </w:p>
    <w:bookmarkEnd w:id="0"/>
    <w:p w:rsidR="00E676AF" w:rsidRPr="00CF3F47" w:rsidRDefault="00CF3F47" w:rsidP="00E676AF">
      <w:pPr>
        <w:rPr>
          <w:sz w:val="24"/>
          <w:szCs w:val="24"/>
        </w:rPr>
      </w:pPr>
      <w:r w:rsidRPr="00CF3F47">
        <w:rPr>
          <w:sz w:val="24"/>
          <w:szCs w:val="24"/>
        </w:rPr>
        <w:t xml:space="preserve">Исх. № </w:t>
      </w:r>
      <w:r w:rsidR="003770C5">
        <w:rPr>
          <w:sz w:val="24"/>
          <w:szCs w:val="24"/>
        </w:rPr>
        <w:t>57</w:t>
      </w:r>
    </w:p>
    <w:p w:rsidR="00E676AF" w:rsidRPr="00CF3F47" w:rsidRDefault="00BB5369" w:rsidP="00E676AF">
      <w:pPr>
        <w:rPr>
          <w:sz w:val="24"/>
          <w:szCs w:val="24"/>
        </w:rPr>
      </w:pPr>
      <w:r w:rsidRPr="00BB5369">
        <w:rPr>
          <w:sz w:val="24"/>
          <w:szCs w:val="24"/>
        </w:rPr>
        <w:t>18</w:t>
      </w:r>
      <w:r w:rsidR="00CF3F47" w:rsidRPr="00CF3F47">
        <w:rPr>
          <w:sz w:val="24"/>
          <w:szCs w:val="24"/>
        </w:rPr>
        <w:t>.0</w:t>
      </w:r>
      <w:r w:rsidR="0098591D">
        <w:rPr>
          <w:sz w:val="24"/>
          <w:szCs w:val="24"/>
        </w:rPr>
        <w:t>5</w:t>
      </w:r>
      <w:r w:rsidR="00CF3F47" w:rsidRPr="00CF3F47">
        <w:rPr>
          <w:sz w:val="24"/>
          <w:szCs w:val="24"/>
        </w:rPr>
        <w:t>.2021</w:t>
      </w:r>
    </w:p>
    <w:p w:rsidR="007877E9" w:rsidRDefault="007877E9" w:rsidP="00EA5801">
      <w:pPr>
        <w:jc w:val="center"/>
        <w:rPr>
          <w:sz w:val="24"/>
          <w:szCs w:val="24"/>
        </w:rPr>
      </w:pPr>
    </w:p>
    <w:p w:rsidR="0098591D" w:rsidRPr="0098591D" w:rsidRDefault="0098591D" w:rsidP="0098591D">
      <w:pPr>
        <w:ind w:left="-142"/>
        <w:jc w:val="center"/>
        <w:rPr>
          <w:b/>
          <w:sz w:val="28"/>
          <w:szCs w:val="28"/>
        </w:rPr>
      </w:pPr>
      <w:r w:rsidRPr="0098591D">
        <w:rPr>
          <w:b/>
          <w:sz w:val="28"/>
          <w:szCs w:val="28"/>
        </w:rPr>
        <w:t xml:space="preserve">ЭКСПЕРТНОЕ ЗАКЛЮЧЕНИЕ </w:t>
      </w:r>
    </w:p>
    <w:p w:rsidR="0098591D" w:rsidRPr="0098591D" w:rsidRDefault="0098591D" w:rsidP="0098591D">
      <w:pPr>
        <w:ind w:left="-142"/>
        <w:jc w:val="center"/>
        <w:rPr>
          <w:b/>
          <w:sz w:val="28"/>
          <w:szCs w:val="28"/>
        </w:rPr>
      </w:pPr>
      <w:r w:rsidRPr="0098591D">
        <w:rPr>
          <w:b/>
          <w:sz w:val="28"/>
          <w:szCs w:val="28"/>
        </w:rPr>
        <w:t xml:space="preserve">на проект Решения Думы города Ханты-Мансийска </w:t>
      </w:r>
    </w:p>
    <w:p w:rsidR="0098591D" w:rsidRPr="0098591D" w:rsidRDefault="0098591D" w:rsidP="0098591D">
      <w:pPr>
        <w:ind w:left="-142"/>
        <w:jc w:val="center"/>
        <w:rPr>
          <w:b/>
          <w:sz w:val="28"/>
          <w:szCs w:val="28"/>
        </w:rPr>
      </w:pPr>
      <w:r w:rsidRPr="0098591D">
        <w:rPr>
          <w:b/>
          <w:sz w:val="28"/>
          <w:szCs w:val="28"/>
        </w:rPr>
        <w:t xml:space="preserve">«Об </w:t>
      </w:r>
      <w:proofErr w:type="gramStart"/>
      <w:r w:rsidRPr="0098591D">
        <w:rPr>
          <w:b/>
          <w:sz w:val="28"/>
          <w:szCs w:val="28"/>
        </w:rPr>
        <w:t>отчете</w:t>
      </w:r>
      <w:proofErr w:type="gramEnd"/>
      <w:r w:rsidRPr="0098591D">
        <w:rPr>
          <w:b/>
          <w:sz w:val="28"/>
          <w:szCs w:val="28"/>
        </w:rPr>
        <w:t xml:space="preserve"> об исполнении бюджета города Ханты-Мансийска </w:t>
      </w:r>
    </w:p>
    <w:p w:rsidR="0098591D" w:rsidRPr="0098591D" w:rsidRDefault="0098591D" w:rsidP="0098591D">
      <w:pPr>
        <w:ind w:left="-142"/>
        <w:jc w:val="center"/>
        <w:rPr>
          <w:b/>
          <w:sz w:val="28"/>
          <w:szCs w:val="28"/>
        </w:rPr>
      </w:pPr>
      <w:r w:rsidRPr="0098591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первый квартал</w:t>
      </w:r>
      <w:r w:rsidRPr="0098591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98591D">
        <w:rPr>
          <w:b/>
          <w:sz w:val="28"/>
          <w:szCs w:val="28"/>
        </w:rPr>
        <w:t xml:space="preserve"> года»  </w:t>
      </w:r>
    </w:p>
    <w:p w:rsidR="0098591D" w:rsidRPr="0098591D" w:rsidRDefault="0098591D" w:rsidP="0098591D">
      <w:pPr>
        <w:jc w:val="center"/>
        <w:rPr>
          <w:b/>
          <w:color w:val="FF0000"/>
          <w:sz w:val="24"/>
          <w:szCs w:val="22"/>
        </w:rPr>
      </w:pPr>
    </w:p>
    <w:p w:rsidR="0098591D" w:rsidRPr="0098591D" w:rsidRDefault="0098591D" w:rsidP="0098591D">
      <w:pPr>
        <w:ind w:firstLine="720"/>
        <w:jc w:val="both"/>
        <w:rPr>
          <w:sz w:val="28"/>
          <w:szCs w:val="24"/>
        </w:rPr>
      </w:pPr>
      <w:r w:rsidRPr="0098591D">
        <w:rPr>
          <w:sz w:val="28"/>
          <w:szCs w:val="24"/>
        </w:rPr>
        <w:t xml:space="preserve">Основание проведения экспертно-аналитического мероприятия: </w:t>
      </w:r>
    </w:p>
    <w:p w:rsidR="0098591D" w:rsidRPr="0098591D" w:rsidRDefault="0098591D" w:rsidP="0098591D">
      <w:pPr>
        <w:ind w:firstLine="720"/>
        <w:jc w:val="both"/>
        <w:rPr>
          <w:sz w:val="28"/>
          <w:szCs w:val="24"/>
        </w:rPr>
      </w:pPr>
      <w:r w:rsidRPr="0098591D">
        <w:rPr>
          <w:bCs/>
          <w:sz w:val="28"/>
          <w:szCs w:val="24"/>
        </w:rPr>
        <w:t>Отчет об исполнении бюджета города Ха</w:t>
      </w:r>
      <w:bookmarkStart w:id="1" w:name="_GoBack"/>
      <w:bookmarkEnd w:id="1"/>
      <w:r w:rsidRPr="0098591D">
        <w:rPr>
          <w:bCs/>
          <w:sz w:val="28"/>
          <w:szCs w:val="24"/>
        </w:rPr>
        <w:t>нты-Мансийска за первый квартал 202</w:t>
      </w:r>
      <w:r>
        <w:rPr>
          <w:bCs/>
          <w:sz w:val="28"/>
          <w:szCs w:val="24"/>
        </w:rPr>
        <w:t>1</w:t>
      </w:r>
      <w:r w:rsidRPr="0098591D">
        <w:rPr>
          <w:bCs/>
          <w:sz w:val="28"/>
          <w:szCs w:val="24"/>
        </w:rPr>
        <w:t xml:space="preserve"> года представлен в Думу города согласно части 5 статьи 264.2 Бюджетного кодекса Российской Федерации и части 4 статьи 7 </w:t>
      </w:r>
      <w:r w:rsidRPr="0098591D">
        <w:rPr>
          <w:sz w:val="28"/>
          <w:szCs w:val="24"/>
        </w:rPr>
        <w:t>Положения об отдельных вопросах организации и осуществления бюджетного процесса в городе Ханты-Мансийске, утвержденного Решением Думы города Ханты-Мансийска от 30.06.2017 № 141-VI РД.</w:t>
      </w:r>
    </w:p>
    <w:p w:rsidR="0098591D" w:rsidRPr="0098591D" w:rsidRDefault="0098591D" w:rsidP="0098591D">
      <w:pPr>
        <w:ind w:firstLine="720"/>
        <w:jc w:val="both"/>
        <w:rPr>
          <w:sz w:val="28"/>
          <w:szCs w:val="24"/>
        </w:rPr>
      </w:pPr>
      <w:r w:rsidRPr="0098591D">
        <w:rPr>
          <w:sz w:val="28"/>
          <w:szCs w:val="24"/>
        </w:rPr>
        <w:t xml:space="preserve">Согласно части 1 статьи 268.1 Бюджетного кодекса Российской Федерации, пункту 1.2 части 1 статьи 6 Положения о Счетной палате города Ханты-Мансийска, утвержденного Решением Думы города Ханты-Мансийска от 30.06.2017 № 145-VI РД предусмотрен </w:t>
      </w:r>
      <w:proofErr w:type="gramStart"/>
      <w:r w:rsidRPr="0098591D">
        <w:rPr>
          <w:sz w:val="28"/>
          <w:szCs w:val="24"/>
        </w:rPr>
        <w:t>контроль за</w:t>
      </w:r>
      <w:proofErr w:type="gramEnd"/>
      <w:r w:rsidRPr="0098591D">
        <w:rPr>
          <w:sz w:val="28"/>
          <w:szCs w:val="24"/>
        </w:rPr>
        <w:t xml:space="preserve"> достоверностью, полнотой и соответствием нормативным требованиям составления и представления отчетов об исполнении бюджета.</w:t>
      </w:r>
    </w:p>
    <w:p w:rsidR="0098591D" w:rsidRPr="0098591D" w:rsidRDefault="0098591D" w:rsidP="0098591D">
      <w:pPr>
        <w:ind w:firstLine="720"/>
        <w:jc w:val="both"/>
        <w:rPr>
          <w:sz w:val="28"/>
          <w:szCs w:val="24"/>
        </w:rPr>
      </w:pPr>
      <w:r w:rsidRPr="0098591D">
        <w:rPr>
          <w:sz w:val="28"/>
          <w:szCs w:val="24"/>
        </w:rPr>
        <w:t>Перечень нормативных правовых актов, используемых при проведении мероприятия:</w:t>
      </w:r>
    </w:p>
    <w:p w:rsidR="0098591D" w:rsidRPr="0098591D" w:rsidRDefault="0098591D" w:rsidP="0098591D">
      <w:pPr>
        <w:ind w:firstLine="720"/>
        <w:jc w:val="both"/>
        <w:rPr>
          <w:sz w:val="28"/>
          <w:szCs w:val="24"/>
        </w:rPr>
      </w:pPr>
      <w:r w:rsidRPr="0098591D">
        <w:rPr>
          <w:sz w:val="28"/>
          <w:szCs w:val="24"/>
        </w:rPr>
        <w:t>-Бюджетный кодекс Российской Федерации;</w:t>
      </w:r>
    </w:p>
    <w:p w:rsidR="0098591D" w:rsidRPr="0098591D" w:rsidRDefault="0098591D" w:rsidP="0098591D">
      <w:pPr>
        <w:ind w:firstLine="720"/>
        <w:jc w:val="both"/>
        <w:rPr>
          <w:sz w:val="28"/>
          <w:szCs w:val="24"/>
        </w:rPr>
      </w:pPr>
      <w:r w:rsidRPr="0098591D">
        <w:rPr>
          <w:sz w:val="28"/>
          <w:szCs w:val="24"/>
        </w:rPr>
        <w:t xml:space="preserve">-Решение Думы города Ханты-Мансийска от 30.06.2017 № 141-VI РД «О </w:t>
      </w:r>
      <w:proofErr w:type="gramStart"/>
      <w:r w:rsidRPr="0098591D">
        <w:rPr>
          <w:sz w:val="28"/>
          <w:szCs w:val="24"/>
        </w:rPr>
        <w:t>Положении</w:t>
      </w:r>
      <w:proofErr w:type="gramEnd"/>
      <w:r w:rsidRPr="0098591D">
        <w:rPr>
          <w:sz w:val="28"/>
          <w:szCs w:val="24"/>
        </w:rPr>
        <w:t xml:space="preserve"> об отдельных вопросах организации и осуществления бюджетного процесса в городе Ханты-Мансийске»;</w:t>
      </w:r>
    </w:p>
    <w:p w:rsidR="0098591D" w:rsidRPr="00140268" w:rsidRDefault="0098591D" w:rsidP="00140268">
      <w:pPr>
        <w:ind w:firstLine="720"/>
        <w:jc w:val="both"/>
        <w:rPr>
          <w:sz w:val="28"/>
          <w:szCs w:val="24"/>
        </w:rPr>
      </w:pPr>
      <w:r w:rsidRPr="00140268">
        <w:rPr>
          <w:sz w:val="28"/>
          <w:szCs w:val="24"/>
        </w:rPr>
        <w:t xml:space="preserve">-Решение Думы города Ханты-Мансийска </w:t>
      </w:r>
      <w:r w:rsidR="00140268" w:rsidRPr="00140268">
        <w:rPr>
          <w:sz w:val="28"/>
          <w:szCs w:val="24"/>
        </w:rPr>
        <w:t>от 25.12.2020 № 467-VI РД «О бюджете города Ханты-Мансийска на 2021 год и плановый период 2022 и 2023 годов»</w:t>
      </w:r>
      <w:r w:rsidRPr="00140268">
        <w:rPr>
          <w:sz w:val="28"/>
          <w:szCs w:val="24"/>
        </w:rPr>
        <w:t>;</w:t>
      </w:r>
    </w:p>
    <w:p w:rsidR="0098591D" w:rsidRPr="002012E2" w:rsidRDefault="0098591D" w:rsidP="0098591D">
      <w:pPr>
        <w:ind w:firstLine="720"/>
        <w:jc w:val="both"/>
        <w:rPr>
          <w:color w:val="FF0000"/>
          <w:sz w:val="28"/>
          <w:szCs w:val="24"/>
        </w:rPr>
      </w:pPr>
      <w:r w:rsidRPr="00140268">
        <w:rPr>
          <w:sz w:val="28"/>
          <w:szCs w:val="24"/>
        </w:rPr>
        <w:t xml:space="preserve">-постановление Администрации города Ханты-Мансийска от </w:t>
      </w:r>
      <w:r w:rsidR="005E3D68" w:rsidRPr="005E3D68">
        <w:rPr>
          <w:sz w:val="28"/>
          <w:szCs w:val="24"/>
        </w:rPr>
        <w:t>23.04</w:t>
      </w:r>
      <w:r w:rsidRPr="005E3D68">
        <w:rPr>
          <w:sz w:val="28"/>
          <w:szCs w:val="24"/>
        </w:rPr>
        <w:t>.202</w:t>
      </w:r>
      <w:r w:rsidR="005E3D68" w:rsidRPr="005E3D68">
        <w:rPr>
          <w:sz w:val="28"/>
          <w:szCs w:val="24"/>
        </w:rPr>
        <w:t>1</w:t>
      </w:r>
      <w:r w:rsidRPr="005E3D68">
        <w:rPr>
          <w:sz w:val="28"/>
          <w:szCs w:val="24"/>
        </w:rPr>
        <w:t xml:space="preserve"> № </w:t>
      </w:r>
      <w:r w:rsidR="005E3D68" w:rsidRPr="005E3D68">
        <w:rPr>
          <w:sz w:val="28"/>
          <w:szCs w:val="24"/>
        </w:rPr>
        <w:t>404</w:t>
      </w:r>
      <w:r w:rsidRPr="005E3D68">
        <w:rPr>
          <w:sz w:val="28"/>
          <w:szCs w:val="24"/>
        </w:rPr>
        <w:t xml:space="preserve"> «Об утверждении отчета об исполнении бюджета города </w:t>
      </w:r>
      <w:r w:rsidRPr="00140268">
        <w:rPr>
          <w:sz w:val="28"/>
          <w:szCs w:val="24"/>
        </w:rPr>
        <w:t>Ханты-Мансийска за первый квартал 2021 года».</w:t>
      </w:r>
    </w:p>
    <w:p w:rsidR="0098591D" w:rsidRPr="002012E2" w:rsidRDefault="0098591D" w:rsidP="0098591D">
      <w:pPr>
        <w:ind w:firstLine="720"/>
        <w:jc w:val="both"/>
        <w:rPr>
          <w:bCs/>
          <w:color w:val="FF0000"/>
          <w:sz w:val="28"/>
          <w:szCs w:val="24"/>
        </w:rPr>
      </w:pPr>
    </w:p>
    <w:p w:rsidR="0098591D" w:rsidRPr="002012E2" w:rsidRDefault="0098591D" w:rsidP="0098591D">
      <w:pPr>
        <w:ind w:firstLine="720"/>
        <w:jc w:val="both"/>
        <w:rPr>
          <w:bCs/>
          <w:color w:val="FF0000"/>
          <w:sz w:val="28"/>
          <w:szCs w:val="24"/>
        </w:rPr>
      </w:pPr>
    </w:p>
    <w:p w:rsidR="0098591D" w:rsidRPr="00140268" w:rsidRDefault="0098591D" w:rsidP="0098591D">
      <w:pPr>
        <w:ind w:firstLine="720"/>
        <w:jc w:val="both"/>
        <w:rPr>
          <w:bCs/>
          <w:sz w:val="28"/>
          <w:szCs w:val="24"/>
        </w:rPr>
      </w:pPr>
      <w:r w:rsidRPr="00140268">
        <w:rPr>
          <w:bCs/>
          <w:sz w:val="28"/>
          <w:szCs w:val="24"/>
        </w:rPr>
        <w:lastRenderedPageBreak/>
        <w:t>Результаты экспертно-аналитического мероприятия.</w:t>
      </w:r>
    </w:p>
    <w:p w:rsidR="0098591D" w:rsidRPr="00140268" w:rsidRDefault="0098591D" w:rsidP="0098591D">
      <w:pPr>
        <w:ind w:firstLine="720"/>
        <w:jc w:val="both"/>
        <w:rPr>
          <w:bCs/>
          <w:sz w:val="28"/>
          <w:szCs w:val="24"/>
        </w:rPr>
      </w:pPr>
      <w:r w:rsidRPr="00140268">
        <w:rPr>
          <w:bCs/>
          <w:sz w:val="28"/>
          <w:szCs w:val="24"/>
        </w:rPr>
        <w:t>Согласно части 5 статьи 264.2 Бюджетного кодекса Российской Федерации отчет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соответствующий представительный орган и созданный им орган внешнего муниципального финансового контроля.</w:t>
      </w:r>
    </w:p>
    <w:p w:rsidR="0098591D" w:rsidRPr="00140268" w:rsidRDefault="0098591D" w:rsidP="0098591D">
      <w:pPr>
        <w:ind w:firstLine="720"/>
        <w:jc w:val="both"/>
        <w:rPr>
          <w:bCs/>
          <w:sz w:val="28"/>
          <w:szCs w:val="24"/>
        </w:rPr>
      </w:pPr>
      <w:proofErr w:type="gramStart"/>
      <w:r w:rsidRPr="00140268">
        <w:rPr>
          <w:bCs/>
          <w:sz w:val="28"/>
          <w:szCs w:val="24"/>
        </w:rPr>
        <w:t>Согласно части 4 статьи 7  Положения об отдельных вопросах организации и осуществления бюджетного процесса в городе Ханты-Мансийске, утвержденного Решением Думы города Ханты-Мансийска от 30.06.2017 № 141-VI РД Администрация города ежеквартально в течение квартала, следующего за отчетным периодом, представляет в Думу города и в Счетную палату города отчет об исполнении бюджета города за квартал, полугодие и девять месяцев текущего финансового года с</w:t>
      </w:r>
      <w:proofErr w:type="gramEnd"/>
      <w:r w:rsidRPr="00140268">
        <w:rPr>
          <w:bCs/>
          <w:sz w:val="28"/>
          <w:szCs w:val="24"/>
        </w:rPr>
        <w:t xml:space="preserve"> приложением пояснительной записки к нему.</w:t>
      </w:r>
    </w:p>
    <w:p w:rsidR="0098591D" w:rsidRPr="002012E2" w:rsidRDefault="0098591D" w:rsidP="0098591D">
      <w:pPr>
        <w:ind w:firstLine="720"/>
        <w:jc w:val="both"/>
        <w:rPr>
          <w:bCs/>
          <w:color w:val="FF0000"/>
          <w:sz w:val="28"/>
          <w:szCs w:val="24"/>
        </w:rPr>
      </w:pPr>
      <w:r w:rsidRPr="00140268">
        <w:rPr>
          <w:bCs/>
          <w:sz w:val="28"/>
          <w:szCs w:val="24"/>
        </w:rPr>
        <w:t xml:space="preserve">Отчет об исполнении бюджета города за первый квартал 2021 года (далее – Отчет) и пояснительная записка к нему </w:t>
      </w:r>
      <w:r w:rsidRPr="005E3D68">
        <w:rPr>
          <w:bCs/>
          <w:sz w:val="28"/>
          <w:szCs w:val="24"/>
        </w:rPr>
        <w:t>представлен в Счетную палату города Ханты-Мансийска в установленный срок.</w:t>
      </w:r>
    </w:p>
    <w:p w:rsidR="0098591D" w:rsidRPr="005E3D68" w:rsidRDefault="0098591D" w:rsidP="0098591D">
      <w:pPr>
        <w:ind w:firstLine="720"/>
        <w:jc w:val="both"/>
        <w:rPr>
          <w:sz w:val="28"/>
          <w:szCs w:val="24"/>
        </w:rPr>
      </w:pPr>
      <w:r w:rsidRPr="00140268">
        <w:rPr>
          <w:bCs/>
          <w:sz w:val="28"/>
          <w:szCs w:val="24"/>
        </w:rPr>
        <w:t xml:space="preserve">Отчет составлен в соответствии с приказом Министерства финансов Российской Федерации </w:t>
      </w:r>
      <w:r w:rsidRPr="00140268">
        <w:rPr>
          <w:sz w:val="28"/>
          <w:szCs w:val="24"/>
        </w:rPr>
        <w:t>от 23.12.2010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 и утвержден постановлением Администрации города Ханты-Мансийска от</w:t>
      </w:r>
      <w:r w:rsidRPr="002012E2">
        <w:rPr>
          <w:color w:val="FF0000"/>
          <w:sz w:val="28"/>
          <w:szCs w:val="24"/>
        </w:rPr>
        <w:t xml:space="preserve"> </w:t>
      </w:r>
      <w:r w:rsidR="005E3D68" w:rsidRPr="005E3D68">
        <w:rPr>
          <w:sz w:val="28"/>
          <w:szCs w:val="24"/>
        </w:rPr>
        <w:t>23</w:t>
      </w:r>
      <w:r w:rsidRPr="005E3D68">
        <w:rPr>
          <w:sz w:val="28"/>
          <w:szCs w:val="24"/>
        </w:rPr>
        <w:t>.</w:t>
      </w:r>
      <w:r w:rsidR="005E3D68" w:rsidRPr="005E3D68">
        <w:rPr>
          <w:sz w:val="28"/>
          <w:szCs w:val="24"/>
        </w:rPr>
        <w:t>04</w:t>
      </w:r>
      <w:r w:rsidRPr="005E3D68">
        <w:rPr>
          <w:sz w:val="28"/>
          <w:szCs w:val="24"/>
        </w:rPr>
        <w:t>.202</w:t>
      </w:r>
      <w:r w:rsidR="005E3D68" w:rsidRPr="005E3D68">
        <w:rPr>
          <w:sz w:val="28"/>
          <w:szCs w:val="24"/>
        </w:rPr>
        <w:t>1</w:t>
      </w:r>
      <w:r w:rsidRPr="005E3D68">
        <w:rPr>
          <w:sz w:val="28"/>
          <w:szCs w:val="24"/>
        </w:rPr>
        <w:t xml:space="preserve"> № </w:t>
      </w:r>
      <w:r w:rsidR="005E3D68" w:rsidRPr="005E3D68">
        <w:rPr>
          <w:sz w:val="28"/>
          <w:szCs w:val="24"/>
        </w:rPr>
        <w:t>404</w:t>
      </w:r>
      <w:r w:rsidRPr="005E3D68">
        <w:rPr>
          <w:sz w:val="28"/>
          <w:szCs w:val="24"/>
        </w:rPr>
        <w:t xml:space="preserve">. </w:t>
      </w:r>
    </w:p>
    <w:p w:rsidR="0098591D" w:rsidRPr="00140268" w:rsidRDefault="0098591D" w:rsidP="0098591D">
      <w:pPr>
        <w:ind w:firstLine="720"/>
        <w:jc w:val="both"/>
        <w:rPr>
          <w:sz w:val="28"/>
          <w:szCs w:val="24"/>
        </w:rPr>
      </w:pPr>
      <w:r w:rsidRPr="00140268">
        <w:rPr>
          <w:sz w:val="28"/>
          <w:szCs w:val="24"/>
        </w:rPr>
        <w:t>В соответствии с частью 4 статьи 264.1 Бюджетного кодекса Российской Федерации представленный Отчет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8591D" w:rsidRPr="002012E2" w:rsidRDefault="0098591D" w:rsidP="0098591D">
      <w:pPr>
        <w:jc w:val="both"/>
        <w:rPr>
          <w:bCs/>
          <w:color w:val="FF0000"/>
          <w:sz w:val="18"/>
          <w:szCs w:val="16"/>
        </w:rPr>
      </w:pPr>
    </w:p>
    <w:p w:rsidR="0098591D" w:rsidRPr="00743621" w:rsidRDefault="0098591D" w:rsidP="0098591D">
      <w:pPr>
        <w:ind w:firstLine="720"/>
        <w:jc w:val="both"/>
        <w:rPr>
          <w:bCs/>
          <w:sz w:val="28"/>
          <w:szCs w:val="24"/>
          <w:u w:val="single"/>
        </w:rPr>
      </w:pPr>
      <w:r w:rsidRPr="00743621">
        <w:rPr>
          <w:bCs/>
          <w:sz w:val="28"/>
          <w:szCs w:val="24"/>
          <w:u w:val="single"/>
        </w:rPr>
        <w:t>Доходная часть бюджета</w:t>
      </w:r>
    </w:p>
    <w:p w:rsidR="0098591D" w:rsidRPr="00743621" w:rsidRDefault="0098591D" w:rsidP="0098591D">
      <w:pPr>
        <w:jc w:val="both"/>
        <w:rPr>
          <w:bCs/>
          <w:sz w:val="28"/>
          <w:szCs w:val="24"/>
        </w:rPr>
      </w:pPr>
      <w:r w:rsidRPr="00743621">
        <w:rPr>
          <w:bCs/>
          <w:sz w:val="28"/>
          <w:szCs w:val="24"/>
        </w:rPr>
        <w:tab/>
        <w:t xml:space="preserve">Бюджет муниципального образования на 2021 год утвержден по доходам (по состоянию на 01.04.2021 года) в сумме </w:t>
      </w:r>
      <w:r w:rsidR="00743621" w:rsidRPr="00743621">
        <w:rPr>
          <w:bCs/>
          <w:sz w:val="28"/>
          <w:szCs w:val="24"/>
        </w:rPr>
        <w:t>9 746 577,9</w:t>
      </w:r>
      <w:r w:rsidRPr="00743621">
        <w:rPr>
          <w:bCs/>
          <w:sz w:val="28"/>
          <w:szCs w:val="24"/>
        </w:rPr>
        <w:t xml:space="preserve"> тыс. руб.</w:t>
      </w:r>
    </w:p>
    <w:p w:rsidR="0098591D" w:rsidRPr="00743621" w:rsidRDefault="0098591D" w:rsidP="0098591D">
      <w:pPr>
        <w:jc w:val="both"/>
        <w:rPr>
          <w:bCs/>
          <w:sz w:val="28"/>
          <w:szCs w:val="24"/>
        </w:rPr>
      </w:pPr>
      <w:r w:rsidRPr="00743621">
        <w:rPr>
          <w:bCs/>
          <w:sz w:val="28"/>
          <w:szCs w:val="24"/>
        </w:rPr>
        <w:tab/>
        <w:t>В Отчете план по доходам на 2021 год показан в сумме</w:t>
      </w:r>
      <w:r w:rsidR="00743621" w:rsidRPr="00743621">
        <w:rPr>
          <w:bCs/>
          <w:sz w:val="28"/>
          <w:szCs w:val="24"/>
        </w:rPr>
        <w:t xml:space="preserve"> 9 749 046,8</w:t>
      </w:r>
      <w:r w:rsidR="00DB2DD8">
        <w:rPr>
          <w:bCs/>
          <w:sz w:val="28"/>
          <w:szCs w:val="24"/>
        </w:rPr>
        <w:t xml:space="preserve"> </w:t>
      </w:r>
      <w:r w:rsidRPr="00743621">
        <w:rPr>
          <w:bCs/>
          <w:sz w:val="28"/>
          <w:szCs w:val="24"/>
        </w:rPr>
        <w:t xml:space="preserve">тыс. руб., что на </w:t>
      </w:r>
      <w:r w:rsidR="00743621" w:rsidRPr="00743621">
        <w:rPr>
          <w:bCs/>
          <w:sz w:val="28"/>
          <w:szCs w:val="24"/>
        </w:rPr>
        <w:t>2 468,90</w:t>
      </w:r>
      <w:r w:rsidRPr="00743621">
        <w:rPr>
          <w:bCs/>
          <w:sz w:val="28"/>
          <w:szCs w:val="24"/>
        </w:rPr>
        <w:t xml:space="preserve"> тыс. руб. больше относительно утвержденных плановых ассигнований по доходам на 2021 год. </w:t>
      </w:r>
    </w:p>
    <w:p w:rsidR="0098591D" w:rsidRPr="002012E2" w:rsidRDefault="0098591D" w:rsidP="0098591D">
      <w:pPr>
        <w:ind w:firstLine="720"/>
        <w:jc w:val="both"/>
        <w:rPr>
          <w:bCs/>
          <w:color w:val="FF0000"/>
          <w:sz w:val="28"/>
          <w:szCs w:val="24"/>
        </w:rPr>
      </w:pPr>
      <w:proofErr w:type="gramStart"/>
      <w:r w:rsidRPr="00743621">
        <w:rPr>
          <w:bCs/>
          <w:sz w:val="28"/>
          <w:szCs w:val="24"/>
        </w:rPr>
        <w:t xml:space="preserve">План по доходам увеличен в связи с поступлением дополнительных средств из бюджета ХМАО-Югры, которые включены в плановые ассигнования без внесения изменений в решение Думы города о бюджете, что допускается статьей 217 Бюджетного кодекса РФ и предусмотрено статьей 15 Решения Думы города Ханты-Мансийска </w:t>
      </w:r>
      <w:r w:rsidR="00743621" w:rsidRPr="00743621">
        <w:rPr>
          <w:bCs/>
          <w:sz w:val="28"/>
          <w:szCs w:val="24"/>
        </w:rPr>
        <w:t>от 25.12.2020 № 467-VI РД «О бюджете города Ханты-Мансийска на 2021 год и плановый период 2022 и 2023 годов»</w:t>
      </w:r>
      <w:r w:rsidRPr="00743621">
        <w:rPr>
          <w:bCs/>
          <w:sz w:val="28"/>
          <w:szCs w:val="24"/>
        </w:rPr>
        <w:t>.</w:t>
      </w:r>
      <w:proofErr w:type="gramEnd"/>
    </w:p>
    <w:p w:rsidR="0098591D" w:rsidRPr="002012E2" w:rsidRDefault="0098591D" w:rsidP="0098591D">
      <w:pPr>
        <w:ind w:firstLine="720"/>
        <w:jc w:val="both"/>
        <w:rPr>
          <w:color w:val="FF0000"/>
          <w:sz w:val="22"/>
          <w:szCs w:val="24"/>
        </w:rPr>
      </w:pPr>
      <w:r w:rsidRPr="00743621">
        <w:rPr>
          <w:sz w:val="28"/>
          <w:szCs w:val="24"/>
        </w:rPr>
        <w:t xml:space="preserve">За первый квартал 2021 года </w:t>
      </w:r>
      <w:r w:rsidRPr="00743621">
        <w:rPr>
          <w:bCs/>
          <w:sz w:val="28"/>
          <w:szCs w:val="24"/>
        </w:rPr>
        <w:t>и</w:t>
      </w:r>
      <w:r w:rsidRPr="00743621">
        <w:rPr>
          <w:sz w:val="28"/>
          <w:szCs w:val="24"/>
        </w:rPr>
        <w:t>сполнение бюдже</w:t>
      </w:r>
      <w:r w:rsidR="00743621" w:rsidRPr="00743621">
        <w:rPr>
          <w:sz w:val="28"/>
          <w:szCs w:val="24"/>
        </w:rPr>
        <w:t>та города  по доходам составило</w:t>
      </w:r>
      <w:r w:rsidRPr="00743621">
        <w:rPr>
          <w:sz w:val="28"/>
          <w:szCs w:val="24"/>
        </w:rPr>
        <w:t xml:space="preserve"> </w:t>
      </w:r>
      <w:r w:rsidR="00743621" w:rsidRPr="00743621">
        <w:rPr>
          <w:sz w:val="28"/>
          <w:szCs w:val="24"/>
        </w:rPr>
        <w:t>2 085 458,6</w:t>
      </w:r>
      <w:r w:rsidRPr="00743621">
        <w:rPr>
          <w:sz w:val="28"/>
          <w:szCs w:val="24"/>
        </w:rPr>
        <w:t xml:space="preserve"> тыс. руб., что по отношению к уточненному плану на 2021 год составляет </w:t>
      </w:r>
      <w:r w:rsidR="00743621" w:rsidRPr="00743621">
        <w:rPr>
          <w:sz w:val="28"/>
          <w:szCs w:val="24"/>
        </w:rPr>
        <w:t>21,4</w:t>
      </w:r>
      <w:r w:rsidRPr="00743621">
        <w:rPr>
          <w:sz w:val="28"/>
          <w:szCs w:val="24"/>
        </w:rPr>
        <w:t>%.</w:t>
      </w:r>
    </w:p>
    <w:p w:rsidR="0098591D" w:rsidRPr="002012E2" w:rsidRDefault="0098591D" w:rsidP="0098591D">
      <w:pPr>
        <w:ind w:firstLine="720"/>
        <w:jc w:val="both"/>
        <w:rPr>
          <w:color w:val="FF0000"/>
          <w:sz w:val="28"/>
          <w:szCs w:val="24"/>
        </w:rPr>
      </w:pPr>
      <w:r w:rsidRPr="00743621">
        <w:rPr>
          <w:sz w:val="28"/>
          <w:szCs w:val="24"/>
        </w:rPr>
        <w:t xml:space="preserve">Относительно годовых плановых назначений по собственным доходам </w:t>
      </w:r>
      <w:r w:rsidR="00743621">
        <w:rPr>
          <w:sz w:val="28"/>
          <w:szCs w:val="24"/>
        </w:rPr>
        <w:t xml:space="preserve">без учета безвозмездных поступлений </w:t>
      </w:r>
      <w:r w:rsidRPr="00743621">
        <w:rPr>
          <w:sz w:val="28"/>
          <w:szCs w:val="24"/>
        </w:rPr>
        <w:t xml:space="preserve">план выполнен на </w:t>
      </w:r>
      <w:r w:rsidR="00743621" w:rsidRPr="00743621">
        <w:rPr>
          <w:sz w:val="28"/>
          <w:szCs w:val="24"/>
        </w:rPr>
        <w:t>26,3</w:t>
      </w:r>
      <w:r w:rsidRPr="00743621">
        <w:rPr>
          <w:sz w:val="28"/>
          <w:szCs w:val="24"/>
        </w:rPr>
        <w:t xml:space="preserve">%, по безвозмездным поступлениям из бюджетов других уровней на </w:t>
      </w:r>
      <w:r w:rsidR="00743621">
        <w:rPr>
          <w:sz w:val="28"/>
          <w:szCs w:val="24"/>
        </w:rPr>
        <w:t>18,0</w:t>
      </w:r>
      <w:r w:rsidRPr="00743621">
        <w:rPr>
          <w:sz w:val="28"/>
          <w:szCs w:val="24"/>
        </w:rPr>
        <w:t xml:space="preserve">%. </w:t>
      </w:r>
    </w:p>
    <w:p w:rsidR="0098591D" w:rsidRPr="002012E2" w:rsidRDefault="0098591D" w:rsidP="0098591D">
      <w:pPr>
        <w:jc w:val="both"/>
        <w:rPr>
          <w:color w:val="FF0000"/>
          <w:sz w:val="28"/>
          <w:szCs w:val="24"/>
        </w:rPr>
      </w:pPr>
      <w:r w:rsidRPr="002012E2">
        <w:rPr>
          <w:color w:val="FF0000"/>
          <w:sz w:val="28"/>
          <w:szCs w:val="24"/>
        </w:rPr>
        <w:lastRenderedPageBreak/>
        <w:tab/>
      </w:r>
      <w:r w:rsidRPr="00743621">
        <w:rPr>
          <w:sz w:val="28"/>
          <w:szCs w:val="24"/>
        </w:rPr>
        <w:t xml:space="preserve">Собственных доходов за первый квартал текущего года поступило                 </w:t>
      </w:r>
      <w:r w:rsidR="00743621" w:rsidRPr="00743621">
        <w:rPr>
          <w:sz w:val="28"/>
          <w:szCs w:val="24"/>
        </w:rPr>
        <w:t>1 047 014,6</w:t>
      </w:r>
      <w:r w:rsidRPr="00743621">
        <w:rPr>
          <w:sz w:val="28"/>
          <w:szCs w:val="24"/>
        </w:rPr>
        <w:t xml:space="preserve"> тыс. руб. Основными источниками пополнения собственных доходов являются налоговые поступления, которые составили  </w:t>
      </w:r>
      <w:r w:rsidR="00743621" w:rsidRPr="00743621">
        <w:rPr>
          <w:sz w:val="28"/>
          <w:szCs w:val="24"/>
        </w:rPr>
        <w:t xml:space="preserve">968 002,3 </w:t>
      </w:r>
      <w:r w:rsidRPr="00743621">
        <w:rPr>
          <w:sz w:val="28"/>
          <w:szCs w:val="24"/>
        </w:rPr>
        <w:t>тыс. руб. Удельный вес налоговых поступлений в структуре собственных доходов составил</w:t>
      </w:r>
      <w:r w:rsidRPr="002012E2">
        <w:rPr>
          <w:color w:val="FF0000"/>
          <w:sz w:val="28"/>
          <w:szCs w:val="24"/>
        </w:rPr>
        <w:t xml:space="preserve"> </w:t>
      </w:r>
      <w:r w:rsidR="00743621" w:rsidRPr="00743621">
        <w:rPr>
          <w:sz w:val="28"/>
          <w:szCs w:val="24"/>
        </w:rPr>
        <w:t>84,1</w:t>
      </w:r>
      <w:r w:rsidRPr="00743621">
        <w:rPr>
          <w:sz w:val="28"/>
          <w:szCs w:val="24"/>
        </w:rPr>
        <w:t xml:space="preserve">%. Неналоговые доходы в структуре собственных доходов составляют </w:t>
      </w:r>
      <w:r w:rsidR="00743621" w:rsidRPr="00743621">
        <w:rPr>
          <w:sz w:val="28"/>
          <w:szCs w:val="24"/>
        </w:rPr>
        <w:t>15,9</w:t>
      </w:r>
      <w:r w:rsidRPr="00743621">
        <w:rPr>
          <w:sz w:val="28"/>
          <w:szCs w:val="24"/>
        </w:rPr>
        <w:t xml:space="preserve">%, или  </w:t>
      </w:r>
      <w:r w:rsidR="00743621" w:rsidRPr="00743621">
        <w:rPr>
          <w:sz w:val="28"/>
          <w:szCs w:val="24"/>
        </w:rPr>
        <w:t>79 012,3</w:t>
      </w:r>
      <w:r w:rsidRPr="00743621">
        <w:rPr>
          <w:sz w:val="28"/>
          <w:szCs w:val="24"/>
        </w:rPr>
        <w:t xml:space="preserve"> тыс. руб. </w:t>
      </w:r>
    </w:p>
    <w:p w:rsidR="0098591D" w:rsidRPr="002012E2" w:rsidRDefault="0098591D" w:rsidP="0098591D">
      <w:pPr>
        <w:jc w:val="both"/>
        <w:rPr>
          <w:color w:val="FF0000"/>
          <w:sz w:val="28"/>
          <w:szCs w:val="24"/>
        </w:rPr>
      </w:pPr>
      <w:r w:rsidRPr="002012E2">
        <w:rPr>
          <w:color w:val="FF0000"/>
          <w:sz w:val="28"/>
          <w:szCs w:val="24"/>
        </w:rPr>
        <w:tab/>
      </w:r>
      <w:r w:rsidRPr="00FE7A80">
        <w:rPr>
          <w:sz w:val="28"/>
          <w:szCs w:val="24"/>
        </w:rPr>
        <w:t xml:space="preserve">В структуре налоговых доходов основное поступление получено по налогу на доходы физических лиц </w:t>
      </w:r>
      <w:r w:rsidR="00FE7A80" w:rsidRPr="00FE7A80">
        <w:rPr>
          <w:sz w:val="28"/>
          <w:szCs w:val="24"/>
        </w:rPr>
        <w:t>814 119,3</w:t>
      </w:r>
      <w:r w:rsidRPr="00FE7A80">
        <w:rPr>
          <w:sz w:val="28"/>
          <w:szCs w:val="24"/>
        </w:rPr>
        <w:t xml:space="preserve"> тыс. руб., или 8</w:t>
      </w:r>
      <w:r w:rsidR="00FE7A80" w:rsidRPr="00FE7A80">
        <w:rPr>
          <w:sz w:val="28"/>
          <w:szCs w:val="24"/>
        </w:rPr>
        <w:t>4</w:t>
      </w:r>
      <w:r w:rsidRPr="00FE7A80">
        <w:rPr>
          <w:sz w:val="28"/>
          <w:szCs w:val="24"/>
        </w:rPr>
        <w:t>,</w:t>
      </w:r>
      <w:r w:rsidR="00FE7A80" w:rsidRPr="00FE7A80">
        <w:rPr>
          <w:sz w:val="28"/>
          <w:szCs w:val="24"/>
        </w:rPr>
        <w:t>1</w:t>
      </w:r>
      <w:r w:rsidRPr="00FE7A80">
        <w:rPr>
          <w:sz w:val="28"/>
          <w:szCs w:val="24"/>
        </w:rPr>
        <w:t>% и налогу на совокупный доход</w:t>
      </w:r>
      <w:r w:rsidR="00FE7A80" w:rsidRPr="00FE7A80">
        <w:rPr>
          <w:sz w:val="28"/>
          <w:szCs w:val="24"/>
        </w:rPr>
        <w:t xml:space="preserve"> 112 606,7 </w:t>
      </w:r>
      <w:r w:rsidRPr="00FE7A80">
        <w:rPr>
          <w:sz w:val="28"/>
          <w:szCs w:val="24"/>
        </w:rPr>
        <w:t xml:space="preserve">тыс. руб., или </w:t>
      </w:r>
      <w:r w:rsidR="00FE7A80" w:rsidRPr="00FE7A80">
        <w:rPr>
          <w:sz w:val="28"/>
          <w:szCs w:val="24"/>
        </w:rPr>
        <w:t>11,6</w:t>
      </w:r>
      <w:r w:rsidRPr="00FE7A80">
        <w:rPr>
          <w:sz w:val="28"/>
          <w:szCs w:val="24"/>
        </w:rPr>
        <w:t>%.</w:t>
      </w:r>
    </w:p>
    <w:p w:rsidR="0098591D" w:rsidRPr="002012E2" w:rsidRDefault="0098591D" w:rsidP="0098591D">
      <w:pPr>
        <w:jc w:val="both"/>
        <w:rPr>
          <w:color w:val="FF0000"/>
          <w:sz w:val="28"/>
          <w:szCs w:val="24"/>
        </w:rPr>
      </w:pPr>
      <w:r w:rsidRPr="002012E2">
        <w:rPr>
          <w:color w:val="FF0000"/>
          <w:sz w:val="28"/>
          <w:szCs w:val="24"/>
        </w:rPr>
        <w:tab/>
      </w:r>
      <w:r w:rsidRPr="00FE7A80">
        <w:rPr>
          <w:sz w:val="28"/>
          <w:szCs w:val="24"/>
        </w:rPr>
        <w:t xml:space="preserve">В структуре неналоговых доходов основное поступление получено по: </w:t>
      </w:r>
      <w:r w:rsidR="00FE7A80" w:rsidRPr="00FE7A80">
        <w:rPr>
          <w:sz w:val="28"/>
          <w:szCs w:val="24"/>
        </w:rPr>
        <w:t xml:space="preserve">доходам от имущества, находящегося в муниципальной собственности                  27 967,4 тыс. руб., или 35,4%; </w:t>
      </w:r>
      <w:r w:rsidRPr="00FE7A80">
        <w:rPr>
          <w:sz w:val="28"/>
          <w:szCs w:val="24"/>
        </w:rPr>
        <w:t xml:space="preserve">доходам от продажи материальных и нематериальных активов </w:t>
      </w:r>
      <w:r w:rsidR="00FE7A80" w:rsidRPr="00FE7A80">
        <w:rPr>
          <w:sz w:val="28"/>
          <w:szCs w:val="24"/>
        </w:rPr>
        <w:t xml:space="preserve">21 643,3 </w:t>
      </w:r>
      <w:r w:rsidRPr="00FE7A80">
        <w:rPr>
          <w:sz w:val="28"/>
          <w:szCs w:val="24"/>
        </w:rPr>
        <w:t xml:space="preserve">тыс. руб., или </w:t>
      </w:r>
      <w:r w:rsidR="00FE7A80" w:rsidRPr="00FE7A80">
        <w:rPr>
          <w:sz w:val="28"/>
          <w:szCs w:val="24"/>
        </w:rPr>
        <w:t>2</w:t>
      </w:r>
      <w:r w:rsidRPr="00FE7A80">
        <w:rPr>
          <w:sz w:val="28"/>
          <w:szCs w:val="24"/>
        </w:rPr>
        <w:t>7,</w:t>
      </w:r>
      <w:r w:rsidR="00FE7A80" w:rsidRPr="00FE7A80">
        <w:rPr>
          <w:sz w:val="28"/>
          <w:szCs w:val="24"/>
        </w:rPr>
        <w:t>4</w:t>
      </w:r>
      <w:r w:rsidRPr="00FE7A80">
        <w:rPr>
          <w:sz w:val="28"/>
          <w:szCs w:val="24"/>
        </w:rPr>
        <w:t xml:space="preserve">%; </w:t>
      </w:r>
      <w:r w:rsidR="00FE7A80" w:rsidRPr="00FE7A80">
        <w:rPr>
          <w:sz w:val="28"/>
          <w:szCs w:val="24"/>
        </w:rPr>
        <w:t>платеж</w:t>
      </w:r>
      <w:r w:rsidR="00DB2DD8">
        <w:rPr>
          <w:sz w:val="28"/>
          <w:szCs w:val="24"/>
        </w:rPr>
        <w:t>ам</w:t>
      </w:r>
      <w:r w:rsidR="00FE7A80" w:rsidRPr="00FE7A80">
        <w:rPr>
          <w:sz w:val="28"/>
          <w:szCs w:val="24"/>
        </w:rPr>
        <w:t xml:space="preserve"> при пользовании природными ресурсами</w:t>
      </w:r>
      <w:r w:rsidRPr="00FE7A80">
        <w:rPr>
          <w:sz w:val="28"/>
          <w:szCs w:val="24"/>
        </w:rPr>
        <w:t xml:space="preserve"> </w:t>
      </w:r>
      <w:r w:rsidR="00FE7A80" w:rsidRPr="00FE7A80">
        <w:rPr>
          <w:sz w:val="28"/>
          <w:szCs w:val="24"/>
        </w:rPr>
        <w:t xml:space="preserve">20 349,0 </w:t>
      </w:r>
      <w:r w:rsidRPr="00FE7A80">
        <w:rPr>
          <w:sz w:val="28"/>
          <w:szCs w:val="24"/>
        </w:rPr>
        <w:t xml:space="preserve">тыс. руб., или </w:t>
      </w:r>
      <w:r w:rsidR="00FE7A80" w:rsidRPr="00FE7A80">
        <w:rPr>
          <w:sz w:val="28"/>
          <w:szCs w:val="24"/>
        </w:rPr>
        <w:t>25,8</w:t>
      </w:r>
      <w:r w:rsidRPr="00FE7A80">
        <w:rPr>
          <w:sz w:val="28"/>
          <w:szCs w:val="24"/>
        </w:rPr>
        <w:t xml:space="preserve">%.   </w:t>
      </w:r>
    </w:p>
    <w:p w:rsidR="0098591D" w:rsidRPr="002012E2" w:rsidRDefault="0098591D" w:rsidP="0098591D">
      <w:pPr>
        <w:jc w:val="both"/>
        <w:rPr>
          <w:color w:val="FF0000"/>
          <w:sz w:val="14"/>
          <w:szCs w:val="24"/>
        </w:rPr>
      </w:pPr>
    </w:p>
    <w:p w:rsidR="0098591D" w:rsidRPr="00FE7A80" w:rsidRDefault="0098591D" w:rsidP="0098591D">
      <w:pPr>
        <w:jc w:val="both"/>
        <w:rPr>
          <w:bCs/>
          <w:sz w:val="28"/>
          <w:szCs w:val="22"/>
        </w:rPr>
      </w:pPr>
      <w:r w:rsidRPr="002012E2">
        <w:rPr>
          <w:color w:val="FF0000"/>
          <w:sz w:val="28"/>
          <w:szCs w:val="24"/>
        </w:rPr>
        <w:tab/>
      </w:r>
      <w:r w:rsidRPr="00FE7A80">
        <w:rPr>
          <w:bCs/>
          <w:sz w:val="28"/>
          <w:szCs w:val="22"/>
        </w:rPr>
        <w:t>Исполнение доходной части бюджета города Ханты-Мансийска в сравнении с планом на год, на первый квартал 2021 года и аналогичным периодом прошлого года:</w:t>
      </w:r>
    </w:p>
    <w:p w:rsidR="0098591D" w:rsidRPr="00FE7A80" w:rsidRDefault="0098591D" w:rsidP="0098591D">
      <w:pPr>
        <w:jc w:val="right"/>
        <w:rPr>
          <w:sz w:val="22"/>
        </w:rPr>
      </w:pPr>
      <w:r w:rsidRPr="00FE7A80">
        <w:rPr>
          <w:sz w:val="22"/>
        </w:rPr>
        <w:t>(в 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1134"/>
        <w:gridCol w:w="1134"/>
        <w:gridCol w:w="1134"/>
        <w:gridCol w:w="1133"/>
        <w:gridCol w:w="709"/>
        <w:gridCol w:w="567"/>
        <w:gridCol w:w="567"/>
      </w:tblGrid>
      <w:tr w:rsidR="00FE7A80" w:rsidRPr="00FE7A80" w:rsidTr="0098591D">
        <w:trPr>
          <w:cantSplit/>
          <w:trHeight w:val="765"/>
          <w:tblHeader/>
        </w:trPr>
        <w:tc>
          <w:tcPr>
            <w:tcW w:w="2269" w:type="dxa"/>
            <w:vMerge w:val="restart"/>
          </w:tcPr>
          <w:p w:rsidR="0098591D" w:rsidRPr="00FE7A80" w:rsidRDefault="0098591D" w:rsidP="0098591D">
            <w:pPr>
              <w:jc w:val="center"/>
            </w:pPr>
            <w:r w:rsidRPr="00FE7A80">
              <w:t>Наименование</w:t>
            </w:r>
          </w:p>
          <w:p w:rsidR="0098591D" w:rsidRPr="00FE7A80" w:rsidRDefault="0098591D" w:rsidP="0098591D">
            <w:pPr>
              <w:jc w:val="center"/>
            </w:pPr>
            <w:r w:rsidRPr="00FE7A80">
              <w:t>дохода</w:t>
            </w:r>
          </w:p>
        </w:tc>
        <w:tc>
          <w:tcPr>
            <w:tcW w:w="1134" w:type="dxa"/>
            <w:vMerge w:val="restart"/>
          </w:tcPr>
          <w:p w:rsidR="0098591D" w:rsidRPr="00FE7A80" w:rsidRDefault="0098591D" w:rsidP="0098591D">
            <w:pPr>
              <w:ind w:left="-108" w:right="-108"/>
              <w:jc w:val="center"/>
            </w:pPr>
            <w:r w:rsidRPr="00FE7A80">
              <w:t xml:space="preserve">Уточненный план </w:t>
            </w:r>
            <w:proofErr w:type="gramStart"/>
            <w:r w:rsidRPr="00FE7A80">
              <w:t>на</w:t>
            </w:r>
            <w:proofErr w:type="gramEnd"/>
          </w:p>
          <w:p w:rsidR="0098591D" w:rsidRPr="00FE7A80" w:rsidRDefault="0098591D" w:rsidP="0098591D">
            <w:pPr>
              <w:ind w:left="-108" w:right="-108"/>
              <w:jc w:val="center"/>
            </w:pPr>
            <w:r w:rsidRPr="00FE7A80">
              <w:t>2021 год</w:t>
            </w:r>
          </w:p>
        </w:tc>
        <w:tc>
          <w:tcPr>
            <w:tcW w:w="1134" w:type="dxa"/>
            <w:vMerge w:val="restart"/>
          </w:tcPr>
          <w:p w:rsidR="0098591D" w:rsidRPr="00FE7A80" w:rsidRDefault="0098591D" w:rsidP="0098591D">
            <w:pPr>
              <w:ind w:left="-108" w:right="-124"/>
              <w:jc w:val="center"/>
            </w:pPr>
            <w:r w:rsidRPr="00FE7A80">
              <w:t>Кассовый</w:t>
            </w:r>
          </w:p>
          <w:p w:rsidR="0098591D" w:rsidRPr="00FE7A80" w:rsidRDefault="0098591D" w:rsidP="0098591D">
            <w:pPr>
              <w:ind w:left="-108" w:right="-124"/>
              <w:jc w:val="center"/>
            </w:pPr>
            <w:r w:rsidRPr="00FE7A80">
              <w:t xml:space="preserve">план </w:t>
            </w:r>
            <w:proofErr w:type="gramStart"/>
            <w:r w:rsidRPr="00FE7A80">
              <w:t>на</w:t>
            </w:r>
            <w:proofErr w:type="gramEnd"/>
          </w:p>
          <w:p w:rsidR="0098591D" w:rsidRPr="00FE7A80" w:rsidRDefault="0098591D" w:rsidP="0098591D">
            <w:pPr>
              <w:ind w:left="-108" w:right="-124"/>
              <w:jc w:val="center"/>
            </w:pPr>
            <w:r w:rsidRPr="00FE7A80">
              <w:t>первый квартал 2021 года</w:t>
            </w:r>
          </w:p>
        </w:tc>
        <w:tc>
          <w:tcPr>
            <w:tcW w:w="1134" w:type="dxa"/>
            <w:vMerge w:val="restart"/>
          </w:tcPr>
          <w:p w:rsidR="0098591D" w:rsidRPr="00FE7A80" w:rsidRDefault="0098591D" w:rsidP="0098591D">
            <w:pPr>
              <w:ind w:left="-108" w:right="-124"/>
              <w:jc w:val="center"/>
            </w:pPr>
            <w:r w:rsidRPr="00FE7A80">
              <w:t>Исполнено</w:t>
            </w:r>
          </w:p>
          <w:p w:rsidR="0098591D" w:rsidRPr="00FE7A80" w:rsidRDefault="0098591D" w:rsidP="0098591D">
            <w:pPr>
              <w:ind w:left="-108" w:right="-124"/>
              <w:jc w:val="center"/>
            </w:pPr>
            <w:r w:rsidRPr="00FE7A80">
              <w:t>на</w:t>
            </w:r>
          </w:p>
          <w:p w:rsidR="0098591D" w:rsidRPr="00FE7A80" w:rsidRDefault="0098591D" w:rsidP="0098591D">
            <w:pPr>
              <w:ind w:left="-108" w:right="-124"/>
              <w:jc w:val="center"/>
            </w:pPr>
            <w:r w:rsidRPr="00FE7A80">
              <w:t>отчётную дату</w:t>
            </w:r>
          </w:p>
        </w:tc>
        <w:tc>
          <w:tcPr>
            <w:tcW w:w="1134" w:type="dxa"/>
            <w:vMerge w:val="restart"/>
          </w:tcPr>
          <w:p w:rsidR="0098591D" w:rsidRPr="00FE7A80" w:rsidRDefault="0098591D" w:rsidP="0098591D">
            <w:pPr>
              <w:ind w:left="-108" w:right="-108" w:firstLine="16"/>
              <w:jc w:val="center"/>
            </w:pPr>
            <w:r w:rsidRPr="00FE7A80">
              <w:t>Исполнено</w:t>
            </w:r>
          </w:p>
          <w:p w:rsidR="0098591D" w:rsidRPr="00FE7A80" w:rsidRDefault="0098591D" w:rsidP="0098591D">
            <w:pPr>
              <w:ind w:left="-108" w:right="-108" w:firstLine="16"/>
              <w:jc w:val="center"/>
            </w:pPr>
            <w:r w:rsidRPr="00FE7A80">
              <w:t>за аналог.</w:t>
            </w:r>
          </w:p>
          <w:p w:rsidR="0098591D" w:rsidRPr="00FE7A80" w:rsidRDefault="0098591D" w:rsidP="0098591D">
            <w:pPr>
              <w:ind w:left="-108" w:right="-108" w:firstLine="16"/>
              <w:jc w:val="center"/>
            </w:pPr>
            <w:r w:rsidRPr="00FE7A80">
              <w:t>период прошлого</w:t>
            </w:r>
          </w:p>
          <w:p w:rsidR="0098591D" w:rsidRPr="00FE7A80" w:rsidRDefault="0098591D" w:rsidP="0098591D">
            <w:pPr>
              <w:ind w:left="-108" w:right="-108" w:firstLine="16"/>
              <w:jc w:val="center"/>
            </w:pPr>
            <w:r w:rsidRPr="00FE7A80">
              <w:t>года</w:t>
            </w:r>
          </w:p>
        </w:tc>
        <w:tc>
          <w:tcPr>
            <w:tcW w:w="1842" w:type="dxa"/>
            <w:gridSpan w:val="2"/>
          </w:tcPr>
          <w:p w:rsidR="0098591D" w:rsidRPr="00FE7A80" w:rsidRDefault="0098591D" w:rsidP="0098591D">
            <w:pPr>
              <w:ind w:left="-108" w:right="-97"/>
              <w:jc w:val="center"/>
            </w:pPr>
            <w:r w:rsidRPr="00FE7A80">
              <w:t xml:space="preserve">Изменение факта отчетного периода </w:t>
            </w:r>
          </w:p>
          <w:p w:rsidR="0098591D" w:rsidRPr="00FE7A80" w:rsidRDefault="0098591D" w:rsidP="0098591D">
            <w:pPr>
              <w:ind w:left="-108" w:right="-97"/>
              <w:jc w:val="center"/>
            </w:pPr>
            <w:r w:rsidRPr="00FE7A80">
              <w:t>к факту аналог</w:t>
            </w:r>
            <w:proofErr w:type="gramStart"/>
            <w:r w:rsidRPr="00FE7A80">
              <w:t>.</w:t>
            </w:r>
            <w:proofErr w:type="gramEnd"/>
            <w:r w:rsidRPr="00FE7A80">
              <w:t xml:space="preserve"> </w:t>
            </w:r>
            <w:proofErr w:type="gramStart"/>
            <w:r w:rsidRPr="00FE7A80">
              <w:t>п</w:t>
            </w:r>
            <w:proofErr w:type="gramEnd"/>
            <w:r w:rsidRPr="00FE7A80">
              <w:t>ериода прошлого года</w:t>
            </w:r>
          </w:p>
        </w:tc>
        <w:tc>
          <w:tcPr>
            <w:tcW w:w="1134" w:type="dxa"/>
            <w:gridSpan w:val="2"/>
          </w:tcPr>
          <w:p w:rsidR="0098591D" w:rsidRPr="00FE7A80" w:rsidRDefault="0098591D" w:rsidP="0098591D">
            <w:pPr>
              <w:ind w:left="-108" w:right="-108"/>
              <w:jc w:val="center"/>
            </w:pPr>
            <w:r w:rsidRPr="00FE7A80">
              <w:t xml:space="preserve">% исполнения плана </w:t>
            </w:r>
            <w:proofErr w:type="gramStart"/>
            <w:r w:rsidRPr="00FE7A80">
              <w:t>на</w:t>
            </w:r>
            <w:proofErr w:type="gramEnd"/>
            <w:r w:rsidRPr="00FE7A80">
              <w:t xml:space="preserve"> </w:t>
            </w:r>
          </w:p>
        </w:tc>
      </w:tr>
      <w:tr w:rsidR="00FE7A80" w:rsidRPr="00FE7A80" w:rsidTr="0098591D">
        <w:trPr>
          <w:cantSplit/>
          <w:trHeight w:val="64"/>
          <w:tblHeader/>
        </w:trPr>
        <w:tc>
          <w:tcPr>
            <w:tcW w:w="2269" w:type="dxa"/>
            <w:vMerge/>
          </w:tcPr>
          <w:p w:rsidR="0098591D" w:rsidRPr="00FE7A80" w:rsidRDefault="0098591D" w:rsidP="0098591D">
            <w:pPr>
              <w:jc w:val="center"/>
            </w:pPr>
          </w:p>
        </w:tc>
        <w:tc>
          <w:tcPr>
            <w:tcW w:w="1134" w:type="dxa"/>
            <w:vMerge/>
          </w:tcPr>
          <w:p w:rsidR="0098591D" w:rsidRPr="00FE7A80" w:rsidRDefault="0098591D" w:rsidP="0098591D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98591D" w:rsidRPr="00FE7A80" w:rsidRDefault="0098591D" w:rsidP="0098591D">
            <w:pPr>
              <w:ind w:left="-108" w:right="-124"/>
              <w:jc w:val="center"/>
            </w:pPr>
          </w:p>
        </w:tc>
        <w:tc>
          <w:tcPr>
            <w:tcW w:w="1134" w:type="dxa"/>
            <w:vMerge/>
          </w:tcPr>
          <w:p w:rsidR="0098591D" w:rsidRPr="00FE7A80" w:rsidRDefault="0098591D" w:rsidP="0098591D">
            <w:pPr>
              <w:ind w:left="-108" w:right="-124"/>
              <w:jc w:val="center"/>
            </w:pPr>
          </w:p>
        </w:tc>
        <w:tc>
          <w:tcPr>
            <w:tcW w:w="1134" w:type="dxa"/>
            <w:vMerge/>
          </w:tcPr>
          <w:p w:rsidR="0098591D" w:rsidRPr="00FE7A80" w:rsidRDefault="0098591D" w:rsidP="0098591D">
            <w:pPr>
              <w:ind w:left="-108" w:right="-108" w:firstLine="16"/>
              <w:jc w:val="center"/>
            </w:pPr>
          </w:p>
        </w:tc>
        <w:tc>
          <w:tcPr>
            <w:tcW w:w="1133" w:type="dxa"/>
          </w:tcPr>
          <w:p w:rsidR="0098591D" w:rsidRPr="00FE7A80" w:rsidRDefault="0098591D" w:rsidP="0098591D">
            <w:pPr>
              <w:jc w:val="center"/>
            </w:pPr>
            <w:r w:rsidRPr="00FE7A80">
              <w:t>сумма</w:t>
            </w:r>
          </w:p>
        </w:tc>
        <w:tc>
          <w:tcPr>
            <w:tcW w:w="709" w:type="dxa"/>
          </w:tcPr>
          <w:p w:rsidR="0098591D" w:rsidRPr="00FE7A80" w:rsidRDefault="0098591D" w:rsidP="0098591D">
            <w:pPr>
              <w:ind w:left="-45" w:right="-160"/>
              <w:jc w:val="center"/>
            </w:pPr>
            <w:r w:rsidRPr="00FE7A80">
              <w:t>%</w:t>
            </w:r>
          </w:p>
        </w:tc>
        <w:tc>
          <w:tcPr>
            <w:tcW w:w="567" w:type="dxa"/>
          </w:tcPr>
          <w:p w:rsidR="0098591D" w:rsidRPr="00FE7A80" w:rsidRDefault="00FE7A80" w:rsidP="0098591D">
            <w:pPr>
              <w:ind w:left="-119" w:right="-141"/>
              <w:jc w:val="center"/>
            </w:pPr>
            <w:r>
              <w:t>1 кв.</w:t>
            </w:r>
          </w:p>
        </w:tc>
        <w:tc>
          <w:tcPr>
            <w:tcW w:w="567" w:type="dxa"/>
          </w:tcPr>
          <w:p w:rsidR="0098591D" w:rsidRPr="00FE7A80" w:rsidRDefault="0098591D" w:rsidP="0098591D">
            <w:pPr>
              <w:ind w:left="-108" w:right="-108"/>
              <w:jc w:val="center"/>
            </w:pPr>
            <w:r w:rsidRPr="00FE7A80">
              <w:t>год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37F25">
            <w:pPr>
              <w:ind w:right="-107"/>
              <w:rPr>
                <w:b/>
              </w:rPr>
            </w:pPr>
            <w:r w:rsidRPr="00D83C1D">
              <w:rPr>
                <w:b/>
              </w:rPr>
              <w:t>Собственные доходы</w:t>
            </w:r>
            <w:r w:rsidR="00937F25">
              <w:rPr>
                <w:b/>
              </w:rPr>
              <w:t xml:space="preserve"> без учета безвозмездных поступлений</w:t>
            </w:r>
            <w:r w:rsidRPr="00D83C1D">
              <w:rPr>
                <w:b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ind w:left="-109" w:right="-107" w:firstLine="109"/>
              <w:jc w:val="center"/>
              <w:rPr>
                <w:b/>
                <w:sz w:val="18"/>
              </w:rPr>
            </w:pPr>
            <w:r w:rsidRPr="00D83C1D">
              <w:rPr>
                <w:b/>
                <w:sz w:val="18"/>
              </w:rPr>
              <w:t>3 985 683,3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917 308,9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1 047 014,6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928 102,9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D83C1D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+</w:t>
            </w:r>
            <w:r w:rsidR="00FE7A80" w:rsidRPr="00D83C1D">
              <w:rPr>
                <w:b/>
                <w:sz w:val="18"/>
                <w:szCs w:val="18"/>
              </w:rPr>
              <w:t>118 911,7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D83C1D" w:rsidP="00D83C1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+</w:t>
            </w:r>
            <w:r w:rsidR="00FE7A80" w:rsidRPr="00D83C1D"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114,1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26,3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jc w:val="both"/>
            </w:pPr>
            <w:r w:rsidRPr="00D83C1D">
              <w:t>Налоговые 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3 811 298,6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876 579,0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968 002,3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828 179,8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139 822,5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25,4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3 155 633,8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722 291,6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814 119,3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666 120,7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147 998,6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25,8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25 207,8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6 301,9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6 209,7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5 864,7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24,6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441 192,0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110 164,4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112 606,7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117 427,8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FE7A80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-4 821,1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102,2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25,5</w:t>
            </w:r>
          </w:p>
        </w:tc>
      </w:tr>
      <w:tr w:rsidR="00FE7A80" w:rsidRPr="002012E2" w:rsidTr="0098591D">
        <w:trPr>
          <w:cantSplit/>
          <w:trHeight w:val="2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159 310,0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30 601,1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28 643,6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31 260,8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FE7A80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-2 617,2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93,6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18,0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29 955,0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7 220,0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6 423,0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7 505,6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FE7A80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-1 082,6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21,4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 xml:space="preserve">задолженность и </w:t>
            </w:r>
            <w:proofErr w:type="gramStart"/>
            <w:r w:rsidRPr="00D83C1D">
              <w:rPr>
                <w:i/>
                <w:sz w:val="17"/>
                <w:szCs w:val="17"/>
              </w:rPr>
              <w:t>пере-расчеты</w:t>
            </w:r>
            <w:proofErr w:type="gramEnd"/>
            <w:r w:rsidRPr="00D83C1D">
              <w:rPr>
                <w:i/>
                <w:sz w:val="17"/>
                <w:szCs w:val="17"/>
              </w:rPr>
              <w:t xml:space="preserve"> по отменен-</w:t>
            </w:r>
            <w:proofErr w:type="spellStart"/>
            <w:r w:rsidRPr="00D83C1D">
              <w:rPr>
                <w:i/>
                <w:sz w:val="17"/>
                <w:szCs w:val="17"/>
              </w:rPr>
              <w:t>ным</w:t>
            </w:r>
            <w:proofErr w:type="spellEnd"/>
            <w:r w:rsidRPr="00D83C1D">
              <w:rPr>
                <w:i/>
                <w:sz w:val="17"/>
                <w:szCs w:val="17"/>
              </w:rPr>
              <w:t xml:space="preserve"> налогам, сборам и иным </w:t>
            </w:r>
            <w:proofErr w:type="spellStart"/>
            <w:r w:rsidRPr="00D83C1D">
              <w:rPr>
                <w:i/>
                <w:sz w:val="17"/>
                <w:szCs w:val="17"/>
              </w:rPr>
              <w:t>обяз</w:t>
            </w:r>
            <w:proofErr w:type="spellEnd"/>
            <w:r w:rsidRPr="00D83C1D">
              <w:rPr>
                <w:i/>
                <w:sz w:val="17"/>
                <w:szCs w:val="17"/>
              </w:rPr>
              <w:t>.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FE7A80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jc w:val="both"/>
            </w:pPr>
            <w:r w:rsidRPr="00D83C1D">
              <w:t>Неналоговые 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174 384,7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40 729,9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79 012,3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99 923,1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FE7A80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-20 910,8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45,3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 xml:space="preserve">доходы от </w:t>
            </w:r>
            <w:proofErr w:type="spellStart"/>
            <w:proofErr w:type="gramStart"/>
            <w:r w:rsidRPr="00D83C1D">
              <w:rPr>
                <w:i/>
                <w:sz w:val="17"/>
                <w:szCs w:val="17"/>
              </w:rPr>
              <w:t>использова-ния</w:t>
            </w:r>
            <w:proofErr w:type="spellEnd"/>
            <w:proofErr w:type="gramEnd"/>
            <w:r w:rsidRPr="00D83C1D">
              <w:rPr>
                <w:i/>
                <w:sz w:val="17"/>
                <w:szCs w:val="17"/>
              </w:rPr>
              <w:t xml:space="preserve"> имущества, находя-</w:t>
            </w:r>
            <w:proofErr w:type="spellStart"/>
            <w:r w:rsidRPr="00D83C1D">
              <w:rPr>
                <w:i/>
                <w:sz w:val="17"/>
                <w:szCs w:val="17"/>
              </w:rPr>
              <w:t>щегося</w:t>
            </w:r>
            <w:proofErr w:type="spellEnd"/>
            <w:r w:rsidRPr="00D83C1D">
              <w:rPr>
                <w:i/>
                <w:sz w:val="17"/>
                <w:szCs w:val="17"/>
              </w:rPr>
              <w:t xml:space="preserve">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113 263,9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27 967,4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31 776,6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FE7A80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-3 809,2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24,7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 xml:space="preserve">платежи при </w:t>
            </w:r>
            <w:proofErr w:type="spellStart"/>
            <w:proofErr w:type="gramStart"/>
            <w:r w:rsidRPr="00D83C1D">
              <w:rPr>
                <w:i/>
                <w:sz w:val="17"/>
                <w:szCs w:val="17"/>
              </w:rPr>
              <w:t>пользо-вании</w:t>
            </w:r>
            <w:proofErr w:type="spellEnd"/>
            <w:proofErr w:type="gramEnd"/>
            <w:r w:rsidRPr="00D83C1D">
              <w:rPr>
                <w:i/>
                <w:sz w:val="17"/>
                <w:szCs w:val="17"/>
              </w:rPr>
              <w:t xml:space="preserve">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9 368,8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4 181,6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20 349,0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5 645,3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D83C1D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+</w:t>
            </w:r>
            <w:r w:rsidR="00FE7A80" w:rsidRPr="00266FA3">
              <w:rPr>
                <w:sz w:val="18"/>
                <w:szCs w:val="18"/>
              </w:rPr>
              <w:t>14 703,7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260,5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486,6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217,2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12 417,9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FE7A80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-12 356,3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6,9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lastRenderedPageBreak/>
              <w:t xml:space="preserve">доходы от продажи материальных и </w:t>
            </w:r>
            <w:proofErr w:type="gramStart"/>
            <w:r w:rsidRPr="00D83C1D">
              <w:rPr>
                <w:i/>
                <w:sz w:val="17"/>
                <w:szCs w:val="17"/>
              </w:rPr>
              <w:t>нема-</w:t>
            </w:r>
            <w:proofErr w:type="spellStart"/>
            <w:r w:rsidRPr="00D83C1D">
              <w:rPr>
                <w:i/>
                <w:sz w:val="17"/>
                <w:szCs w:val="17"/>
              </w:rPr>
              <w:t>териальных</w:t>
            </w:r>
            <w:proofErr w:type="spellEnd"/>
            <w:proofErr w:type="gramEnd"/>
            <w:r w:rsidRPr="00D83C1D">
              <w:rPr>
                <w:i/>
                <w:sz w:val="17"/>
                <w:szCs w:val="17"/>
              </w:rPr>
              <w:t xml:space="preserve">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41 901,5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15 300,0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21 643,3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33 984,0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FE7A80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-12 340,7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51,7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7 845,5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1 922,2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8 772,8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15 957,8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266FA3" w:rsidRDefault="00FE7A80" w:rsidP="00FE7A80">
            <w:pPr>
              <w:jc w:val="center"/>
              <w:rPr>
                <w:sz w:val="18"/>
                <w:szCs w:val="18"/>
              </w:rPr>
            </w:pPr>
            <w:r w:rsidRPr="00266FA3">
              <w:rPr>
                <w:sz w:val="18"/>
                <w:szCs w:val="18"/>
              </w:rPr>
              <w:t>-7 185,0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456,4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111,8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7"/>
                <w:szCs w:val="17"/>
              </w:rPr>
            </w:pPr>
            <w:r w:rsidRPr="00D83C1D">
              <w:rPr>
                <w:i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1 110,0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105,9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19,7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jc w:val="both"/>
              <w:rPr>
                <w:b/>
              </w:rPr>
            </w:pPr>
            <w:proofErr w:type="gramStart"/>
            <w:r w:rsidRPr="00D83C1D">
              <w:rPr>
                <w:b/>
              </w:rPr>
              <w:t>Безвозмездные</w:t>
            </w:r>
            <w:proofErr w:type="gramEnd"/>
            <w:r w:rsidRPr="00D83C1D">
              <w:rPr>
                <w:b/>
              </w:rPr>
              <w:t xml:space="preserve"> посту-</w:t>
            </w:r>
            <w:proofErr w:type="spellStart"/>
            <w:r w:rsidRPr="00D83C1D">
              <w:rPr>
                <w:b/>
              </w:rPr>
              <w:t>пления</w:t>
            </w:r>
            <w:proofErr w:type="spellEnd"/>
            <w:r w:rsidRPr="00D83C1D">
              <w:rPr>
                <w:b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ind w:left="-109" w:right="-107" w:firstLine="109"/>
              <w:jc w:val="center"/>
              <w:rPr>
                <w:b/>
                <w:sz w:val="18"/>
              </w:rPr>
            </w:pPr>
            <w:r w:rsidRPr="00D83C1D">
              <w:rPr>
                <w:b/>
                <w:sz w:val="18"/>
              </w:rPr>
              <w:t>5 763 363,5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1 038 867,7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1 038 444,0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1 103 035,0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-64 591,0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D83C1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-5,9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18,0</w:t>
            </w:r>
          </w:p>
        </w:tc>
      </w:tr>
      <w:tr w:rsidR="00FE7A80" w:rsidRPr="002012E2" w:rsidTr="0098591D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8"/>
              </w:rPr>
            </w:pPr>
            <w:r w:rsidRPr="00D83C1D">
              <w:rPr>
                <w:i/>
                <w:sz w:val="18"/>
              </w:rPr>
              <w:t xml:space="preserve">дотации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2 972,4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-2 972,4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E7A80" w:rsidRPr="002012E2" w:rsidTr="0098591D">
        <w:trPr>
          <w:cantSplit/>
          <w:trHeight w:val="2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8"/>
              </w:rPr>
            </w:pPr>
            <w:r w:rsidRPr="00D83C1D">
              <w:rPr>
                <w:i/>
                <w:sz w:val="18"/>
              </w:rPr>
              <w:t xml:space="preserve">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1 853 507,1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237 181,5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237 181,5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407 830,6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-170 649,1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12,8</w:t>
            </w:r>
          </w:p>
        </w:tc>
      </w:tr>
      <w:tr w:rsidR="00FE7A80" w:rsidRPr="002012E2" w:rsidTr="0098591D">
        <w:trPr>
          <w:cantSplit/>
          <w:trHeight w:val="2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8"/>
              </w:rPr>
            </w:pPr>
            <w:r w:rsidRPr="00D83C1D">
              <w:rPr>
                <w:i/>
                <w:sz w:val="18"/>
              </w:rPr>
              <w:t xml:space="preserve">субвенции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3 821 749,6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779 678,3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779 678,3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701 637,0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78 041,3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20,4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8"/>
              </w:rPr>
            </w:pPr>
            <w:r w:rsidRPr="00D83C1D">
              <w:rPr>
                <w:i/>
                <w:sz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88 106,8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22 007,9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22 007,9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30 158,3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-8 150,4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25,0</w:t>
            </w: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8"/>
              </w:rPr>
            </w:pPr>
            <w:r w:rsidRPr="00D83C1D">
              <w:rPr>
                <w:i/>
                <w:sz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-50,7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2E20F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E7A80" w:rsidRPr="002012E2" w:rsidTr="0098591D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ind w:left="176"/>
              <w:jc w:val="both"/>
              <w:rPr>
                <w:i/>
                <w:sz w:val="18"/>
              </w:rPr>
            </w:pPr>
            <w:r w:rsidRPr="00D83C1D">
              <w:rPr>
                <w:i/>
                <w:sz w:val="18"/>
              </w:rPr>
              <w:t xml:space="preserve">возврат остатков </w:t>
            </w:r>
            <w:proofErr w:type="spellStart"/>
            <w:proofErr w:type="gramStart"/>
            <w:r w:rsidRPr="00D83C1D">
              <w:rPr>
                <w:i/>
                <w:sz w:val="18"/>
              </w:rPr>
              <w:t>суб-сидий</w:t>
            </w:r>
            <w:proofErr w:type="spellEnd"/>
            <w:proofErr w:type="gramEnd"/>
            <w:r w:rsidRPr="00D83C1D">
              <w:rPr>
                <w:i/>
                <w:sz w:val="18"/>
              </w:rPr>
              <w:t xml:space="preserve">, субвенций и иных межбюджетных </w:t>
            </w:r>
            <w:proofErr w:type="spellStart"/>
            <w:r w:rsidRPr="00D83C1D">
              <w:rPr>
                <w:i/>
                <w:sz w:val="18"/>
              </w:rPr>
              <w:t>тран-сфертов</w:t>
            </w:r>
            <w:proofErr w:type="spellEnd"/>
            <w:r w:rsidRPr="00D83C1D">
              <w:rPr>
                <w:i/>
                <w:sz w:val="18"/>
              </w:rPr>
              <w:t xml:space="preserve">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-39 512,6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D83C1D" w:rsidP="00FE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E7A80" w:rsidRPr="00FE7A80">
              <w:rPr>
                <w:sz w:val="18"/>
                <w:szCs w:val="18"/>
              </w:rPr>
              <w:t>39 088,9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-98,9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E7A80" w:rsidRPr="002012E2" w:rsidTr="0098591D">
        <w:trPr>
          <w:cantSplit/>
          <w:trHeight w:val="3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98591D">
            <w:pPr>
              <w:jc w:val="both"/>
              <w:rPr>
                <w:b/>
              </w:rPr>
            </w:pPr>
            <w:r w:rsidRPr="00D83C1D">
              <w:rPr>
                <w:b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ind w:left="-109" w:right="-107" w:firstLine="109"/>
              <w:jc w:val="center"/>
              <w:rPr>
                <w:b/>
                <w:sz w:val="18"/>
              </w:rPr>
            </w:pPr>
            <w:r w:rsidRPr="00D83C1D">
              <w:rPr>
                <w:b/>
                <w:sz w:val="18"/>
              </w:rPr>
              <w:t>9 749 046,8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1 956 176,6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2 085 458,6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2 031 137,9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D83C1D" w:rsidP="00FE7A80">
            <w:pPr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+</w:t>
            </w:r>
            <w:r w:rsidR="00FE7A80" w:rsidRPr="00D83C1D">
              <w:rPr>
                <w:b/>
                <w:sz w:val="18"/>
                <w:szCs w:val="18"/>
              </w:rPr>
              <w:t>54 320,7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D83C1D" w:rsidP="00D83C1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+</w:t>
            </w:r>
            <w:r w:rsidR="00FE7A80" w:rsidRPr="00D83C1D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106,6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D83C1D" w:rsidRDefault="00FE7A80" w:rsidP="00FE7A8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83C1D">
              <w:rPr>
                <w:b/>
                <w:sz w:val="18"/>
                <w:szCs w:val="18"/>
              </w:rPr>
              <w:t>21,4</w:t>
            </w:r>
          </w:p>
        </w:tc>
      </w:tr>
      <w:tr w:rsidR="00FE7A80" w:rsidRPr="002012E2" w:rsidTr="0098591D">
        <w:trPr>
          <w:cantSplit/>
          <w:trHeight w:val="280"/>
        </w:trPr>
        <w:tc>
          <w:tcPr>
            <w:tcW w:w="2269" w:type="dxa"/>
          </w:tcPr>
          <w:p w:rsidR="00FE7A80" w:rsidRPr="00D83C1D" w:rsidRDefault="00FE7A80" w:rsidP="0098591D">
            <w:pPr>
              <w:ind w:right="-108"/>
              <w:jc w:val="both"/>
            </w:pPr>
            <w:r w:rsidRPr="00D83C1D">
              <w:t xml:space="preserve">Дефицит </w:t>
            </w:r>
          </w:p>
        </w:tc>
        <w:tc>
          <w:tcPr>
            <w:tcW w:w="1134" w:type="dxa"/>
          </w:tcPr>
          <w:p w:rsidR="00FE7A80" w:rsidRPr="00FE7A80" w:rsidRDefault="00FE7A80" w:rsidP="00FE7A80">
            <w:pPr>
              <w:ind w:left="-109" w:right="-107" w:firstLine="109"/>
              <w:jc w:val="center"/>
              <w:rPr>
                <w:sz w:val="18"/>
              </w:rPr>
            </w:pPr>
            <w:r w:rsidRPr="00FE7A80">
              <w:rPr>
                <w:sz w:val="18"/>
              </w:rPr>
              <w:t>-200 000,0</w:t>
            </w:r>
          </w:p>
        </w:tc>
        <w:tc>
          <w:tcPr>
            <w:tcW w:w="1134" w:type="dxa"/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FE7A80" w:rsidRPr="00FE7A80" w:rsidRDefault="00FE7A80" w:rsidP="00FE7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E7A80" w:rsidRPr="00FE7A80" w:rsidRDefault="00FE7A80" w:rsidP="00D83C1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E7A80" w:rsidRPr="00FE7A80" w:rsidRDefault="00FE7A80" w:rsidP="00FE7A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8591D" w:rsidRPr="002012E2" w:rsidTr="0098591D">
        <w:trPr>
          <w:cantSplit/>
        </w:trPr>
        <w:tc>
          <w:tcPr>
            <w:tcW w:w="2269" w:type="dxa"/>
          </w:tcPr>
          <w:p w:rsidR="0098591D" w:rsidRPr="00D83C1D" w:rsidRDefault="0098591D" w:rsidP="0098591D">
            <w:pPr>
              <w:ind w:right="-108"/>
              <w:jc w:val="both"/>
            </w:pPr>
            <w:r w:rsidRPr="00D83C1D">
              <w:t xml:space="preserve">Профицит </w:t>
            </w:r>
          </w:p>
        </w:tc>
        <w:tc>
          <w:tcPr>
            <w:tcW w:w="1134" w:type="dxa"/>
          </w:tcPr>
          <w:p w:rsidR="0098591D" w:rsidRPr="002012E2" w:rsidRDefault="0098591D" w:rsidP="00FE7A80">
            <w:pPr>
              <w:ind w:left="-108" w:right="-108"/>
              <w:jc w:val="center"/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98591D" w:rsidRPr="00FE7A80" w:rsidRDefault="0098591D" w:rsidP="00FE7A80">
            <w:pPr>
              <w:ind w:left="-108" w:right="-12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91D" w:rsidRPr="00FE7A80" w:rsidRDefault="00FE7A80" w:rsidP="00FE7A80">
            <w:pPr>
              <w:ind w:left="-108" w:right="-124"/>
              <w:jc w:val="center"/>
              <w:rPr>
                <w:color w:val="FF0000"/>
                <w:sz w:val="18"/>
                <w:szCs w:val="18"/>
              </w:rPr>
            </w:pPr>
            <w:r w:rsidRPr="00FE7A80">
              <w:rPr>
                <w:sz w:val="18"/>
                <w:szCs w:val="18"/>
              </w:rPr>
              <w:t>6 093,3</w:t>
            </w:r>
          </w:p>
        </w:tc>
        <w:tc>
          <w:tcPr>
            <w:tcW w:w="1134" w:type="dxa"/>
          </w:tcPr>
          <w:p w:rsidR="0098591D" w:rsidRPr="00FE7A80" w:rsidRDefault="0098591D" w:rsidP="00FE7A80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98591D" w:rsidRPr="00FE7A80" w:rsidRDefault="0098591D" w:rsidP="00FE7A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8591D" w:rsidRPr="00FE7A80" w:rsidRDefault="0098591D" w:rsidP="00D83C1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8591D" w:rsidRPr="00FE7A80" w:rsidRDefault="0098591D" w:rsidP="00FE7A80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8591D" w:rsidRPr="00FE7A80" w:rsidRDefault="0098591D" w:rsidP="00FE7A80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8591D" w:rsidRPr="002012E2" w:rsidRDefault="0098591D" w:rsidP="0098591D">
      <w:pPr>
        <w:ind w:firstLine="708"/>
        <w:jc w:val="both"/>
        <w:rPr>
          <w:color w:val="FF0000"/>
          <w:sz w:val="16"/>
          <w:szCs w:val="24"/>
        </w:rPr>
      </w:pPr>
    </w:p>
    <w:p w:rsidR="0098591D" w:rsidRPr="00D83C1D" w:rsidRDefault="0098591D" w:rsidP="0098591D">
      <w:pPr>
        <w:ind w:firstLine="708"/>
        <w:jc w:val="both"/>
        <w:rPr>
          <w:sz w:val="28"/>
          <w:szCs w:val="24"/>
        </w:rPr>
      </w:pPr>
      <w:r w:rsidRPr="00D83C1D">
        <w:rPr>
          <w:sz w:val="28"/>
          <w:szCs w:val="24"/>
        </w:rPr>
        <w:t>Исполнение доходной части бюджета за первый</w:t>
      </w:r>
      <w:r w:rsidR="00D83C1D" w:rsidRPr="00D83C1D">
        <w:rPr>
          <w:sz w:val="28"/>
          <w:szCs w:val="24"/>
        </w:rPr>
        <w:t xml:space="preserve"> квартал 2021 года составило 106,6</w:t>
      </w:r>
      <w:r w:rsidRPr="00D83C1D">
        <w:rPr>
          <w:sz w:val="28"/>
          <w:szCs w:val="24"/>
        </w:rPr>
        <w:t>% относительно плана на первый квартал, в том</w:t>
      </w:r>
      <w:r w:rsidR="00D83C1D" w:rsidRPr="00D83C1D">
        <w:rPr>
          <w:sz w:val="28"/>
          <w:szCs w:val="24"/>
        </w:rPr>
        <w:t xml:space="preserve"> числе по собственным доходам 114,1</w:t>
      </w:r>
      <w:r w:rsidRPr="00D83C1D">
        <w:rPr>
          <w:sz w:val="28"/>
          <w:szCs w:val="24"/>
        </w:rPr>
        <w:t xml:space="preserve">%, по безвозмездным поступлениям </w:t>
      </w:r>
      <w:r w:rsidR="00D83C1D" w:rsidRPr="00D83C1D">
        <w:rPr>
          <w:sz w:val="28"/>
          <w:szCs w:val="24"/>
        </w:rPr>
        <w:t>100</w:t>
      </w:r>
      <w:r w:rsidRPr="00D83C1D">
        <w:rPr>
          <w:sz w:val="28"/>
          <w:szCs w:val="24"/>
        </w:rPr>
        <w:t>%.</w:t>
      </w:r>
    </w:p>
    <w:p w:rsidR="0098591D" w:rsidRDefault="0098591D" w:rsidP="0098591D">
      <w:pPr>
        <w:ind w:firstLine="708"/>
        <w:jc w:val="both"/>
        <w:rPr>
          <w:sz w:val="28"/>
          <w:szCs w:val="24"/>
        </w:rPr>
      </w:pPr>
      <w:r w:rsidRPr="00D83C1D">
        <w:rPr>
          <w:sz w:val="28"/>
          <w:szCs w:val="24"/>
        </w:rPr>
        <w:t xml:space="preserve">По сравнению с аналогичным периодом прошлого года за первый квартал 2021 года исполнение по доходам в целом увеличилось на </w:t>
      </w:r>
      <w:r w:rsidR="00D83C1D" w:rsidRPr="00D83C1D">
        <w:rPr>
          <w:sz w:val="28"/>
          <w:szCs w:val="24"/>
        </w:rPr>
        <w:t>2,7</w:t>
      </w:r>
      <w:r w:rsidRPr="00D83C1D">
        <w:rPr>
          <w:sz w:val="28"/>
          <w:szCs w:val="24"/>
        </w:rPr>
        <w:t>%, в том числе</w:t>
      </w:r>
      <w:r w:rsidR="002E20FC">
        <w:rPr>
          <w:sz w:val="28"/>
          <w:szCs w:val="24"/>
        </w:rPr>
        <w:t>:</w:t>
      </w:r>
      <w:r w:rsidRPr="00D83C1D">
        <w:rPr>
          <w:sz w:val="28"/>
          <w:szCs w:val="24"/>
        </w:rPr>
        <w:t xml:space="preserve"> собственные доходы увеличились на </w:t>
      </w:r>
      <w:r w:rsidR="00D83C1D" w:rsidRPr="00D83C1D">
        <w:rPr>
          <w:sz w:val="28"/>
          <w:szCs w:val="24"/>
        </w:rPr>
        <w:t>12,8</w:t>
      </w:r>
      <w:r w:rsidRPr="00D83C1D">
        <w:rPr>
          <w:sz w:val="28"/>
          <w:szCs w:val="24"/>
        </w:rPr>
        <w:t>%</w:t>
      </w:r>
      <w:r w:rsidR="002E20FC">
        <w:rPr>
          <w:sz w:val="28"/>
          <w:szCs w:val="24"/>
        </w:rPr>
        <w:t>;</w:t>
      </w:r>
      <w:r w:rsidRPr="00D83C1D">
        <w:rPr>
          <w:sz w:val="28"/>
          <w:szCs w:val="24"/>
        </w:rPr>
        <w:t xml:space="preserve"> безвозмездные поступления </w:t>
      </w:r>
      <w:r w:rsidR="00D83C1D" w:rsidRPr="00D83C1D">
        <w:rPr>
          <w:sz w:val="28"/>
          <w:szCs w:val="24"/>
        </w:rPr>
        <w:t>уменьшились</w:t>
      </w:r>
      <w:r w:rsidRPr="00D83C1D">
        <w:rPr>
          <w:sz w:val="28"/>
          <w:szCs w:val="24"/>
        </w:rPr>
        <w:t xml:space="preserve"> на 5</w:t>
      </w:r>
      <w:r w:rsidR="00D83C1D" w:rsidRPr="00D83C1D">
        <w:rPr>
          <w:sz w:val="28"/>
          <w:szCs w:val="24"/>
        </w:rPr>
        <w:t>,</w:t>
      </w:r>
      <w:r w:rsidRPr="00D83C1D">
        <w:rPr>
          <w:sz w:val="28"/>
          <w:szCs w:val="24"/>
        </w:rPr>
        <w:t>9%.</w:t>
      </w:r>
      <w:r w:rsidR="00E83259">
        <w:rPr>
          <w:sz w:val="28"/>
          <w:szCs w:val="24"/>
        </w:rPr>
        <w:t xml:space="preserve"> </w:t>
      </w:r>
    </w:p>
    <w:p w:rsidR="0098591D" w:rsidRPr="00EA6B49" w:rsidRDefault="0098591D" w:rsidP="0098591D">
      <w:pPr>
        <w:ind w:firstLine="708"/>
        <w:jc w:val="both"/>
        <w:rPr>
          <w:color w:val="FF0000"/>
          <w:sz w:val="28"/>
          <w:u w:val="single"/>
        </w:rPr>
      </w:pPr>
    </w:p>
    <w:p w:rsidR="0098591D" w:rsidRPr="001B5E45" w:rsidRDefault="0098591D" w:rsidP="0098591D">
      <w:pPr>
        <w:ind w:firstLine="708"/>
        <w:jc w:val="both"/>
        <w:rPr>
          <w:sz w:val="28"/>
          <w:u w:val="single"/>
        </w:rPr>
      </w:pPr>
      <w:r w:rsidRPr="001B5E45">
        <w:rPr>
          <w:sz w:val="28"/>
          <w:u w:val="single"/>
        </w:rPr>
        <w:t>Расходная часть бюджета</w:t>
      </w:r>
    </w:p>
    <w:p w:rsidR="0098591D" w:rsidRPr="002012E2" w:rsidRDefault="0098591D" w:rsidP="0098591D">
      <w:pPr>
        <w:ind w:firstLine="708"/>
        <w:jc w:val="both"/>
        <w:rPr>
          <w:b/>
          <w:bCs/>
          <w:color w:val="FF0000"/>
          <w:sz w:val="28"/>
        </w:rPr>
      </w:pPr>
      <w:r w:rsidRPr="001B5E45">
        <w:rPr>
          <w:bCs/>
          <w:sz w:val="28"/>
        </w:rPr>
        <w:t xml:space="preserve">Бюджет муниципального образования на 2021 год утвержден по расходам (по состоянию на 01.04.2021 года) в сумме </w:t>
      </w:r>
      <w:r w:rsidR="001B5E45" w:rsidRPr="001B5E45">
        <w:rPr>
          <w:bCs/>
          <w:sz w:val="28"/>
        </w:rPr>
        <w:t xml:space="preserve">9 946 577,9 </w:t>
      </w:r>
      <w:r w:rsidRPr="001B5E45">
        <w:rPr>
          <w:bCs/>
          <w:sz w:val="28"/>
        </w:rPr>
        <w:t>тыс. руб.</w:t>
      </w:r>
    </w:p>
    <w:p w:rsidR="0098591D" w:rsidRPr="002012E2" w:rsidRDefault="0098591D" w:rsidP="0098591D">
      <w:pPr>
        <w:ind w:firstLine="708"/>
        <w:jc w:val="both"/>
        <w:rPr>
          <w:bCs/>
          <w:color w:val="FF0000"/>
          <w:sz w:val="28"/>
        </w:rPr>
      </w:pPr>
      <w:r w:rsidRPr="001B5E45">
        <w:rPr>
          <w:bCs/>
          <w:sz w:val="28"/>
        </w:rPr>
        <w:t xml:space="preserve">В Отчете план по расходам на 2021 год показан в сумме </w:t>
      </w:r>
      <w:r w:rsidR="001B5E45" w:rsidRPr="001B5E45">
        <w:rPr>
          <w:bCs/>
          <w:sz w:val="28"/>
        </w:rPr>
        <w:t>9 949 046,8</w:t>
      </w:r>
      <w:r w:rsidRPr="001B5E45">
        <w:rPr>
          <w:bCs/>
          <w:sz w:val="28"/>
        </w:rPr>
        <w:t xml:space="preserve"> тыс. руб., что на </w:t>
      </w:r>
      <w:r w:rsidR="001B5E45" w:rsidRPr="001B5E45">
        <w:rPr>
          <w:bCs/>
          <w:sz w:val="28"/>
        </w:rPr>
        <w:t>2 468,9</w:t>
      </w:r>
      <w:r w:rsidRPr="001B5E45">
        <w:rPr>
          <w:bCs/>
          <w:sz w:val="28"/>
        </w:rPr>
        <w:t xml:space="preserve"> тыс. руб. больше относительно утвержденных плановых ассигнований по расходам на 2021 год. </w:t>
      </w:r>
    </w:p>
    <w:p w:rsidR="007F479D" w:rsidRPr="007F479D" w:rsidRDefault="0098591D" w:rsidP="007F479D">
      <w:pPr>
        <w:ind w:firstLine="720"/>
        <w:jc w:val="both"/>
        <w:rPr>
          <w:bCs/>
          <w:sz w:val="28"/>
          <w:szCs w:val="24"/>
        </w:rPr>
      </w:pPr>
      <w:proofErr w:type="gramStart"/>
      <w:r w:rsidRPr="007F479D">
        <w:rPr>
          <w:bCs/>
          <w:sz w:val="28"/>
        </w:rPr>
        <w:t>План по расходам увеличен в связи с поступлением дополнительных средств из бюджета автономного округа, которые включены в плановые ассигнования без внесения изменений в Решение Думы города о бюджете, что допускается статьей 217 Бюджетного кодекса РФ</w:t>
      </w:r>
      <w:r w:rsidRPr="007F479D">
        <w:rPr>
          <w:b/>
          <w:sz w:val="24"/>
        </w:rPr>
        <w:t xml:space="preserve"> </w:t>
      </w:r>
      <w:r w:rsidRPr="007F479D">
        <w:rPr>
          <w:bCs/>
          <w:sz w:val="28"/>
        </w:rPr>
        <w:t xml:space="preserve">и предусмотрено статьей 15 Решения Думы города Ханты-Мансийска </w:t>
      </w:r>
      <w:r w:rsidR="007F479D" w:rsidRPr="007F479D">
        <w:rPr>
          <w:bCs/>
          <w:sz w:val="28"/>
          <w:szCs w:val="24"/>
        </w:rPr>
        <w:t>от 25.12.2020 № 467-VI РД «О бюджете города Ханты-Мансийска на 2021 год и плановый период 2022 и 2023</w:t>
      </w:r>
      <w:proofErr w:type="gramEnd"/>
      <w:r w:rsidR="007F479D" w:rsidRPr="007F479D">
        <w:rPr>
          <w:bCs/>
          <w:sz w:val="28"/>
          <w:szCs w:val="24"/>
        </w:rPr>
        <w:t xml:space="preserve"> годов».</w:t>
      </w:r>
    </w:p>
    <w:p w:rsidR="0098591D" w:rsidRPr="002012E2" w:rsidRDefault="0098591D" w:rsidP="007F479D">
      <w:pPr>
        <w:ind w:firstLine="708"/>
        <w:jc w:val="both"/>
        <w:rPr>
          <w:color w:val="FF0000"/>
          <w:sz w:val="28"/>
        </w:rPr>
      </w:pPr>
      <w:r w:rsidRPr="007F479D">
        <w:rPr>
          <w:sz w:val="28"/>
        </w:rPr>
        <w:t xml:space="preserve">Согласно представленному Отчету фактическое исполнение бюджета города по расходам за первый квартал 2021 года составило </w:t>
      </w:r>
      <w:r w:rsidR="00CE0032" w:rsidRPr="00CE0032">
        <w:rPr>
          <w:sz w:val="28"/>
        </w:rPr>
        <w:t>2 079 365,3</w:t>
      </w:r>
      <w:r w:rsidRPr="007F479D">
        <w:rPr>
          <w:sz w:val="28"/>
        </w:rPr>
        <w:t xml:space="preserve"> тыс. руб., или </w:t>
      </w:r>
      <w:r w:rsidR="007F479D" w:rsidRPr="007F479D">
        <w:rPr>
          <w:sz w:val="28"/>
        </w:rPr>
        <w:t>20,9</w:t>
      </w:r>
      <w:r w:rsidRPr="007F479D">
        <w:rPr>
          <w:sz w:val="28"/>
        </w:rPr>
        <w:t>% к плановым назначениям 2021 года.</w:t>
      </w:r>
    </w:p>
    <w:p w:rsidR="0098591D" w:rsidRPr="00CE0032" w:rsidRDefault="0098591D" w:rsidP="0098591D">
      <w:pPr>
        <w:ind w:firstLine="720"/>
        <w:jc w:val="both"/>
        <w:rPr>
          <w:sz w:val="28"/>
        </w:rPr>
      </w:pPr>
      <w:r w:rsidRPr="00CE0032">
        <w:rPr>
          <w:sz w:val="28"/>
        </w:rPr>
        <w:lastRenderedPageBreak/>
        <w:t>Исполнение расходной части по сравнению с аналогичным периодом прошлого года (</w:t>
      </w:r>
      <w:r w:rsidR="007F479D" w:rsidRPr="00CE0032">
        <w:rPr>
          <w:sz w:val="28"/>
        </w:rPr>
        <w:t xml:space="preserve">2 037 500,1 </w:t>
      </w:r>
      <w:r w:rsidRPr="00CE0032">
        <w:rPr>
          <w:sz w:val="28"/>
        </w:rPr>
        <w:t xml:space="preserve">тыс. руб.) увеличилось на </w:t>
      </w:r>
      <w:r w:rsidR="007F479D" w:rsidRPr="00CE0032">
        <w:rPr>
          <w:sz w:val="28"/>
        </w:rPr>
        <w:t xml:space="preserve">41 865,2 </w:t>
      </w:r>
      <w:r w:rsidRPr="00CE0032">
        <w:rPr>
          <w:sz w:val="28"/>
        </w:rPr>
        <w:t xml:space="preserve">тыс. руб., или на </w:t>
      </w:r>
      <w:r w:rsidR="00CE0032" w:rsidRPr="00CE0032">
        <w:rPr>
          <w:sz w:val="28"/>
        </w:rPr>
        <w:t>2,1</w:t>
      </w:r>
      <w:r w:rsidRPr="00CE0032">
        <w:rPr>
          <w:sz w:val="28"/>
        </w:rPr>
        <w:t>%.</w:t>
      </w:r>
    </w:p>
    <w:p w:rsidR="0098591D" w:rsidRPr="00CE0032" w:rsidRDefault="0098591D" w:rsidP="0098591D">
      <w:pPr>
        <w:ind w:firstLine="720"/>
        <w:jc w:val="both"/>
        <w:rPr>
          <w:sz w:val="28"/>
        </w:rPr>
      </w:pPr>
      <w:r w:rsidRPr="00CE0032">
        <w:rPr>
          <w:sz w:val="28"/>
        </w:rPr>
        <w:t xml:space="preserve">Исполнение расходной части бюджета города за первый квартал 2021 года по разделам бюджетной классификации:                                                                                                                               </w:t>
      </w:r>
      <w:r w:rsidRPr="00CE0032">
        <w:rPr>
          <w:sz w:val="22"/>
        </w:rPr>
        <w:t xml:space="preserve">     </w:t>
      </w:r>
    </w:p>
    <w:p w:rsidR="0098591D" w:rsidRPr="00CE0032" w:rsidRDefault="00CE0032" w:rsidP="0098591D">
      <w:pPr>
        <w:ind w:left="7200" w:firstLine="720"/>
        <w:jc w:val="center"/>
      </w:pPr>
      <w:r w:rsidRPr="00CE0032">
        <w:rPr>
          <w:sz w:val="22"/>
        </w:rPr>
        <w:t xml:space="preserve">       </w:t>
      </w:r>
      <w:r w:rsidR="0098591D" w:rsidRPr="00CE0032">
        <w:rPr>
          <w:sz w:val="22"/>
        </w:rPr>
        <w:t>(в тыс. руб.)</w:t>
      </w:r>
    </w:p>
    <w:tbl>
      <w:tblPr>
        <w:tblpPr w:leftFromText="180" w:rightFromText="180" w:vertAnchor="text" w:horzAnchor="margin" w:tblpX="149" w:tblpY="1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417"/>
        <w:gridCol w:w="1275"/>
        <w:gridCol w:w="993"/>
        <w:gridCol w:w="992"/>
        <w:gridCol w:w="992"/>
      </w:tblGrid>
      <w:tr w:rsidR="0098591D" w:rsidRPr="002012E2" w:rsidTr="00DB775D">
        <w:trPr>
          <w:trHeight w:val="274"/>
        </w:trPr>
        <w:tc>
          <w:tcPr>
            <w:tcW w:w="2660" w:type="dxa"/>
            <w:vMerge w:val="restart"/>
          </w:tcPr>
          <w:p w:rsidR="0098591D" w:rsidRPr="00CE0032" w:rsidRDefault="0098591D" w:rsidP="0098591D">
            <w:pPr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591D" w:rsidRPr="00CE003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 xml:space="preserve">Уточненный план  </w:t>
            </w:r>
            <w:proofErr w:type="gramStart"/>
            <w:r w:rsidRPr="00CE0032">
              <w:rPr>
                <w:sz w:val="22"/>
                <w:szCs w:val="22"/>
              </w:rPr>
              <w:t>на</w:t>
            </w:r>
            <w:proofErr w:type="gramEnd"/>
          </w:p>
          <w:p w:rsidR="0098591D" w:rsidRPr="00CE003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Merge w:val="restart"/>
          </w:tcPr>
          <w:p w:rsidR="0098591D" w:rsidRPr="00CE003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Кассовый</w:t>
            </w:r>
          </w:p>
          <w:p w:rsidR="0098591D" w:rsidRPr="00CE003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 xml:space="preserve">план на 1 квартал </w:t>
            </w:r>
          </w:p>
          <w:p w:rsidR="0098591D" w:rsidRPr="00CE003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2021 года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591D" w:rsidRPr="00CE0032" w:rsidRDefault="0098591D" w:rsidP="0098591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Исполнено</w:t>
            </w:r>
          </w:p>
          <w:p w:rsidR="0098591D" w:rsidRPr="00CE0032" w:rsidRDefault="0098591D" w:rsidP="0098591D">
            <w:pPr>
              <w:ind w:left="-108" w:right="-109"/>
              <w:jc w:val="center"/>
              <w:rPr>
                <w:b/>
                <w:sz w:val="24"/>
              </w:rPr>
            </w:pPr>
            <w:r w:rsidRPr="00CE0032">
              <w:rPr>
                <w:sz w:val="22"/>
                <w:szCs w:val="22"/>
              </w:rPr>
              <w:t xml:space="preserve">за </w:t>
            </w:r>
            <w:r w:rsidRPr="00CE0032">
              <w:rPr>
                <w:b/>
                <w:sz w:val="24"/>
              </w:rPr>
              <w:t xml:space="preserve"> </w:t>
            </w:r>
          </w:p>
          <w:p w:rsidR="0098591D" w:rsidRPr="00CE0032" w:rsidRDefault="0098591D" w:rsidP="0098591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1 квартал 2021 года</w:t>
            </w:r>
          </w:p>
        </w:tc>
        <w:tc>
          <w:tcPr>
            <w:tcW w:w="1985" w:type="dxa"/>
            <w:gridSpan w:val="2"/>
          </w:tcPr>
          <w:p w:rsidR="0098591D" w:rsidRPr="00CE0032" w:rsidRDefault="0098591D" w:rsidP="0098591D">
            <w:pPr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 xml:space="preserve">% исполнения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91D" w:rsidRPr="00CE003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Доля в расходах бюджета</w:t>
            </w:r>
          </w:p>
        </w:tc>
      </w:tr>
      <w:tr w:rsidR="0098591D" w:rsidRPr="002012E2" w:rsidTr="00DB775D">
        <w:tc>
          <w:tcPr>
            <w:tcW w:w="2660" w:type="dxa"/>
            <w:vMerge/>
          </w:tcPr>
          <w:p w:rsidR="0098591D" w:rsidRPr="00CE0032" w:rsidRDefault="0098591D" w:rsidP="0098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591D" w:rsidRPr="00CE003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8591D" w:rsidRPr="00CE0032" w:rsidRDefault="0098591D" w:rsidP="0098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591D" w:rsidRPr="00CE0032" w:rsidRDefault="0098591D" w:rsidP="0098591D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591D" w:rsidRPr="00CE0032" w:rsidRDefault="0098591D" w:rsidP="0098591D">
            <w:pPr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плана на год</w:t>
            </w:r>
          </w:p>
        </w:tc>
        <w:tc>
          <w:tcPr>
            <w:tcW w:w="992" w:type="dxa"/>
          </w:tcPr>
          <w:p w:rsidR="0098591D" w:rsidRPr="00CE003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 xml:space="preserve">плана 1 квартал </w:t>
            </w:r>
          </w:p>
        </w:tc>
        <w:tc>
          <w:tcPr>
            <w:tcW w:w="992" w:type="dxa"/>
            <w:vMerge/>
            <w:shd w:val="clear" w:color="auto" w:fill="auto"/>
          </w:tcPr>
          <w:p w:rsidR="0098591D" w:rsidRPr="00CE0032" w:rsidRDefault="0098591D" w:rsidP="0098591D">
            <w:pPr>
              <w:jc w:val="center"/>
              <w:rPr>
                <w:sz w:val="22"/>
                <w:szCs w:val="22"/>
              </w:rPr>
            </w:pP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jc w:val="both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Общегосударственные</w:t>
            </w:r>
          </w:p>
          <w:p w:rsidR="00CE0032" w:rsidRPr="00CE0032" w:rsidRDefault="00CE0032" w:rsidP="0098591D">
            <w:pPr>
              <w:jc w:val="both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вопросы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955 578,3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251 952,4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251 538,9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26,3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99,8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12,1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140 038,9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40 253,5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39 298,9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28,1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97,6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1,9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jc w:val="both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1 284 812,3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364 497,3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363 149,5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28,3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99,6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17,5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jc w:val="both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781 987,2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142 343,0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142 002,0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18,2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99,8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6,8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jc w:val="both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221,0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-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-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-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-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-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jc w:val="both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5 890 922,3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1 101 656,0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1 098 090,1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18,6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99,7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52,8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jc w:val="both"/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213 495,5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59 067,9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59 067,9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27,7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100,0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2,8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5 521,4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>
              <w:t>-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417 140,9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73 961,2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67 699,3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16,2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91,5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3,3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204 249,6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49 860,6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49 310,6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24,1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98,9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2,4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50 079,4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8 724,9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8 724,9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17,4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100,0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0,4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rPr>
                <w:sz w:val="22"/>
                <w:szCs w:val="22"/>
              </w:rPr>
            </w:pPr>
            <w:r w:rsidRPr="00CE0032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5 000,0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</w:pPr>
            <w:r w:rsidRPr="00CE0032">
              <w:t>483,2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483,2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</w:pPr>
            <w:r w:rsidRPr="00CE0032">
              <w:t>9,7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</w:pPr>
            <w:r w:rsidRPr="00CE0032">
              <w:t>100,0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</w:pPr>
            <w:r w:rsidRPr="00CE0032">
              <w:t>0,0</w:t>
            </w:r>
            <w:r w:rsidR="00E32352">
              <w:t>1</w:t>
            </w:r>
          </w:p>
        </w:tc>
      </w:tr>
      <w:tr w:rsidR="00CE0032" w:rsidRPr="002012E2" w:rsidTr="00DB775D">
        <w:tc>
          <w:tcPr>
            <w:tcW w:w="2660" w:type="dxa"/>
          </w:tcPr>
          <w:p w:rsidR="00CE0032" w:rsidRPr="00CE0032" w:rsidRDefault="00CE0032" w:rsidP="0098591D">
            <w:pPr>
              <w:rPr>
                <w:b/>
                <w:sz w:val="24"/>
                <w:szCs w:val="22"/>
              </w:rPr>
            </w:pPr>
            <w:r w:rsidRPr="00CE0032">
              <w:rPr>
                <w:b/>
                <w:sz w:val="24"/>
                <w:szCs w:val="22"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</w:tcPr>
          <w:p w:rsidR="00CE0032" w:rsidRPr="00CE0032" w:rsidRDefault="00CE0032" w:rsidP="00CE0032">
            <w:pPr>
              <w:jc w:val="center"/>
              <w:rPr>
                <w:b/>
              </w:rPr>
            </w:pPr>
            <w:r w:rsidRPr="00CE0032">
              <w:rPr>
                <w:b/>
              </w:rPr>
              <w:t>9 949 046,8</w:t>
            </w:r>
          </w:p>
        </w:tc>
        <w:tc>
          <w:tcPr>
            <w:tcW w:w="1417" w:type="dxa"/>
          </w:tcPr>
          <w:p w:rsidR="00CE0032" w:rsidRPr="00CE0032" w:rsidRDefault="00CE0032" w:rsidP="00CE0032">
            <w:pPr>
              <w:jc w:val="center"/>
              <w:rPr>
                <w:b/>
              </w:rPr>
            </w:pPr>
            <w:r w:rsidRPr="00CE0032">
              <w:rPr>
                <w:b/>
              </w:rPr>
              <w:t>2 092 800,0</w:t>
            </w:r>
          </w:p>
        </w:tc>
        <w:tc>
          <w:tcPr>
            <w:tcW w:w="1275" w:type="dxa"/>
            <w:shd w:val="clear" w:color="auto" w:fill="auto"/>
          </w:tcPr>
          <w:p w:rsidR="00CE0032" w:rsidRPr="00CE0032" w:rsidRDefault="00CE0032" w:rsidP="00CE0032">
            <w:pPr>
              <w:jc w:val="center"/>
              <w:rPr>
                <w:b/>
              </w:rPr>
            </w:pPr>
            <w:r w:rsidRPr="00CE0032">
              <w:rPr>
                <w:b/>
              </w:rPr>
              <w:t>2 079 365,3</w:t>
            </w:r>
          </w:p>
        </w:tc>
        <w:tc>
          <w:tcPr>
            <w:tcW w:w="993" w:type="dxa"/>
          </w:tcPr>
          <w:p w:rsidR="00CE0032" w:rsidRPr="00CE0032" w:rsidRDefault="00CE0032" w:rsidP="00CE0032">
            <w:pPr>
              <w:jc w:val="center"/>
              <w:rPr>
                <w:b/>
              </w:rPr>
            </w:pPr>
            <w:r w:rsidRPr="00CE0032">
              <w:rPr>
                <w:b/>
              </w:rPr>
              <w:t>20,9</w:t>
            </w:r>
          </w:p>
        </w:tc>
        <w:tc>
          <w:tcPr>
            <w:tcW w:w="992" w:type="dxa"/>
          </w:tcPr>
          <w:p w:rsidR="00CE0032" w:rsidRPr="00CE0032" w:rsidRDefault="00CE0032" w:rsidP="00CE0032">
            <w:pPr>
              <w:jc w:val="center"/>
              <w:rPr>
                <w:b/>
              </w:rPr>
            </w:pPr>
            <w:r w:rsidRPr="00CE0032">
              <w:rPr>
                <w:b/>
              </w:rPr>
              <w:t>99,4</w:t>
            </w:r>
          </w:p>
        </w:tc>
        <w:tc>
          <w:tcPr>
            <w:tcW w:w="992" w:type="dxa"/>
            <w:shd w:val="clear" w:color="auto" w:fill="auto"/>
          </w:tcPr>
          <w:p w:rsidR="00CE0032" w:rsidRPr="00CE0032" w:rsidRDefault="00CE0032" w:rsidP="00CE0032">
            <w:pPr>
              <w:jc w:val="center"/>
              <w:rPr>
                <w:b/>
              </w:rPr>
            </w:pPr>
            <w:r w:rsidRPr="00CE0032">
              <w:rPr>
                <w:b/>
              </w:rPr>
              <w:t>100,0</w:t>
            </w:r>
          </w:p>
        </w:tc>
      </w:tr>
    </w:tbl>
    <w:p w:rsidR="0098591D" w:rsidRPr="002012E2" w:rsidRDefault="0098591D" w:rsidP="0098591D">
      <w:pPr>
        <w:jc w:val="both"/>
        <w:rPr>
          <w:b/>
          <w:color w:val="FF0000"/>
          <w:sz w:val="28"/>
        </w:rPr>
      </w:pPr>
      <w:r w:rsidRPr="002012E2">
        <w:rPr>
          <w:b/>
          <w:color w:val="FF0000"/>
        </w:rPr>
        <w:tab/>
      </w:r>
    </w:p>
    <w:p w:rsidR="0098591D" w:rsidRPr="00CE0032" w:rsidRDefault="0098591D" w:rsidP="0098591D">
      <w:pPr>
        <w:ind w:firstLine="720"/>
        <w:jc w:val="both"/>
        <w:rPr>
          <w:sz w:val="28"/>
          <w:szCs w:val="24"/>
        </w:rPr>
      </w:pPr>
      <w:r w:rsidRPr="00CE0032">
        <w:rPr>
          <w:sz w:val="28"/>
          <w:szCs w:val="24"/>
        </w:rPr>
        <w:t xml:space="preserve">За первый квартал 2021 года исполнение расходной части бюджета относительно плана на год составило </w:t>
      </w:r>
      <w:r w:rsidR="00CE0032" w:rsidRPr="00CE0032">
        <w:rPr>
          <w:sz w:val="28"/>
          <w:szCs w:val="24"/>
        </w:rPr>
        <w:t>20,9</w:t>
      </w:r>
      <w:r w:rsidRPr="00CE0032">
        <w:rPr>
          <w:sz w:val="28"/>
          <w:szCs w:val="24"/>
        </w:rPr>
        <w:t xml:space="preserve">%, относительно плана на первый квартал </w:t>
      </w:r>
      <w:r w:rsidR="00CE0032" w:rsidRPr="00CE0032">
        <w:rPr>
          <w:sz w:val="28"/>
          <w:szCs w:val="24"/>
        </w:rPr>
        <w:t>99,4</w:t>
      </w:r>
      <w:r w:rsidRPr="00CE0032">
        <w:rPr>
          <w:sz w:val="28"/>
          <w:szCs w:val="24"/>
        </w:rPr>
        <w:t>%.</w:t>
      </w:r>
    </w:p>
    <w:p w:rsidR="0098591D" w:rsidRPr="00CE0032" w:rsidRDefault="0098591D" w:rsidP="0098591D">
      <w:pPr>
        <w:ind w:firstLine="720"/>
        <w:jc w:val="both"/>
        <w:rPr>
          <w:sz w:val="28"/>
          <w:szCs w:val="24"/>
        </w:rPr>
      </w:pPr>
      <w:r w:rsidRPr="00CE0032">
        <w:rPr>
          <w:sz w:val="28"/>
          <w:szCs w:val="24"/>
        </w:rPr>
        <w:t>Расходование средств по раздел</w:t>
      </w:r>
      <w:r w:rsidR="00CE0032" w:rsidRPr="00CE0032">
        <w:rPr>
          <w:sz w:val="28"/>
          <w:szCs w:val="24"/>
        </w:rPr>
        <w:t>ам</w:t>
      </w:r>
      <w:r w:rsidRPr="00CE0032">
        <w:rPr>
          <w:sz w:val="28"/>
          <w:szCs w:val="24"/>
        </w:rPr>
        <w:t xml:space="preserve"> «Охрана окружающей среды»</w:t>
      </w:r>
      <w:r w:rsidR="00CE0032" w:rsidRPr="00CE0032">
        <w:rPr>
          <w:sz w:val="28"/>
          <w:szCs w:val="24"/>
        </w:rPr>
        <w:t xml:space="preserve"> и «Здравоохранений»</w:t>
      </w:r>
      <w:r w:rsidRPr="00CE0032">
        <w:rPr>
          <w:sz w:val="28"/>
          <w:szCs w:val="24"/>
        </w:rPr>
        <w:t>, в отчетном периоде, не планировалось и не осуществлялось.</w:t>
      </w:r>
    </w:p>
    <w:p w:rsidR="0098591D" w:rsidRPr="00CE0032" w:rsidRDefault="0098591D" w:rsidP="0098591D">
      <w:pPr>
        <w:ind w:firstLine="720"/>
        <w:jc w:val="both"/>
        <w:rPr>
          <w:sz w:val="28"/>
          <w:szCs w:val="24"/>
        </w:rPr>
      </w:pPr>
      <w:r w:rsidRPr="00CE0032">
        <w:rPr>
          <w:sz w:val="28"/>
          <w:szCs w:val="24"/>
        </w:rPr>
        <w:t xml:space="preserve">Относительно плана на первый квартал на 100% исполнение получено по </w:t>
      </w:r>
      <w:r w:rsidR="00CE0032" w:rsidRPr="00CE0032">
        <w:rPr>
          <w:sz w:val="28"/>
          <w:szCs w:val="24"/>
        </w:rPr>
        <w:t>3</w:t>
      </w:r>
      <w:r w:rsidRPr="00CE0032">
        <w:rPr>
          <w:sz w:val="28"/>
          <w:szCs w:val="24"/>
        </w:rPr>
        <w:t xml:space="preserve"> разделам: </w:t>
      </w:r>
      <w:r w:rsidR="00CE0032" w:rsidRPr="00CE0032">
        <w:rPr>
          <w:sz w:val="28"/>
          <w:szCs w:val="24"/>
        </w:rPr>
        <w:t xml:space="preserve">«Культура, кинематография», </w:t>
      </w:r>
      <w:r w:rsidRPr="00CE0032">
        <w:rPr>
          <w:sz w:val="28"/>
          <w:szCs w:val="24"/>
        </w:rPr>
        <w:t>«Средства массовой информации»,  «Обслуживание государственного и муниципального долга».</w:t>
      </w:r>
    </w:p>
    <w:p w:rsidR="00915839" w:rsidRDefault="0098591D" w:rsidP="0098591D">
      <w:pPr>
        <w:ind w:firstLine="720"/>
        <w:jc w:val="both"/>
        <w:rPr>
          <w:color w:val="FF0000"/>
          <w:sz w:val="28"/>
        </w:rPr>
      </w:pPr>
      <w:r w:rsidRPr="00915839">
        <w:rPr>
          <w:sz w:val="28"/>
        </w:rPr>
        <w:t>Наименьшее исполнение, в процентном выражении (менее 99%), относительно плана на первый квартал получено по разделам: «Социальная политика» - 9</w:t>
      </w:r>
      <w:r w:rsidR="00915839" w:rsidRPr="00915839">
        <w:rPr>
          <w:sz w:val="28"/>
        </w:rPr>
        <w:t>1</w:t>
      </w:r>
      <w:r w:rsidRPr="00915839">
        <w:rPr>
          <w:sz w:val="28"/>
        </w:rPr>
        <w:t>,</w:t>
      </w:r>
      <w:r w:rsidR="00915839" w:rsidRPr="00915839">
        <w:rPr>
          <w:sz w:val="28"/>
        </w:rPr>
        <w:t>5</w:t>
      </w:r>
      <w:r w:rsidRPr="00915839">
        <w:rPr>
          <w:sz w:val="28"/>
        </w:rPr>
        <w:t xml:space="preserve">%; </w:t>
      </w:r>
      <w:r w:rsidR="00915839" w:rsidRPr="00915839">
        <w:rPr>
          <w:sz w:val="28"/>
        </w:rPr>
        <w:t>«Национальная безопасность и правоохранительная деятельность» - 97,6%; «Физическая культура и спорт» - 98,9%.</w:t>
      </w:r>
    </w:p>
    <w:p w:rsidR="0098591D" w:rsidRPr="00915839" w:rsidRDefault="0098591D" w:rsidP="0098591D">
      <w:pPr>
        <w:ind w:firstLine="720"/>
        <w:jc w:val="both"/>
        <w:rPr>
          <w:sz w:val="28"/>
        </w:rPr>
      </w:pPr>
      <w:r w:rsidRPr="00915839">
        <w:rPr>
          <w:sz w:val="28"/>
        </w:rPr>
        <w:t xml:space="preserve">В суммарном выражении наиболее низкое исполнение получено по следующим разделам: </w:t>
      </w:r>
    </w:p>
    <w:p w:rsidR="00915839" w:rsidRPr="00915839" w:rsidRDefault="00915839" w:rsidP="00915839">
      <w:pPr>
        <w:ind w:firstLine="720"/>
        <w:jc w:val="both"/>
        <w:rPr>
          <w:sz w:val="28"/>
        </w:rPr>
      </w:pPr>
      <w:r w:rsidRPr="00915839">
        <w:rPr>
          <w:sz w:val="28"/>
        </w:rPr>
        <w:t>Социальная политика – (-)6 261,9 тыс. руб.;</w:t>
      </w:r>
    </w:p>
    <w:p w:rsidR="0098591D" w:rsidRPr="00915839" w:rsidRDefault="0098591D" w:rsidP="0098591D">
      <w:pPr>
        <w:ind w:firstLine="720"/>
        <w:jc w:val="both"/>
        <w:rPr>
          <w:sz w:val="28"/>
        </w:rPr>
      </w:pPr>
      <w:r w:rsidRPr="00915839">
        <w:rPr>
          <w:sz w:val="28"/>
        </w:rPr>
        <w:t>Образование – (-)</w:t>
      </w:r>
      <w:r w:rsidR="00915839" w:rsidRPr="00915839">
        <w:rPr>
          <w:sz w:val="28"/>
        </w:rPr>
        <w:t xml:space="preserve">3 565,9 </w:t>
      </w:r>
      <w:r w:rsidRPr="00915839">
        <w:rPr>
          <w:sz w:val="28"/>
        </w:rPr>
        <w:t xml:space="preserve">тыс. руб.; </w:t>
      </w:r>
    </w:p>
    <w:p w:rsidR="0098591D" w:rsidRPr="00915839" w:rsidRDefault="00915839" w:rsidP="0098591D">
      <w:pPr>
        <w:ind w:firstLine="720"/>
        <w:jc w:val="both"/>
        <w:rPr>
          <w:sz w:val="28"/>
        </w:rPr>
      </w:pPr>
      <w:r w:rsidRPr="00915839">
        <w:rPr>
          <w:sz w:val="28"/>
        </w:rPr>
        <w:lastRenderedPageBreak/>
        <w:t xml:space="preserve">Национальная экономика </w:t>
      </w:r>
      <w:r w:rsidR="0098591D" w:rsidRPr="00915839">
        <w:rPr>
          <w:sz w:val="28"/>
        </w:rPr>
        <w:t>– (-)</w:t>
      </w:r>
      <w:r w:rsidRPr="00915839">
        <w:rPr>
          <w:sz w:val="28"/>
        </w:rPr>
        <w:t xml:space="preserve">1 347,8 </w:t>
      </w:r>
      <w:r w:rsidR="0098591D" w:rsidRPr="00915839">
        <w:rPr>
          <w:sz w:val="28"/>
        </w:rPr>
        <w:t>тыс. руб.;</w:t>
      </w:r>
    </w:p>
    <w:p w:rsidR="0098591D" w:rsidRPr="002012E2" w:rsidRDefault="0098591D" w:rsidP="00E32352">
      <w:pPr>
        <w:ind w:firstLine="720"/>
        <w:jc w:val="both"/>
        <w:rPr>
          <w:color w:val="FF0000"/>
          <w:sz w:val="28"/>
        </w:rPr>
      </w:pPr>
      <w:r w:rsidRPr="00915839">
        <w:rPr>
          <w:sz w:val="28"/>
        </w:rPr>
        <w:t>В структуре расходов бюджета за первый квартал 2021 года наибольшую долю составляют расходы по разделам: «Образование» - 5</w:t>
      </w:r>
      <w:r w:rsidR="00915839" w:rsidRPr="00915839">
        <w:rPr>
          <w:sz w:val="28"/>
        </w:rPr>
        <w:t>2</w:t>
      </w:r>
      <w:r w:rsidRPr="00915839">
        <w:rPr>
          <w:sz w:val="28"/>
        </w:rPr>
        <w:t>,</w:t>
      </w:r>
      <w:r w:rsidR="00915839" w:rsidRPr="00915839">
        <w:rPr>
          <w:sz w:val="28"/>
        </w:rPr>
        <w:t>8</w:t>
      </w:r>
      <w:r w:rsidRPr="00915839">
        <w:rPr>
          <w:sz w:val="28"/>
        </w:rPr>
        <w:t xml:space="preserve">%; </w:t>
      </w:r>
      <w:r w:rsidRPr="00E32352">
        <w:rPr>
          <w:sz w:val="28"/>
        </w:rPr>
        <w:t>«Национальная экономика» - 1</w:t>
      </w:r>
      <w:r w:rsidR="00E32352" w:rsidRPr="00E32352">
        <w:rPr>
          <w:sz w:val="28"/>
        </w:rPr>
        <w:t>7</w:t>
      </w:r>
      <w:r w:rsidRPr="00E32352">
        <w:rPr>
          <w:sz w:val="28"/>
        </w:rPr>
        <w:t>,</w:t>
      </w:r>
      <w:r w:rsidR="00E32352" w:rsidRPr="00E32352">
        <w:rPr>
          <w:sz w:val="28"/>
        </w:rPr>
        <w:t>5</w:t>
      </w:r>
      <w:r w:rsidRPr="00E32352">
        <w:rPr>
          <w:sz w:val="28"/>
        </w:rPr>
        <w:t>%</w:t>
      </w:r>
      <w:r w:rsidR="00E32352" w:rsidRPr="00E32352">
        <w:rPr>
          <w:sz w:val="28"/>
        </w:rPr>
        <w:t xml:space="preserve"> и «Общегосударственные вопросы» - 12,1%.</w:t>
      </w:r>
    </w:p>
    <w:p w:rsidR="0098591D" w:rsidRPr="002012E2" w:rsidRDefault="0098591D" w:rsidP="0098591D">
      <w:pPr>
        <w:ind w:firstLine="720"/>
        <w:jc w:val="both"/>
        <w:rPr>
          <w:b/>
          <w:color w:val="FF0000"/>
          <w:sz w:val="16"/>
        </w:rPr>
      </w:pPr>
    </w:p>
    <w:p w:rsidR="0098591D" w:rsidRPr="00E32352" w:rsidRDefault="0098591D" w:rsidP="0098591D">
      <w:pPr>
        <w:ind w:firstLine="720"/>
        <w:jc w:val="both"/>
        <w:rPr>
          <w:sz w:val="28"/>
        </w:rPr>
      </w:pPr>
      <w:r w:rsidRPr="00E32352">
        <w:rPr>
          <w:sz w:val="28"/>
        </w:rPr>
        <w:t>Исполнение расходной части бюджета за первый квартал 2021 года по главным распорядителям бюджетных средств:</w:t>
      </w:r>
      <w:r w:rsidRPr="00E32352">
        <w:rPr>
          <w:sz w:val="22"/>
        </w:rPr>
        <w:tab/>
      </w:r>
      <w:r w:rsidRPr="00E32352">
        <w:rPr>
          <w:sz w:val="22"/>
        </w:rPr>
        <w:tab/>
      </w:r>
      <w:r w:rsidRPr="00E32352">
        <w:rPr>
          <w:sz w:val="22"/>
        </w:rPr>
        <w:tab/>
        <w:t xml:space="preserve">            </w:t>
      </w:r>
    </w:p>
    <w:p w:rsidR="0098591D" w:rsidRPr="00E32352" w:rsidRDefault="0098591D" w:rsidP="0098591D">
      <w:pPr>
        <w:jc w:val="right"/>
      </w:pPr>
      <w:r w:rsidRPr="00E32352">
        <w:rPr>
          <w:sz w:val="22"/>
        </w:rPr>
        <w:t xml:space="preserve"> </w:t>
      </w:r>
      <w:r w:rsidRPr="00E32352">
        <w:t>(в тыс. руб.)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8"/>
        <w:gridCol w:w="1276"/>
        <w:gridCol w:w="1275"/>
        <w:gridCol w:w="993"/>
        <w:gridCol w:w="993"/>
      </w:tblGrid>
      <w:tr w:rsidR="00E32352" w:rsidRPr="00E32352" w:rsidTr="00DB775D">
        <w:trPr>
          <w:trHeight w:val="195"/>
        </w:trPr>
        <w:tc>
          <w:tcPr>
            <w:tcW w:w="3686" w:type="dxa"/>
            <w:vMerge w:val="restart"/>
          </w:tcPr>
          <w:p w:rsidR="0098591D" w:rsidRPr="00E32352" w:rsidRDefault="0098591D" w:rsidP="0098591D">
            <w:pPr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Наименование главного распорядителя</w:t>
            </w:r>
            <w:r w:rsidRPr="00E32352">
              <w:rPr>
                <w:b/>
                <w:sz w:val="22"/>
                <w:szCs w:val="22"/>
              </w:rPr>
              <w:t xml:space="preserve"> </w:t>
            </w:r>
            <w:r w:rsidRPr="00E32352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1418" w:type="dxa"/>
            <w:vMerge w:val="restart"/>
          </w:tcPr>
          <w:p w:rsidR="0098591D" w:rsidRPr="00E3235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 xml:space="preserve">Уточненный план  </w:t>
            </w:r>
            <w:proofErr w:type="gramStart"/>
            <w:r w:rsidRPr="00E32352">
              <w:rPr>
                <w:sz w:val="22"/>
                <w:szCs w:val="22"/>
              </w:rPr>
              <w:t>на</w:t>
            </w:r>
            <w:proofErr w:type="gramEnd"/>
          </w:p>
          <w:p w:rsidR="0098591D" w:rsidRPr="00E3235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 w:val="restart"/>
          </w:tcPr>
          <w:p w:rsidR="0098591D" w:rsidRPr="00E3235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Кассовый</w:t>
            </w:r>
          </w:p>
          <w:p w:rsidR="0098591D" w:rsidRPr="00E3235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план на 1 квартал 2021 года</w:t>
            </w:r>
          </w:p>
        </w:tc>
        <w:tc>
          <w:tcPr>
            <w:tcW w:w="1275" w:type="dxa"/>
            <w:vMerge w:val="restart"/>
          </w:tcPr>
          <w:p w:rsidR="0098591D" w:rsidRPr="00E32352" w:rsidRDefault="0098591D" w:rsidP="0098591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Исполнено</w:t>
            </w:r>
          </w:p>
          <w:p w:rsidR="0098591D" w:rsidRPr="00E32352" w:rsidRDefault="0098591D" w:rsidP="0098591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за 1 квартал 2021 года</w:t>
            </w:r>
          </w:p>
        </w:tc>
        <w:tc>
          <w:tcPr>
            <w:tcW w:w="1986" w:type="dxa"/>
            <w:gridSpan w:val="2"/>
          </w:tcPr>
          <w:p w:rsidR="0098591D" w:rsidRPr="00E32352" w:rsidRDefault="0098591D" w:rsidP="0098591D">
            <w:pPr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 xml:space="preserve">% исполнения </w:t>
            </w:r>
          </w:p>
        </w:tc>
      </w:tr>
      <w:tr w:rsidR="00E32352" w:rsidRPr="00E32352" w:rsidTr="00DB775D">
        <w:tc>
          <w:tcPr>
            <w:tcW w:w="3686" w:type="dxa"/>
            <w:vMerge/>
          </w:tcPr>
          <w:p w:rsidR="0098591D" w:rsidRPr="00E32352" w:rsidRDefault="0098591D" w:rsidP="009859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8591D" w:rsidRPr="00E32352" w:rsidRDefault="0098591D" w:rsidP="0098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591D" w:rsidRPr="00E32352" w:rsidRDefault="0098591D" w:rsidP="0098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8591D" w:rsidRPr="00E32352" w:rsidRDefault="0098591D" w:rsidP="0098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591D" w:rsidRPr="00E32352" w:rsidRDefault="0098591D" w:rsidP="0098591D">
            <w:pPr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плана на год</w:t>
            </w:r>
          </w:p>
        </w:tc>
        <w:tc>
          <w:tcPr>
            <w:tcW w:w="993" w:type="dxa"/>
          </w:tcPr>
          <w:p w:rsidR="0098591D" w:rsidRPr="00E32352" w:rsidRDefault="0098591D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 xml:space="preserve">плана 1 квартал </w:t>
            </w:r>
          </w:p>
        </w:tc>
      </w:tr>
      <w:tr w:rsidR="00E32352" w:rsidRPr="002012E2" w:rsidTr="00DB775D">
        <w:trPr>
          <w:trHeight w:val="327"/>
        </w:trPr>
        <w:tc>
          <w:tcPr>
            <w:tcW w:w="3686" w:type="dxa"/>
          </w:tcPr>
          <w:p w:rsidR="00E32352" w:rsidRPr="00E32352" w:rsidRDefault="00E32352" w:rsidP="0098591D">
            <w:pPr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Дума города Ханты-Мансийска</w:t>
            </w:r>
          </w:p>
        </w:tc>
        <w:tc>
          <w:tcPr>
            <w:tcW w:w="1418" w:type="dxa"/>
          </w:tcPr>
          <w:p w:rsidR="00E32352" w:rsidRPr="00014CA2" w:rsidRDefault="00E32352" w:rsidP="00E32352">
            <w:pPr>
              <w:jc w:val="center"/>
            </w:pPr>
            <w:r w:rsidRPr="00014CA2">
              <w:t>44 927,6</w:t>
            </w:r>
          </w:p>
        </w:tc>
        <w:tc>
          <w:tcPr>
            <w:tcW w:w="1276" w:type="dxa"/>
          </w:tcPr>
          <w:p w:rsidR="00E32352" w:rsidRPr="00014CA2" w:rsidRDefault="00E32352" w:rsidP="00E32352">
            <w:pPr>
              <w:jc w:val="center"/>
            </w:pPr>
            <w:r w:rsidRPr="00014CA2">
              <w:t>12 559,6</w:t>
            </w:r>
          </w:p>
        </w:tc>
        <w:tc>
          <w:tcPr>
            <w:tcW w:w="1275" w:type="dxa"/>
          </w:tcPr>
          <w:p w:rsidR="00E32352" w:rsidRPr="00014CA2" w:rsidRDefault="00E32352" w:rsidP="00E32352">
            <w:pPr>
              <w:jc w:val="center"/>
            </w:pPr>
            <w:r w:rsidRPr="00014CA2">
              <w:t>12 559,6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28,0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100,0</w:t>
            </w:r>
          </w:p>
        </w:tc>
      </w:tr>
      <w:tr w:rsidR="00E32352" w:rsidRPr="002012E2" w:rsidTr="00DB775D">
        <w:tc>
          <w:tcPr>
            <w:tcW w:w="3686" w:type="dxa"/>
          </w:tcPr>
          <w:p w:rsidR="00E32352" w:rsidRPr="00E32352" w:rsidRDefault="00E32352" w:rsidP="0098591D">
            <w:pPr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418" w:type="dxa"/>
          </w:tcPr>
          <w:p w:rsidR="00E32352" w:rsidRPr="00014CA2" w:rsidRDefault="00E32352" w:rsidP="00E32352">
            <w:pPr>
              <w:jc w:val="center"/>
            </w:pPr>
            <w:r w:rsidRPr="00014CA2">
              <w:t>1 457 118,4</w:t>
            </w:r>
          </w:p>
        </w:tc>
        <w:tc>
          <w:tcPr>
            <w:tcW w:w="1276" w:type="dxa"/>
          </w:tcPr>
          <w:p w:rsidR="00E32352" w:rsidRPr="00014CA2" w:rsidRDefault="00E32352" w:rsidP="00E32352">
            <w:pPr>
              <w:jc w:val="center"/>
            </w:pPr>
            <w:r w:rsidRPr="00014CA2">
              <w:t>407 025,2</w:t>
            </w:r>
          </w:p>
        </w:tc>
        <w:tc>
          <w:tcPr>
            <w:tcW w:w="1275" w:type="dxa"/>
          </w:tcPr>
          <w:p w:rsidR="00E32352" w:rsidRPr="00014CA2" w:rsidRDefault="00E32352" w:rsidP="00E32352">
            <w:pPr>
              <w:jc w:val="center"/>
            </w:pPr>
            <w:r w:rsidRPr="00014CA2">
              <w:t>400 584,0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27,5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98,4</w:t>
            </w:r>
          </w:p>
        </w:tc>
      </w:tr>
      <w:tr w:rsidR="00E32352" w:rsidRPr="002012E2" w:rsidTr="00DB775D">
        <w:tc>
          <w:tcPr>
            <w:tcW w:w="3686" w:type="dxa"/>
          </w:tcPr>
          <w:p w:rsidR="00E32352" w:rsidRPr="00E32352" w:rsidRDefault="00E32352" w:rsidP="0098591D">
            <w:pPr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8" w:type="dxa"/>
          </w:tcPr>
          <w:p w:rsidR="00E32352" w:rsidRPr="00014CA2" w:rsidRDefault="00E32352" w:rsidP="00E32352">
            <w:pPr>
              <w:jc w:val="center"/>
            </w:pPr>
            <w:r w:rsidRPr="00014CA2">
              <w:t>197 523,4</w:t>
            </w:r>
          </w:p>
        </w:tc>
        <w:tc>
          <w:tcPr>
            <w:tcW w:w="1276" w:type="dxa"/>
          </w:tcPr>
          <w:p w:rsidR="00E32352" w:rsidRPr="00014CA2" w:rsidRDefault="00E32352" w:rsidP="00E32352">
            <w:pPr>
              <w:jc w:val="center"/>
            </w:pPr>
            <w:r w:rsidRPr="00014CA2">
              <w:t>24 349,8</w:t>
            </w:r>
          </w:p>
        </w:tc>
        <w:tc>
          <w:tcPr>
            <w:tcW w:w="1275" w:type="dxa"/>
          </w:tcPr>
          <w:p w:rsidR="00E32352" w:rsidRPr="00014CA2" w:rsidRDefault="00E32352" w:rsidP="00E32352">
            <w:pPr>
              <w:jc w:val="center"/>
            </w:pPr>
            <w:r w:rsidRPr="00014CA2">
              <w:t>24 349,8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12,3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100,0</w:t>
            </w:r>
          </w:p>
        </w:tc>
      </w:tr>
      <w:tr w:rsidR="00E32352" w:rsidRPr="002012E2" w:rsidTr="00DB775D">
        <w:tc>
          <w:tcPr>
            <w:tcW w:w="3686" w:type="dxa"/>
          </w:tcPr>
          <w:p w:rsidR="00E32352" w:rsidRPr="00E32352" w:rsidRDefault="00E32352" w:rsidP="0098591D">
            <w:pPr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8" w:type="dxa"/>
          </w:tcPr>
          <w:p w:rsidR="00E32352" w:rsidRPr="00014CA2" w:rsidRDefault="00E32352" w:rsidP="00E32352">
            <w:pPr>
              <w:jc w:val="center"/>
            </w:pPr>
            <w:r w:rsidRPr="00014CA2">
              <w:t>356 559,9</w:t>
            </w:r>
          </w:p>
        </w:tc>
        <w:tc>
          <w:tcPr>
            <w:tcW w:w="1276" w:type="dxa"/>
          </w:tcPr>
          <w:p w:rsidR="00E32352" w:rsidRPr="00014CA2" w:rsidRDefault="00E32352" w:rsidP="00E32352">
            <w:pPr>
              <w:jc w:val="center"/>
            </w:pPr>
            <w:r w:rsidRPr="00014CA2">
              <w:t>47 349,8</w:t>
            </w:r>
          </w:p>
        </w:tc>
        <w:tc>
          <w:tcPr>
            <w:tcW w:w="1275" w:type="dxa"/>
          </w:tcPr>
          <w:p w:rsidR="00E32352" w:rsidRPr="00014CA2" w:rsidRDefault="00E32352" w:rsidP="00E32352">
            <w:pPr>
              <w:jc w:val="center"/>
            </w:pPr>
            <w:r w:rsidRPr="00014CA2">
              <w:t>47 320,6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13,3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99,9</w:t>
            </w:r>
          </w:p>
        </w:tc>
      </w:tr>
      <w:tr w:rsidR="00E32352" w:rsidRPr="002012E2" w:rsidTr="00DB775D">
        <w:tc>
          <w:tcPr>
            <w:tcW w:w="3686" w:type="dxa"/>
          </w:tcPr>
          <w:p w:rsidR="00E32352" w:rsidRPr="00E32352" w:rsidRDefault="00E32352" w:rsidP="0098591D">
            <w:pPr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8" w:type="dxa"/>
          </w:tcPr>
          <w:p w:rsidR="00E32352" w:rsidRPr="00014CA2" w:rsidRDefault="00E32352" w:rsidP="00E32352">
            <w:pPr>
              <w:jc w:val="center"/>
            </w:pPr>
            <w:r w:rsidRPr="00014CA2">
              <w:t>4 916 237,9</w:t>
            </w:r>
          </w:p>
        </w:tc>
        <w:tc>
          <w:tcPr>
            <w:tcW w:w="1276" w:type="dxa"/>
          </w:tcPr>
          <w:p w:rsidR="00E32352" w:rsidRPr="00014CA2" w:rsidRDefault="00E32352" w:rsidP="00E32352">
            <w:pPr>
              <w:jc w:val="center"/>
            </w:pPr>
            <w:r w:rsidRPr="00014CA2">
              <w:t>1 091 868,4</w:t>
            </w:r>
          </w:p>
        </w:tc>
        <w:tc>
          <w:tcPr>
            <w:tcW w:w="1275" w:type="dxa"/>
          </w:tcPr>
          <w:p w:rsidR="00E32352" w:rsidRPr="00014CA2" w:rsidRDefault="00E32352" w:rsidP="00E32352">
            <w:pPr>
              <w:jc w:val="center"/>
            </w:pPr>
            <w:r w:rsidRPr="00014CA2">
              <w:t>1 087 034,3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22,1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99,6</w:t>
            </w:r>
          </w:p>
        </w:tc>
      </w:tr>
      <w:tr w:rsidR="00E32352" w:rsidRPr="002012E2" w:rsidTr="00DB775D">
        <w:tc>
          <w:tcPr>
            <w:tcW w:w="3686" w:type="dxa"/>
          </w:tcPr>
          <w:p w:rsidR="00E32352" w:rsidRPr="00E32352" w:rsidRDefault="00E32352" w:rsidP="0098591D">
            <w:pPr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8" w:type="dxa"/>
          </w:tcPr>
          <w:p w:rsidR="00E32352" w:rsidRPr="00014CA2" w:rsidRDefault="00E32352" w:rsidP="00E32352">
            <w:pPr>
              <w:jc w:val="center"/>
            </w:pPr>
            <w:r w:rsidRPr="00014CA2">
              <w:t>227 926,3</w:t>
            </w:r>
          </w:p>
        </w:tc>
        <w:tc>
          <w:tcPr>
            <w:tcW w:w="1276" w:type="dxa"/>
          </w:tcPr>
          <w:p w:rsidR="00E32352" w:rsidRPr="00014CA2" w:rsidRDefault="00E32352" w:rsidP="00E32352">
            <w:pPr>
              <w:jc w:val="center"/>
            </w:pPr>
            <w:r w:rsidRPr="00014CA2">
              <w:t>56 276,6</w:t>
            </w:r>
          </w:p>
        </w:tc>
        <w:tc>
          <w:tcPr>
            <w:tcW w:w="1275" w:type="dxa"/>
          </w:tcPr>
          <w:p w:rsidR="00E32352" w:rsidRPr="00014CA2" w:rsidRDefault="00E32352" w:rsidP="00E32352">
            <w:pPr>
              <w:jc w:val="center"/>
            </w:pPr>
            <w:r w:rsidRPr="00014CA2">
              <w:t>55 226,1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24,2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98,1</w:t>
            </w:r>
          </w:p>
        </w:tc>
      </w:tr>
      <w:tr w:rsidR="00E32352" w:rsidRPr="002012E2" w:rsidTr="00DB775D">
        <w:tc>
          <w:tcPr>
            <w:tcW w:w="3686" w:type="dxa"/>
          </w:tcPr>
          <w:p w:rsidR="00E32352" w:rsidRPr="00E32352" w:rsidRDefault="00E32352" w:rsidP="0098591D">
            <w:pPr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</w:tcPr>
          <w:p w:rsidR="00E32352" w:rsidRPr="00014CA2" w:rsidRDefault="00E32352" w:rsidP="00E32352">
            <w:pPr>
              <w:jc w:val="center"/>
            </w:pPr>
            <w:r w:rsidRPr="00014CA2">
              <w:t>1 270 552,3</w:t>
            </w:r>
          </w:p>
        </w:tc>
        <w:tc>
          <w:tcPr>
            <w:tcW w:w="1276" w:type="dxa"/>
          </w:tcPr>
          <w:p w:rsidR="00E32352" w:rsidRPr="00014CA2" w:rsidRDefault="00E32352" w:rsidP="00E32352">
            <w:pPr>
              <w:jc w:val="center"/>
            </w:pPr>
            <w:r w:rsidRPr="00014CA2">
              <w:t>325 584,2</w:t>
            </w:r>
          </w:p>
        </w:tc>
        <w:tc>
          <w:tcPr>
            <w:tcW w:w="1275" w:type="dxa"/>
          </w:tcPr>
          <w:p w:rsidR="00E32352" w:rsidRPr="00014CA2" w:rsidRDefault="00E32352" w:rsidP="00E32352">
            <w:pPr>
              <w:jc w:val="center"/>
            </w:pPr>
            <w:r w:rsidRPr="00014CA2">
              <w:t>324 916,6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25,6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99,8</w:t>
            </w:r>
          </w:p>
        </w:tc>
      </w:tr>
      <w:tr w:rsidR="00E32352" w:rsidRPr="002012E2" w:rsidTr="00DB775D">
        <w:tc>
          <w:tcPr>
            <w:tcW w:w="3686" w:type="dxa"/>
          </w:tcPr>
          <w:p w:rsidR="00E32352" w:rsidRPr="00E32352" w:rsidRDefault="00E32352" w:rsidP="0098591D">
            <w:pPr>
              <w:rPr>
                <w:sz w:val="22"/>
                <w:szCs w:val="22"/>
              </w:rPr>
            </w:pPr>
            <w:r w:rsidRPr="00E32352">
              <w:rPr>
                <w:sz w:val="22"/>
                <w:szCs w:val="22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</w:tcPr>
          <w:p w:rsidR="00E32352" w:rsidRPr="00014CA2" w:rsidRDefault="00E32352" w:rsidP="00E32352">
            <w:pPr>
              <w:jc w:val="center"/>
            </w:pPr>
            <w:r w:rsidRPr="00014CA2">
              <w:t>1 478 201,0</w:t>
            </w:r>
          </w:p>
        </w:tc>
        <w:tc>
          <w:tcPr>
            <w:tcW w:w="1276" w:type="dxa"/>
          </w:tcPr>
          <w:p w:rsidR="00E32352" w:rsidRPr="00014CA2" w:rsidRDefault="00E32352" w:rsidP="00E32352">
            <w:pPr>
              <w:jc w:val="center"/>
            </w:pPr>
            <w:r w:rsidRPr="00014CA2">
              <w:t>127 786,4</w:t>
            </w:r>
          </w:p>
        </w:tc>
        <w:tc>
          <w:tcPr>
            <w:tcW w:w="1275" w:type="dxa"/>
          </w:tcPr>
          <w:p w:rsidR="00E32352" w:rsidRPr="00014CA2" w:rsidRDefault="00E32352" w:rsidP="00E32352">
            <w:pPr>
              <w:jc w:val="center"/>
            </w:pPr>
            <w:r w:rsidRPr="00014CA2">
              <w:t>127 374,3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8,6</w:t>
            </w:r>
          </w:p>
        </w:tc>
        <w:tc>
          <w:tcPr>
            <w:tcW w:w="993" w:type="dxa"/>
          </w:tcPr>
          <w:p w:rsidR="00E32352" w:rsidRPr="00014CA2" w:rsidRDefault="00E32352" w:rsidP="00E32352">
            <w:pPr>
              <w:jc w:val="center"/>
            </w:pPr>
            <w:r w:rsidRPr="00014CA2">
              <w:t>99,7</w:t>
            </w:r>
          </w:p>
        </w:tc>
      </w:tr>
      <w:tr w:rsidR="00E32352" w:rsidRPr="002012E2" w:rsidTr="00DB775D">
        <w:trPr>
          <w:trHeight w:val="313"/>
        </w:trPr>
        <w:tc>
          <w:tcPr>
            <w:tcW w:w="3686" w:type="dxa"/>
          </w:tcPr>
          <w:p w:rsidR="00E32352" w:rsidRPr="00E32352" w:rsidRDefault="00E32352" w:rsidP="0098591D">
            <w:pPr>
              <w:rPr>
                <w:b/>
                <w:sz w:val="22"/>
                <w:szCs w:val="22"/>
              </w:rPr>
            </w:pPr>
            <w:r w:rsidRPr="00E32352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418" w:type="dxa"/>
          </w:tcPr>
          <w:p w:rsidR="00E32352" w:rsidRPr="00E32352" w:rsidRDefault="00E32352" w:rsidP="00E32352">
            <w:pPr>
              <w:jc w:val="center"/>
              <w:rPr>
                <w:b/>
              </w:rPr>
            </w:pPr>
            <w:r w:rsidRPr="00E32352">
              <w:rPr>
                <w:b/>
              </w:rPr>
              <w:t>9 949 046,8</w:t>
            </w:r>
          </w:p>
        </w:tc>
        <w:tc>
          <w:tcPr>
            <w:tcW w:w="1276" w:type="dxa"/>
          </w:tcPr>
          <w:p w:rsidR="00E32352" w:rsidRPr="00E32352" w:rsidRDefault="00E32352" w:rsidP="00E32352">
            <w:pPr>
              <w:jc w:val="center"/>
              <w:rPr>
                <w:b/>
              </w:rPr>
            </w:pPr>
            <w:r w:rsidRPr="00E32352">
              <w:rPr>
                <w:b/>
              </w:rPr>
              <w:t>2 092 800,0</w:t>
            </w:r>
          </w:p>
        </w:tc>
        <w:tc>
          <w:tcPr>
            <w:tcW w:w="1275" w:type="dxa"/>
          </w:tcPr>
          <w:p w:rsidR="00E32352" w:rsidRPr="00E32352" w:rsidRDefault="00E32352" w:rsidP="00E32352">
            <w:pPr>
              <w:jc w:val="center"/>
              <w:rPr>
                <w:b/>
              </w:rPr>
            </w:pPr>
            <w:r w:rsidRPr="00E32352">
              <w:rPr>
                <w:b/>
              </w:rPr>
              <w:t>2 079 365,3</w:t>
            </w:r>
          </w:p>
        </w:tc>
        <w:tc>
          <w:tcPr>
            <w:tcW w:w="993" w:type="dxa"/>
          </w:tcPr>
          <w:p w:rsidR="00E32352" w:rsidRPr="00E32352" w:rsidRDefault="00E32352" w:rsidP="00E32352">
            <w:pPr>
              <w:jc w:val="center"/>
              <w:rPr>
                <w:b/>
              </w:rPr>
            </w:pPr>
            <w:r w:rsidRPr="00E32352">
              <w:rPr>
                <w:b/>
              </w:rPr>
              <w:t>20,9</w:t>
            </w:r>
          </w:p>
        </w:tc>
        <w:tc>
          <w:tcPr>
            <w:tcW w:w="993" w:type="dxa"/>
          </w:tcPr>
          <w:p w:rsidR="00E32352" w:rsidRPr="00E32352" w:rsidRDefault="00E32352" w:rsidP="00E32352">
            <w:pPr>
              <w:jc w:val="center"/>
              <w:rPr>
                <w:b/>
              </w:rPr>
            </w:pPr>
            <w:r w:rsidRPr="00E32352">
              <w:rPr>
                <w:b/>
              </w:rPr>
              <w:t>99,4</w:t>
            </w:r>
          </w:p>
        </w:tc>
      </w:tr>
    </w:tbl>
    <w:p w:rsidR="0098591D" w:rsidRPr="002012E2" w:rsidRDefault="0098591D" w:rsidP="0098591D">
      <w:pPr>
        <w:jc w:val="both"/>
        <w:rPr>
          <w:color w:val="FF0000"/>
          <w:sz w:val="24"/>
        </w:rPr>
      </w:pPr>
    </w:p>
    <w:p w:rsidR="0098591D" w:rsidRPr="00E32352" w:rsidRDefault="0098591D" w:rsidP="0098591D">
      <w:pPr>
        <w:ind w:firstLine="720"/>
        <w:jc w:val="both"/>
        <w:rPr>
          <w:sz w:val="28"/>
        </w:rPr>
      </w:pPr>
      <w:r w:rsidRPr="00E32352">
        <w:rPr>
          <w:sz w:val="28"/>
        </w:rPr>
        <w:t xml:space="preserve">Относительно плана на первый квартал исполнение на 100% получено по </w:t>
      </w:r>
      <w:r w:rsidR="00BB5369">
        <w:rPr>
          <w:sz w:val="28"/>
        </w:rPr>
        <w:t>двум</w:t>
      </w:r>
      <w:r w:rsidRPr="00E32352">
        <w:rPr>
          <w:sz w:val="28"/>
        </w:rPr>
        <w:t xml:space="preserve"> главным распорядителям бюджетных средств: Дума города Ханты-Мансийска; Де</w:t>
      </w:r>
      <w:r w:rsidR="00E32352" w:rsidRPr="00E32352">
        <w:rPr>
          <w:sz w:val="28"/>
        </w:rPr>
        <w:t xml:space="preserve">партамент управления финансами. </w:t>
      </w:r>
      <w:r w:rsidRPr="00E32352">
        <w:rPr>
          <w:sz w:val="28"/>
        </w:rPr>
        <w:t>По остальным главным распорядителям бюджетных сре</w:t>
      </w:r>
      <w:proofErr w:type="gramStart"/>
      <w:r w:rsidRPr="00E32352">
        <w:rPr>
          <w:sz w:val="28"/>
        </w:rPr>
        <w:t>дств пр</w:t>
      </w:r>
      <w:proofErr w:type="gramEnd"/>
      <w:r w:rsidRPr="00E32352">
        <w:rPr>
          <w:sz w:val="28"/>
        </w:rPr>
        <w:t>оцент исполнения составил от 9</w:t>
      </w:r>
      <w:r w:rsidR="00E32352" w:rsidRPr="00E32352">
        <w:rPr>
          <w:sz w:val="28"/>
        </w:rPr>
        <w:t>8,1</w:t>
      </w:r>
      <w:r w:rsidRPr="00E32352">
        <w:rPr>
          <w:sz w:val="28"/>
        </w:rPr>
        <w:t>% до 9</w:t>
      </w:r>
      <w:r w:rsidR="00E32352" w:rsidRPr="00E32352">
        <w:rPr>
          <w:sz w:val="28"/>
        </w:rPr>
        <w:t>9,9</w:t>
      </w:r>
      <w:r w:rsidRPr="00E32352">
        <w:rPr>
          <w:sz w:val="28"/>
        </w:rPr>
        <w:t>%.</w:t>
      </w:r>
    </w:p>
    <w:p w:rsidR="0098591D" w:rsidRPr="00E32352" w:rsidRDefault="0098591D" w:rsidP="0098591D">
      <w:pPr>
        <w:ind w:firstLine="720"/>
        <w:jc w:val="both"/>
        <w:rPr>
          <w:sz w:val="28"/>
        </w:rPr>
      </w:pPr>
      <w:r w:rsidRPr="00E32352">
        <w:rPr>
          <w:sz w:val="28"/>
        </w:rPr>
        <w:t xml:space="preserve">В суммарном выражении наиболее низкое исполнение, относительно плана на первый квартал, получено по следующим главным распорядителям бюджетных средств: </w:t>
      </w:r>
    </w:p>
    <w:p w:rsidR="00E32352" w:rsidRPr="00E32352" w:rsidRDefault="00E32352" w:rsidP="00E32352">
      <w:pPr>
        <w:ind w:firstLine="720"/>
        <w:jc w:val="both"/>
        <w:rPr>
          <w:sz w:val="28"/>
        </w:rPr>
      </w:pPr>
      <w:r w:rsidRPr="00E32352">
        <w:rPr>
          <w:sz w:val="28"/>
        </w:rPr>
        <w:t xml:space="preserve">Администрация города </w:t>
      </w:r>
      <w:r w:rsidR="00556A22" w:rsidRPr="00556A22">
        <w:rPr>
          <w:sz w:val="28"/>
        </w:rPr>
        <w:t xml:space="preserve">Ханты-Мансийска </w:t>
      </w:r>
      <w:r w:rsidRPr="00E32352">
        <w:rPr>
          <w:sz w:val="28"/>
        </w:rPr>
        <w:t xml:space="preserve">– (-)6 441,2 тыс. руб.;  </w:t>
      </w:r>
    </w:p>
    <w:p w:rsidR="0098591D" w:rsidRPr="00E32352" w:rsidRDefault="0098591D" w:rsidP="0098591D">
      <w:pPr>
        <w:ind w:firstLine="720"/>
        <w:jc w:val="both"/>
        <w:rPr>
          <w:sz w:val="28"/>
        </w:rPr>
      </w:pPr>
      <w:r w:rsidRPr="00E32352">
        <w:rPr>
          <w:sz w:val="28"/>
        </w:rPr>
        <w:t>Департамент образования – (-)</w:t>
      </w:r>
      <w:r w:rsidR="00E32352" w:rsidRPr="00E32352">
        <w:rPr>
          <w:sz w:val="28"/>
        </w:rPr>
        <w:t xml:space="preserve">4 834,1 </w:t>
      </w:r>
      <w:r w:rsidRPr="00E32352">
        <w:rPr>
          <w:sz w:val="28"/>
        </w:rPr>
        <w:t xml:space="preserve">тыс. руб.; </w:t>
      </w:r>
    </w:p>
    <w:p w:rsidR="0098591D" w:rsidRPr="00556A22" w:rsidRDefault="0098591D" w:rsidP="0098591D">
      <w:pPr>
        <w:ind w:firstLine="720"/>
        <w:jc w:val="both"/>
        <w:rPr>
          <w:sz w:val="28"/>
        </w:rPr>
      </w:pPr>
      <w:r w:rsidRPr="00556A22">
        <w:rPr>
          <w:sz w:val="28"/>
        </w:rPr>
        <w:t>Управление физической культуры, спорта и молодежной политики –                (-)</w:t>
      </w:r>
      <w:r w:rsidR="00E32352" w:rsidRPr="00556A22">
        <w:rPr>
          <w:sz w:val="28"/>
        </w:rPr>
        <w:t>1 050,5 тыс. руб.</w:t>
      </w:r>
    </w:p>
    <w:p w:rsidR="0098591D" w:rsidRPr="00556A22" w:rsidRDefault="0098591D" w:rsidP="0098591D">
      <w:pPr>
        <w:ind w:firstLine="720"/>
        <w:jc w:val="both"/>
        <w:rPr>
          <w:sz w:val="28"/>
        </w:rPr>
      </w:pPr>
      <w:r w:rsidRPr="00556A22">
        <w:rPr>
          <w:sz w:val="28"/>
        </w:rPr>
        <w:t>Наибольший процент исполнения</w:t>
      </w:r>
      <w:r w:rsidR="00556A22" w:rsidRPr="00556A22">
        <w:rPr>
          <w:sz w:val="28"/>
        </w:rPr>
        <w:t xml:space="preserve"> (более 25%) </w:t>
      </w:r>
      <w:r w:rsidRPr="00556A22">
        <w:rPr>
          <w:sz w:val="28"/>
        </w:rPr>
        <w:t>относительно годового плана получен по</w:t>
      </w:r>
      <w:r w:rsidR="00556A22" w:rsidRPr="00556A22">
        <w:t xml:space="preserve"> </w:t>
      </w:r>
      <w:r w:rsidR="00556A22" w:rsidRPr="00556A22">
        <w:rPr>
          <w:sz w:val="28"/>
          <w:szCs w:val="28"/>
        </w:rPr>
        <w:t xml:space="preserve">следующим </w:t>
      </w:r>
      <w:r w:rsidR="00556A22" w:rsidRPr="00556A22">
        <w:rPr>
          <w:sz w:val="28"/>
        </w:rPr>
        <w:t>главным распорядителям бюджетных средств:</w:t>
      </w:r>
      <w:r w:rsidRPr="00556A22">
        <w:rPr>
          <w:sz w:val="28"/>
        </w:rPr>
        <w:t xml:space="preserve"> </w:t>
      </w:r>
      <w:r w:rsidR="00556A22" w:rsidRPr="00556A22">
        <w:rPr>
          <w:sz w:val="28"/>
        </w:rPr>
        <w:t>Дум</w:t>
      </w:r>
      <w:r w:rsidR="00556A22">
        <w:rPr>
          <w:sz w:val="28"/>
        </w:rPr>
        <w:t>а</w:t>
      </w:r>
      <w:r w:rsidR="00556A22" w:rsidRPr="00556A22">
        <w:rPr>
          <w:sz w:val="28"/>
        </w:rPr>
        <w:t xml:space="preserve"> города Ханты-Мансийска – 28,0%; </w:t>
      </w:r>
      <w:r w:rsidRPr="00556A22">
        <w:rPr>
          <w:sz w:val="28"/>
        </w:rPr>
        <w:t>Администраци</w:t>
      </w:r>
      <w:r w:rsidR="00556A22">
        <w:rPr>
          <w:sz w:val="28"/>
        </w:rPr>
        <w:t>я</w:t>
      </w:r>
      <w:r w:rsidRPr="00556A22">
        <w:rPr>
          <w:sz w:val="28"/>
        </w:rPr>
        <w:t xml:space="preserve"> города </w:t>
      </w:r>
      <w:r w:rsidR="00556A22" w:rsidRPr="00556A22">
        <w:rPr>
          <w:sz w:val="28"/>
        </w:rPr>
        <w:t xml:space="preserve">Ханты-Мансийска </w:t>
      </w:r>
      <w:r w:rsidRPr="00556A22">
        <w:rPr>
          <w:sz w:val="28"/>
        </w:rPr>
        <w:t xml:space="preserve">– </w:t>
      </w:r>
      <w:r w:rsidR="00556A22" w:rsidRPr="00556A22">
        <w:rPr>
          <w:sz w:val="28"/>
        </w:rPr>
        <w:t>27,5</w:t>
      </w:r>
      <w:r w:rsidRPr="00556A22">
        <w:rPr>
          <w:sz w:val="28"/>
        </w:rPr>
        <w:t>%</w:t>
      </w:r>
      <w:r w:rsidR="00556A22" w:rsidRPr="00556A22">
        <w:rPr>
          <w:sz w:val="28"/>
        </w:rPr>
        <w:t>;</w:t>
      </w:r>
      <w:r w:rsidRPr="00556A22">
        <w:rPr>
          <w:sz w:val="28"/>
        </w:rPr>
        <w:t xml:space="preserve"> Департ</w:t>
      </w:r>
      <w:r w:rsidR="00556A22" w:rsidRPr="00556A22">
        <w:rPr>
          <w:sz w:val="28"/>
        </w:rPr>
        <w:t>амент городского хозяйства – 25</w:t>
      </w:r>
      <w:r w:rsidRPr="00556A22">
        <w:rPr>
          <w:sz w:val="28"/>
        </w:rPr>
        <w:t>,6%.</w:t>
      </w:r>
    </w:p>
    <w:p w:rsidR="0098591D" w:rsidRPr="00556A22" w:rsidRDefault="0098591D" w:rsidP="0098591D">
      <w:pPr>
        <w:ind w:firstLine="720"/>
        <w:jc w:val="both"/>
        <w:rPr>
          <w:sz w:val="28"/>
        </w:rPr>
      </w:pPr>
      <w:r w:rsidRPr="00556A22">
        <w:rPr>
          <w:sz w:val="28"/>
        </w:rPr>
        <w:lastRenderedPageBreak/>
        <w:t xml:space="preserve">Наименьший процент исполнения относительно годового плана получен по Департаменту градостроительства и архитектуры – </w:t>
      </w:r>
      <w:r w:rsidR="00556A22" w:rsidRPr="00556A22">
        <w:rPr>
          <w:sz w:val="28"/>
        </w:rPr>
        <w:t>8,6</w:t>
      </w:r>
      <w:r w:rsidRPr="00556A22">
        <w:rPr>
          <w:sz w:val="28"/>
        </w:rPr>
        <w:t>%.</w:t>
      </w:r>
    </w:p>
    <w:p w:rsidR="0098591D" w:rsidRPr="002012E2" w:rsidRDefault="0098591D" w:rsidP="0098591D">
      <w:pPr>
        <w:ind w:firstLine="720"/>
        <w:jc w:val="both"/>
        <w:rPr>
          <w:color w:val="FF0000"/>
          <w:sz w:val="12"/>
        </w:rPr>
      </w:pPr>
    </w:p>
    <w:p w:rsidR="0098591D" w:rsidRPr="00556A22" w:rsidRDefault="0098591D" w:rsidP="0098591D">
      <w:pPr>
        <w:ind w:firstLine="708"/>
        <w:jc w:val="both"/>
        <w:rPr>
          <w:sz w:val="28"/>
          <w:szCs w:val="24"/>
        </w:rPr>
      </w:pPr>
      <w:r w:rsidRPr="00556A22">
        <w:rPr>
          <w:sz w:val="28"/>
          <w:szCs w:val="24"/>
        </w:rPr>
        <w:t>Решени</w:t>
      </w:r>
      <w:r w:rsidR="006F71EE">
        <w:rPr>
          <w:sz w:val="28"/>
          <w:szCs w:val="24"/>
        </w:rPr>
        <w:t>ем</w:t>
      </w:r>
      <w:r w:rsidRPr="00556A22">
        <w:rPr>
          <w:sz w:val="28"/>
          <w:szCs w:val="24"/>
        </w:rPr>
        <w:t xml:space="preserve"> Думы города о бюджет</w:t>
      </w:r>
      <w:r w:rsidR="006F71EE">
        <w:rPr>
          <w:sz w:val="28"/>
          <w:szCs w:val="24"/>
        </w:rPr>
        <w:t>е</w:t>
      </w:r>
      <w:r w:rsidRPr="00556A22">
        <w:rPr>
          <w:sz w:val="28"/>
          <w:szCs w:val="24"/>
        </w:rPr>
        <w:t xml:space="preserve"> </w:t>
      </w:r>
      <w:r w:rsidR="006F71EE">
        <w:rPr>
          <w:sz w:val="28"/>
          <w:szCs w:val="24"/>
        </w:rPr>
        <w:t>утвержден</w:t>
      </w:r>
      <w:r w:rsidRPr="00556A22">
        <w:rPr>
          <w:sz w:val="28"/>
          <w:szCs w:val="24"/>
        </w:rPr>
        <w:t xml:space="preserve"> дефицит бюджета на 202</w:t>
      </w:r>
      <w:r w:rsidR="002012E2" w:rsidRPr="00556A22">
        <w:rPr>
          <w:sz w:val="28"/>
          <w:szCs w:val="24"/>
        </w:rPr>
        <w:t>1</w:t>
      </w:r>
      <w:r w:rsidRPr="00556A22">
        <w:rPr>
          <w:sz w:val="28"/>
          <w:szCs w:val="24"/>
        </w:rPr>
        <w:t xml:space="preserve"> год в сумме 2</w:t>
      </w:r>
      <w:r w:rsidR="00556A22" w:rsidRPr="00556A22">
        <w:rPr>
          <w:sz w:val="28"/>
          <w:szCs w:val="24"/>
        </w:rPr>
        <w:t>0</w:t>
      </w:r>
      <w:r w:rsidRPr="00556A22">
        <w:rPr>
          <w:sz w:val="28"/>
          <w:szCs w:val="24"/>
        </w:rPr>
        <w:t>0 000,0 тыс. руб.</w:t>
      </w:r>
      <w:r w:rsidR="006F71EE">
        <w:rPr>
          <w:sz w:val="28"/>
          <w:szCs w:val="24"/>
        </w:rPr>
        <w:t xml:space="preserve"> </w:t>
      </w:r>
      <w:r w:rsidRPr="00556A22">
        <w:rPr>
          <w:sz w:val="28"/>
          <w:szCs w:val="24"/>
        </w:rPr>
        <w:t xml:space="preserve">С учетом внесенных изменений в доходную и расходную части бюджета города дефицит бюджета </w:t>
      </w:r>
      <w:r w:rsidR="00556A22" w:rsidRPr="00556A22">
        <w:rPr>
          <w:sz w:val="28"/>
          <w:szCs w:val="24"/>
        </w:rPr>
        <w:t>не изменился</w:t>
      </w:r>
      <w:r w:rsidRPr="00556A22">
        <w:rPr>
          <w:sz w:val="28"/>
          <w:szCs w:val="24"/>
        </w:rPr>
        <w:t xml:space="preserve">. </w:t>
      </w:r>
    </w:p>
    <w:p w:rsidR="0098591D" w:rsidRPr="00556A22" w:rsidRDefault="0098591D" w:rsidP="0098591D">
      <w:pPr>
        <w:ind w:firstLine="708"/>
        <w:jc w:val="both"/>
        <w:rPr>
          <w:sz w:val="28"/>
          <w:szCs w:val="24"/>
        </w:rPr>
      </w:pPr>
      <w:r w:rsidRPr="00556A22">
        <w:rPr>
          <w:sz w:val="28"/>
          <w:szCs w:val="24"/>
        </w:rPr>
        <w:t xml:space="preserve">Фактически по итогам исполнения бюджета за первый квартал текущего года сложился профицит в сумме </w:t>
      </w:r>
      <w:r w:rsidR="00556A22" w:rsidRPr="00556A22">
        <w:rPr>
          <w:sz w:val="28"/>
          <w:szCs w:val="24"/>
        </w:rPr>
        <w:t xml:space="preserve">6 093,3 </w:t>
      </w:r>
      <w:r w:rsidRPr="00556A22">
        <w:rPr>
          <w:sz w:val="28"/>
          <w:szCs w:val="24"/>
        </w:rPr>
        <w:t>тыс. руб.</w:t>
      </w:r>
    </w:p>
    <w:p w:rsidR="0098591D" w:rsidRPr="002012E2" w:rsidRDefault="0098591D" w:rsidP="0098591D">
      <w:pPr>
        <w:jc w:val="both"/>
        <w:rPr>
          <w:color w:val="FF0000"/>
        </w:rPr>
      </w:pPr>
      <w:r w:rsidRPr="002012E2">
        <w:rPr>
          <w:color w:val="FF0000"/>
          <w:sz w:val="28"/>
        </w:rPr>
        <w:tab/>
      </w:r>
    </w:p>
    <w:p w:rsidR="0098591D" w:rsidRPr="005E3D68" w:rsidRDefault="0098591D" w:rsidP="0098591D">
      <w:pPr>
        <w:jc w:val="center"/>
        <w:rPr>
          <w:sz w:val="28"/>
        </w:rPr>
      </w:pPr>
      <w:r w:rsidRPr="005E3D68">
        <w:rPr>
          <w:sz w:val="28"/>
        </w:rPr>
        <w:t xml:space="preserve">Исполнение бюджетных ассигнований </w:t>
      </w:r>
    </w:p>
    <w:p w:rsidR="0098591D" w:rsidRPr="005E3D68" w:rsidRDefault="0098591D" w:rsidP="0098591D">
      <w:pPr>
        <w:jc w:val="center"/>
        <w:rPr>
          <w:sz w:val="28"/>
        </w:rPr>
      </w:pPr>
      <w:r w:rsidRPr="005E3D68">
        <w:rPr>
          <w:sz w:val="28"/>
        </w:rPr>
        <w:t>по муниципальным п</w:t>
      </w:r>
      <w:r w:rsidR="005E3D68" w:rsidRPr="005E3D68">
        <w:rPr>
          <w:sz w:val="28"/>
        </w:rPr>
        <w:t xml:space="preserve">рограммам за первый квартал 2021 </w:t>
      </w:r>
      <w:r w:rsidRPr="005E3D68">
        <w:rPr>
          <w:sz w:val="28"/>
        </w:rPr>
        <w:t>года</w:t>
      </w:r>
    </w:p>
    <w:p w:rsidR="0098591D" w:rsidRPr="005E3D68" w:rsidRDefault="0098591D" w:rsidP="0098591D">
      <w:pPr>
        <w:ind w:firstLine="720"/>
        <w:jc w:val="both"/>
        <w:rPr>
          <w:sz w:val="16"/>
          <w:szCs w:val="16"/>
        </w:rPr>
      </w:pPr>
    </w:p>
    <w:p w:rsidR="0098591D" w:rsidRPr="00BE1926" w:rsidRDefault="0098591D" w:rsidP="0098591D">
      <w:pPr>
        <w:ind w:firstLine="720"/>
        <w:jc w:val="both"/>
        <w:rPr>
          <w:sz w:val="28"/>
        </w:rPr>
      </w:pPr>
      <w:r w:rsidRPr="005E3D68">
        <w:rPr>
          <w:sz w:val="28"/>
        </w:rPr>
        <w:t>Бюджет города на 202</w:t>
      </w:r>
      <w:r w:rsidR="002012E2" w:rsidRPr="005E3D68">
        <w:rPr>
          <w:sz w:val="28"/>
        </w:rPr>
        <w:t>1</w:t>
      </w:r>
      <w:r w:rsidRPr="005E3D68">
        <w:rPr>
          <w:sz w:val="28"/>
        </w:rPr>
        <w:t xml:space="preserve"> год сформирован в программной структуре расходов на 100% и состоит из 20 муниципальных программ, на реализацию которых предусмотрены бюджетные ассигнования в </w:t>
      </w:r>
      <w:r w:rsidRPr="00BE1926">
        <w:rPr>
          <w:sz w:val="28"/>
        </w:rPr>
        <w:t xml:space="preserve">объеме </w:t>
      </w:r>
      <w:r w:rsidR="00BE1926" w:rsidRPr="00BE1926">
        <w:rPr>
          <w:sz w:val="28"/>
        </w:rPr>
        <w:t>9 946 577,9</w:t>
      </w:r>
      <w:r w:rsidRPr="00BE1926">
        <w:rPr>
          <w:sz w:val="28"/>
        </w:rPr>
        <w:t xml:space="preserve"> тыс. руб. </w:t>
      </w:r>
    </w:p>
    <w:p w:rsidR="0098591D" w:rsidRPr="00BE1926" w:rsidRDefault="0098591D" w:rsidP="0098591D">
      <w:pPr>
        <w:ind w:firstLine="720"/>
        <w:jc w:val="both"/>
        <w:rPr>
          <w:sz w:val="28"/>
        </w:rPr>
      </w:pPr>
      <w:r w:rsidRPr="00BE1926">
        <w:rPr>
          <w:sz w:val="28"/>
        </w:rPr>
        <w:t>С учетом внесенных Департаментом управления финансами изменений в расходную часть бюджета, объем бюджетных ассигнований на реализацию муниципальных программ в 202</w:t>
      </w:r>
      <w:r w:rsidR="002012E2" w:rsidRPr="00BE1926">
        <w:rPr>
          <w:sz w:val="28"/>
        </w:rPr>
        <w:t>1</w:t>
      </w:r>
      <w:r w:rsidRPr="00BE1926">
        <w:rPr>
          <w:sz w:val="28"/>
        </w:rPr>
        <w:t xml:space="preserve"> году увеличился на </w:t>
      </w:r>
      <w:r w:rsidR="00BE1926" w:rsidRPr="00BE1926">
        <w:rPr>
          <w:sz w:val="28"/>
        </w:rPr>
        <w:t>2 468,9</w:t>
      </w:r>
      <w:r w:rsidRPr="00BE1926">
        <w:rPr>
          <w:sz w:val="28"/>
        </w:rPr>
        <w:t xml:space="preserve"> тыс. руб. и составил </w:t>
      </w:r>
      <w:r w:rsidR="00BE1926" w:rsidRPr="00BE1926">
        <w:rPr>
          <w:sz w:val="28"/>
        </w:rPr>
        <w:t>9 949 046,8</w:t>
      </w:r>
      <w:r w:rsidRPr="00BE1926">
        <w:rPr>
          <w:sz w:val="28"/>
        </w:rPr>
        <w:t xml:space="preserve"> тыс. руб. </w:t>
      </w:r>
    </w:p>
    <w:p w:rsidR="0098591D" w:rsidRPr="00BE1926" w:rsidRDefault="0098591D" w:rsidP="0098591D">
      <w:pPr>
        <w:ind w:firstLine="720"/>
        <w:jc w:val="both"/>
        <w:rPr>
          <w:sz w:val="28"/>
        </w:rPr>
      </w:pPr>
      <w:r w:rsidRPr="00BE1926">
        <w:rPr>
          <w:sz w:val="28"/>
        </w:rPr>
        <w:t xml:space="preserve">В разрезе муниципальных программ </w:t>
      </w:r>
      <w:r w:rsidR="00BE1926">
        <w:rPr>
          <w:sz w:val="28"/>
        </w:rPr>
        <w:t>и их основных мероприятий в отчетном периоде</w:t>
      </w:r>
      <w:r w:rsidRPr="00BE1926">
        <w:rPr>
          <w:sz w:val="28"/>
        </w:rPr>
        <w:t xml:space="preserve"> получено следующее исполнение:</w:t>
      </w:r>
    </w:p>
    <w:p w:rsidR="0098591D" w:rsidRPr="002012E2" w:rsidRDefault="0098591D" w:rsidP="0098591D">
      <w:pPr>
        <w:ind w:firstLine="720"/>
        <w:jc w:val="both"/>
        <w:rPr>
          <w:color w:val="FF0000"/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231"/>
        <w:gridCol w:w="1276"/>
        <w:gridCol w:w="1134"/>
        <w:gridCol w:w="1134"/>
        <w:gridCol w:w="709"/>
        <w:gridCol w:w="850"/>
      </w:tblGrid>
      <w:tr w:rsidR="0098591D" w:rsidRPr="002012E2" w:rsidTr="0098591D">
        <w:trPr>
          <w:trHeight w:val="225"/>
          <w:tblHeader/>
        </w:trPr>
        <w:tc>
          <w:tcPr>
            <w:tcW w:w="447" w:type="dxa"/>
            <w:vMerge w:val="restart"/>
            <w:shd w:val="clear" w:color="auto" w:fill="auto"/>
            <w:hideMark/>
          </w:tcPr>
          <w:p w:rsidR="0098591D" w:rsidRPr="003B43CB" w:rsidRDefault="0098591D" w:rsidP="0098591D">
            <w:pPr>
              <w:ind w:left="-108" w:right="-87"/>
              <w:jc w:val="center"/>
              <w:rPr>
                <w:bCs/>
              </w:rPr>
            </w:pPr>
            <w:r w:rsidRPr="003B43CB">
              <w:rPr>
                <w:bCs/>
              </w:rPr>
              <w:t xml:space="preserve">№ </w:t>
            </w:r>
            <w:proofErr w:type="gramStart"/>
            <w:r w:rsidRPr="003B43CB">
              <w:rPr>
                <w:bCs/>
              </w:rPr>
              <w:t>п</w:t>
            </w:r>
            <w:proofErr w:type="gramEnd"/>
            <w:r w:rsidRPr="003B43CB">
              <w:rPr>
                <w:bCs/>
              </w:rPr>
              <w:t>/п</w:t>
            </w:r>
          </w:p>
        </w:tc>
        <w:tc>
          <w:tcPr>
            <w:tcW w:w="423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8591D" w:rsidRPr="003B43CB" w:rsidRDefault="0098591D" w:rsidP="0098591D">
            <w:pPr>
              <w:jc w:val="center"/>
            </w:pPr>
            <w:r w:rsidRPr="003B43CB">
              <w:t xml:space="preserve">Наименование </w:t>
            </w:r>
          </w:p>
          <w:p w:rsidR="0098591D" w:rsidRPr="003B43CB" w:rsidRDefault="0098591D" w:rsidP="0098591D">
            <w:pPr>
              <w:jc w:val="center"/>
            </w:pPr>
            <w:r w:rsidRPr="003B43CB">
              <w:t>муниципальной программы/</w:t>
            </w:r>
            <w:r w:rsidRPr="003B43CB">
              <w:rPr>
                <w:i/>
              </w:rPr>
              <w:t>основного мероприятия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8591D" w:rsidRPr="003B43CB" w:rsidRDefault="0098591D" w:rsidP="0098591D">
            <w:pPr>
              <w:ind w:left="-108" w:right="-108"/>
              <w:jc w:val="center"/>
            </w:pPr>
            <w:r w:rsidRPr="003B43CB">
              <w:t xml:space="preserve">Уточненный план  </w:t>
            </w:r>
            <w:proofErr w:type="gramStart"/>
            <w:r w:rsidRPr="003B43CB">
              <w:t>на</w:t>
            </w:r>
            <w:proofErr w:type="gramEnd"/>
          </w:p>
          <w:p w:rsidR="0098591D" w:rsidRPr="003B43CB" w:rsidRDefault="0098591D" w:rsidP="002012E2">
            <w:pPr>
              <w:ind w:left="-108" w:right="-108"/>
              <w:jc w:val="center"/>
            </w:pPr>
            <w:r w:rsidRPr="003B43CB">
              <w:t>202</w:t>
            </w:r>
            <w:r w:rsidR="002012E2" w:rsidRPr="003B43CB">
              <w:t>1</w:t>
            </w:r>
            <w:r w:rsidRPr="003B43CB"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91D" w:rsidRPr="003B43CB" w:rsidRDefault="0098591D" w:rsidP="0098591D">
            <w:pPr>
              <w:ind w:left="-108" w:right="-108"/>
              <w:jc w:val="center"/>
            </w:pPr>
            <w:r w:rsidRPr="003B43CB">
              <w:t>Кассовый</w:t>
            </w:r>
          </w:p>
          <w:p w:rsidR="0098591D" w:rsidRPr="003B43CB" w:rsidRDefault="0098591D" w:rsidP="002012E2">
            <w:pPr>
              <w:ind w:left="-108" w:right="-108"/>
              <w:jc w:val="center"/>
            </w:pPr>
            <w:r w:rsidRPr="003B43CB">
              <w:t xml:space="preserve">план на          </w:t>
            </w:r>
            <w:r w:rsidR="002012E2" w:rsidRPr="003B43CB">
              <w:t xml:space="preserve">1 квартал 2021 </w:t>
            </w:r>
            <w:r w:rsidRPr="003B43CB">
              <w:t>года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91D" w:rsidRPr="003B43CB" w:rsidRDefault="0098591D" w:rsidP="0098591D">
            <w:pPr>
              <w:ind w:left="-108" w:right="-109"/>
              <w:jc w:val="center"/>
            </w:pPr>
            <w:r w:rsidRPr="003B43CB">
              <w:t>Исполнено</w:t>
            </w:r>
          </w:p>
          <w:p w:rsidR="0098591D" w:rsidRPr="003B43CB" w:rsidRDefault="002012E2" w:rsidP="002012E2">
            <w:pPr>
              <w:ind w:left="-108" w:right="-109"/>
              <w:jc w:val="center"/>
            </w:pPr>
            <w:r w:rsidRPr="003B43CB">
              <w:t>за 1 квартал 2021</w:t>
            </w:r>
            <w:r w:rsidR="0098591D" w:rsidRPr="003B43CB">
              <w:t>года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8591D" w:rsidRPr="003B43CB" w:rsidRDefault="0098591D" w:rsidP="0098591D">
            <w:pPr>
              <w:jc w:val="center"/>
            </w:pPr>
            <w:r w:rsidRPr="003B43CB">
              <w:t xml:space="preserve">% исполнения </w:t>
            </w:r>
          </w:p>
        </w:tc>
      </w:tr>
      <w:tr w:rsidR="0098591D" w:rsidRPr="002012E2" w:rsidTr="0098591D">
        <w:trPr>
          <w:trHeight w:val="96"/>
          <w:tblHeader/>
        </w:trPr>
        <w:tc>
          <w:tcPr>
            <w:tcW w:w="447" w:type="dxa"/>
            <w:vMerge/>
            <w:shd w:val="clear" w:color="auto" w:fill="auto"/>
          </w:tcPr>
          <w:p w:rsidR="0098591D" w:rsidRPr="003B43CB" w:rsidRDefault="0098591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vMerge/>
            <w:shd w:val="clear" w:color="auto" w:fill="auto"/>
            <w:vAlign w:val="center"/>
          </w:tcPr>
          <w:p w:rsidR="0098591D" w:rsidRPr="003B43CB" w:rsidRDefault="0098591D" w:rsidP="0098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591D" w:rsidRPr="003B43CB" w:rsidRDefault="0098591D" w:rsidP="0098591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8591D" w:rsidRPr="003B43CB" w:rsidRDefault="0098591D" w:rsidP="0098591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8591D" w:rsidRPr="003B43CB" w:rsidRDefault="0098591D" w:rsidP="0098591D">
            <w:pPr>
              <w:ind w:left="-109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591D" w:rsidRPr="003B43CB" w:rsidRDefault="0098591D" w:rsidP="0098591D">
            <w:pPr>
              <w:ind w:left="-108" w:right="-108"/>
              <w:jc w:val="center"/>
            </w:pPr>
            <w:r w:rsidRPr="003B43CB">
              <w:t>плана на год</w:t>
            </w:r>
          </w:p>
        </w:tc>
        <w:tc>
          <w:tcPr>
            <w:tcW w:w="850" w:type="dxa"/>
            <w:shd w:val="clear" w:color="auto" w:fill="auto"/>
          </w:tcPr>
          <w:p w:rsidR="0098591D" w:rsidRPr="003B43CB" w:rsidRDefault="0098591D" w:rsidP="0098591D">
            <w:pPr>
              <w:ind w:left="-108" w:right="-108"/>
              <w:jc w:val="center"/>
            </w:pPr>
            <w:r w:rsidRPr="003B43CB">
              <w:t xml:space="preserve">плана </w:t>
            </w:r>
          </w:p>
          <w:p w:rsidR="0098591D" w:rsidRPr="003B43CB" w:rsidRDefault="0098591D" w:rsidP="002012E2">
            <w:pPr>
              <w:ind w:left="-108" w:right="-108"/>
              <w:jc w:val="center"/>
            </w:pPr>
            <w:r w:rsidRPr="003B43CB">
              <w:t xml:space="preserve">на </w:t>
            </w:r>
            <w:r w:rsidR="002012E2" w:rsidRPr="003B43CB">
              <w:t xml:space="preserve">1 квартал </w:t>
            </w:r>
          </w:p>
        </w:tc>
      </w:tr>
      <w:tr w:rsidR="003B43CB" w:rsidRPr="002012E2" w:rsidTr="0098591D">
        <w:trPr>
          <w:trHeight w:val="96"/>
        </w:trPr>
        <w:tc>
          <w:tcPr>
            <w:tcW w:w="447" w:type="dxa"/>
            <w:vMerge w:val="restart"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</w:t>
            </w:r>
          </w:p>
        </w:tc>
        <w:tc>
          <w:tcPr>
            <w:tcW w:w="4231" w:type="dxa"/>
            <w:shd w:val="clear" w:color="auto" w:fill="D9D9D9"/>
          </w:tcPr>
          <w:p w:rsidR="003B43CB" w:rsidRPr="003B43CB" w:rsidRDefault="003B43CB" w:rsidP="0098591D">
            <w:r w:rsidRPr="003B43CB">
              <w:t>Доступная среда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3B43CB" w:rsidRPr="00544B01" w:rsidRDefault="003B43CB" w:rsidP="003B43CB">
            <w:pPr>
              <w:jc w:val="center"/>
            </w:pPr>
            <w:r w:rsidRPr="00544B01">
              <w:t>1 090,0</w:t>
            </w:r>
          </w:p>
        </w:tc>
        <w:tc>
          <w:tcPr>
            <w:tcW w:w="1134" w:type="dxa"/>
            <w:shd w:val="clear" w:color="auto" w:fill="D9D9D9"/>
          </w:tcPr>
          <w:p w:rsidR="003B43CB" w:rsidRPr="00544B01" w:rsidRDefault="003B43CB" w:rsidP="003B43C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D9D9D9"/>
          </w:tcPr>
          <w:p w:rsidR="003B43CB" w:rsidRPr="00544B01" w:rsidRDefault="003B43CB" w:rsidP="003B43CB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D9D9D9"/>
          </w:tcPr>
          <w:p w:rsidR="003B43CB" w:rsidRPr="00544B01" w:rsidRDefault="003B43CB" w:rsidP="003B43C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D9D9D9"/>
          </w:tcPr>
          <w:p w:rsidR="003B43CB" w:rsidRPr="003B43CB" w:rsidRDefault="003B43CB" w:rsidP="003B43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B43CB" w:rsidRPr="002012E2" w:rsidTr="0098591D">
        <w:trPr>
          <w:trHeight w:val="9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449,9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9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tabs>
                <w:tab w:val="left" w:pos="1165"/>
              </w:tabs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"Обеспечение дорожно-транспортной доступности для маломобильных групп населения"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640,2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187"/>
        </w:trPr>
        <w:tc>
          <w:tcPr>
            <w:tcW w:w="447" w:type="dxa"/>
            <w:vMerge w:val="restart"/>
            <w:shd w:val="clear" w:color="auto" w:fill="auto"/>
            <w:hideMark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2</w:t>
            </w:r>
          </w:p>
        </w:tc>
        <w:tc>
          <w:tcPr>
            <w:tcW w:w="4231" w:type="dxa"/>
            <w:shd w:val="clear" w:color="auto" w:fill="D9D9D9"/>
          </w:tcPr>
          <w:p w:rsidR="003B43CB" w:rsidRPr="003B43CB" w:rsidRDefault="003B43CB" w:rsidP="0098591D">
            <w:r w:rsidRPr="003B43CB"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3B43CB" w:rsidRPr="008C1AB7" w:rsidRDefault="003B43CB" w:rsidP="003B43CB">
            <w:pPr>
              <w:jc w:val="center"/>
            </w:pPr>
            <w:r w:rsidRPr="008C1AB7">
              <w:t>11 414,7</w:t>
            </w:r>
          </w:p>
        </w:tc>
        <w:tc>
          <w:tcPr>
            <w:tcW w:w="1134" w:type="dxa"/>
            <w:shd w:val="clear" w:color="auto" w:fill="D9D9D9"/>
          </w:tcPr>
          <w:p w:rsidR="003B43CB" w:rsidRPr="008C1AB7" w:rsidRDefault="003B43CB" w:rsidP="003B43CB">
            <w:pPr>
              <w:jc w:val="center"/>
            </w:pPr>
            <w:r w:rsidRPr="008C1AB7">
              <w:t>1 921,7</w:t>
            </w:r>
          </w:p>
        </w:tc>
        <w:tc>
          <w:tcPr>
            <w:tcW w:w="1134" w:type="dxa"/>
            <w:shd w:val="clear" w:color="auto" w:fill="D9D9D9"/>
          </w:tcPr>
          <w:p w:rsidR="003B43CB" w:rsidRPr="008C1AB7" w:rsidRDefault="003B43CB" w:rsidP="003B43CB">
            <w:pPr>
              <w:jc w:val="center"/>
            </w:pPr>
            <w:r w:rsidRPr="008C1AB7">
              <w:t>1 758,4</w:t>
            </w:r>
          </w:p>
        </w:tc>
        <w:tc>
          <w:tcPr>
            <w:tcW w:w="709" w:type="dxa"/>
            <w:shd w:val="clear" w:color="auto" w:fill="D9D9D9"/>
          </w:tcPr>
          <w:p w:rsidR="003B43CB" w:rsidRPr="008C1AB7" w:rsidRDefault="003B43CB" w:rsidP="003B43CB">
            <w:pPr>
              <w:jc w:val="center"/>
            </w:pPr>
            <w:r w:rsidRPr="008C1AB7">
              <w:t>15,4</w:t>
            </w:r>
          </w:p>
        </w:tc>
        <w:tc>
          <w:tcPr>
            <w:tcW w:w="850" w:type="dxa"/>
            <w:shd w:val="clear" w:color="auto" w:fill="D9D9D9"/>
          </w:tcPr>
          <w:p w:rsidR="003B43CB" w:rsidRPr="008C1AB7" w:rsidRDefault="003B43CB" w:rsidP="003B43CB">
            <w:pPr>
              <w:jc w:val="center"/>
            </w:pPr>
            <w:r w:rsidRPr="008C1AB7">
              <w:t>91,5</w:t>
            </w:r>
          </w:p>
        </w:tc>
      </w:tr>
      <w:tr w:rsidR="003B43CB" w:rsidRPr="002012E2" w:rsidTr="0098591D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6 515,0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549,3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549,3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3 945,9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1 372,4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1 209,1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88,1</w:t>
            </w:r>
          </w:p>
        </w:tc>
      </w:tr>
      <w:tr w:rsidR="003B43CB" w:rsidRPr="002012E2" w:rsidTr="0098591D">
        <w:trPr>
          <w:trHeight w:val="133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"Создание условий для деятельности народных дружин"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74,8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18,9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"Организация и проведение профилактических мероприятий"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239,0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370,1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293"/>
        </w:trPr>
        <w:tc>
          <w:tcPr>
            <w:tcW w:w="447" w:type="dxa"/>
            <w:vMerge w:val="restart"/>
            <w:shd w:val="clear" w:color="auto" w:fill="auto"/>
            <w:hideMark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3</w:t>
            </w:r>
          </w:p>
        </w:tc>
        <w:tc>
          <w:tcPr>
            <w:tcW w:w="4231" w:type="dxa"/>
            <w:shd w:val="clear" w:color="auto" w:fill="D9D9D9"/>
          </w:tcPr>
          <w:p w:rsidR="003B43CB" w:rsidRPr="003B43CB" w:rsidRDefault="003B43CB" w:rsidP="0098591D">
            <w:r w:rsidRPr="003B43CB">
              <w:t>Развитие физической культуры и спорта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3B43CB" w:rsidRPr="00F963AF" w:rsidRDefault="003B43CB" w:rsidP="003B43CB">
            <w:pPr>
              <w:jc w:val="center"/>
            </w:pPr>
            <w:r w:rsidRPr="00F963AF">
              <w:t>206 598,8</w:t>
            </w:r>
          </w:p>
        </w:tc>
        <w:tc>
          <w:tcPr>
            <w:tcW w:w="1134" w:type="dxa"/>
            <w:shd w:val="clear" w:color="auto" w:fill="D9D9D9"/>
          </w:tcPr>
          <w:p w:rsidR="003B43CB" w:rsidRPr="00F963AF" w:rsidRDefault="003B43CB" w:rsidP="003B43CB">
            <w:pPr>
              <w:jc w:val="center"/>
            </w:pPr>
            <w:r w:rsidRPr="00F963AF">
              <w:t>49 990,2</w:t>
            </w:r>
          </w:p>
        </w:tc>
        <w:tc>
          <w:tcPr>
            <w:tcW w:w="1134" w:type="dxa"/>
            <w:shd w:val="clear" w:color="auto" w:fill="D9D9D9"/>
          </w:tcPr>
          <w:p w:rsidR="003B43CB" w:rsidRPr="00F963AF" w:rsidRDefault="003B43CB" w:rsidP="003B43CB">
            <w:pPr>
              <w:jc w:val="center"/>
            </w:pPr>
            <w:r w:rsidRPr="00F963AF">
              <w:t>49 440,2</w:t>
            </w:r>
          </w:p>
        </w:tc>
        <w:tc>
          <w:tcPr>
            <w:tcW w:w="709" w:type="dxa"/>
            <w:shd w:val="clear" w:color="auto" w:fill="D9D9D9"/>
          </w:tcPr>
          <w:p w:rsidR="003B43CB" w:rsidRPr="00F963AF" w:rsidRDefault="003B43CB" w:rsidP="003B43CB">
            <w:pPr>
              <w:jc w:val="center"/>
            </w:pPr>
            <w:r w:rsidRPr="00F963AF">
              <w:t>23,9</w:t>
            </w:r>
          </w:p>
        </w:tc>
        <w:tc>
          <w:tcPr>
            <w:tcW w:w="850" w:type="dxa"/>
            <w:shd w:val="clear" w:color="auto" w:fill="D9D9D9"/>
          </w:tcPr>
          <w:p w:rsidR="003B43CB" w:rsidRPr="00F963AF" w:rsidRDefault="003B43CB" w:rsidP="003B43CB">
            <w:pPr>
              <w:jc w:val="center"/>
            </w:pPr>
            <w:r w:rsidRPr="00F963AF">
              <w:t>98,9</w:t>
            </w:r>
          </w:p>
        </w:tc>
      </w:tr>
      <w:tr w:rsidR="003B43CB" w:rsidRPr="002012E2" w:rsidTr="0098591D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12 071,7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2 613,9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2 613,9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21,7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3 935,9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"Развитие материально-технической базы учреждений спорта и спортивных объектов"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9 571,7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527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1 274,3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167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179 437,8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46 826,4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46 826,4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26,1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291"/>
        </w:trPr>
        <w:tc>
          <w:tcPr>
            <w:tcW w:w="447" w:type="dxa"/>
            <w:vMerge w:val="restart"/>
            <w:shd w:val="clear" w:color="auto" w:fill="auto"/>
            <w:hideMark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4</w:t>
            </w:r>
          </w:p>
        </w:tc>
        <w:tc>
          <w:tcPr>
            <w:tcW w:w="4231" w:type="dxa"/>
            <w:shd w:val="clear" w:color="auto" w:fill="D9D9D9"/>
          </w:tcPr>
          <w:p w:rsidR="003B43CB" w:rsidRPr="003B43CB" w:rsidRDefault="003B43CB" w:rsidP="0098591D">
            <w:r w:rsidRPr="003B43CB">
              <w:t>Развитие культуры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3B43CB" w:rsidRPr="00592264" w:rsidRDefault="003B43CB" w:rsidP="003B43CB">
            <w:pPr>
              <w:jc w:val="center"/>
            </w:pPr>
            <w:r w:rsidRPr="00592264">
              <w:t>207 586,5</w:t>
            </w:r>
          </w:p>
        </w:tc>
        <w:tc>
          <w:tcPr>
            <w:tcW w:w="1134" w:type="dxa"/>
            <w:shd w:val="clear" w:color="auto" w:fill="D9D9D9"/>
          </w:tcPr>
          <w:p w:rsidR="003B43CB" w:rsidRPr="00592264" w:rsidRDefault="003B43CB" w:rsidP="003B43CB">
            <w:pPr>
              <w:jc w:val="center"/>
            </w:pPr>
            <w:r w:rsidRPr="00592264">
              <w:t>57 453,9</w:t>
            </w:r>
          </w:p>
        </w:tc>
        <w:tc>
          <w:tcPr>
            <w:tcW w:w="1134" w:type="dxa"/>
            <w:shd w:val="clear" w:color="auto" w:fill="D9D9D9"/>
          </w:tcPr>
          <w:p w:rsidR="003B43CB" w:rsidRPr="00592264" w:rsidRDefault="003B43CB" w:rsidP="003B43CB">
            <w:pPr>
              <w:jc w:val="center"/>
            </w:pPr>
            <w:r w:rsidRPr="00592264">
              <w:t>57 453,9</w:t>
            </w:r>
          </w:p>
        </w:tc>
        <w:tc>
          <w:tcPr>
            <w:tcW w:w="709" w:type="dxa"/>
            <w:shd w:val="clear" w:color="auto" w:fill="D9D9D9"/>
          </w:tcPr>
          <w:p w:rsidR="003B43CB" w:rsidRPr="00592264" w:rsidRDefault="003B43CB" w:rsidP="003B43CB">
            <w:pPr>
              <w:jc w:val="center"/>
            </w:pPr>
            <w:r w:rsidRPr="00592264">
              <w:t>27,7</w:t>
            </w:r>
          </w:p>
        </w:tc>
        <w:tc>
          <w:tcPr>
            <w:tcW w:w="850" w:type="dxa"/>
            <w:shd w:val="clear" w:color="auto" w:fill="D9D9D9"/>
          </w:tcPr>
          <w:p w:rsidR="003B43CB" w:rsidRPr="00592264" w:rsidRDefault="003B43CB" w:rsidP="003B43CB">
            <w:pPr>
              <w:jc w:val="center"/>
            </w:pPr>
            <w:r w:rsidRPr="00592264">
              <w:t>100,0</w:t>
            </w:r>
          </w:p>
        </w:tc>
      </w:tr>
      <w:tr w:rsidR="003B43CB" w:rsidRPr="002012E2" w:rsidTr="0098591D">
        <w:trPr>
          <w:trHeight w:val="187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 xml:space="preserve">"Развитие библиотечного дела" 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74 724,2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18 276,0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18 276,0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24,5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395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 xml:space="preserve">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155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"Реализация творческого потенциала жителей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132 757,1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39 177,8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39 177,8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395"/>
        </w:trPr>
        <w:tc>
          <w:tcPr>
            <w:tcW w:w="447" w:type="dxa"/>
            <w:vMerge w:val="restart"/>
            <w:shd w:val="clear" w:color="auto" w:fill="auto"/>
            <w:hideMark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5</w:t>
            </w:r>
          </w:p>
        </w:tc>
        <w:tc>
          <w:tcPr>
            <w:tcW w:w="4231" w:type="dxa"/>
            <w:shd w:val="clear" w:color="auto" w:fill="D9D9D9"/>
          </w:tcPr>
          <w:p w:rsidR="003B43CB" w:rsidRPr="003B43CB" w:rsidRDefault="003B43CB" w:rsidP="0098591D">
            <w:r w:rsidRPr="003B43CB">
              <w:t>Развитие образования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3B43CB" w:rsidRPr="003B43CB" w:rsidRDefault="003B43CB" w:rsidP="003B43CB">
            <w:pPr>
              <w:jc w:val="center"/>
            </w:pPr>
            <w:r w:rsidRPr="003B43CB">
              <w:t>6 128 804,9</w:t>
            </w:r>
          </w:p>
        </w:tc>
        <w:tc>
          <w:tcPr>
            <w:tcW w:w="1134" w:type="dxa"/>
            <w:shd w:val="clear" w:color="auto" w:fill="D9D9D9"/>
          </w:tcPr>
          <w:p w:rsidR="003B43CB" w:rsidRPr="003B43CB" w:rsidRDefault="003B43CB" w:rsidP="003B43CB">
            <w:pPr>
              <w:ind w:left="-108" w:right="-108"/>
              <w:jc w:val="center"/>
            </w:pPr>
            <w:r w:rsidRPr="003B43CB">
              <w:t>1 160 725,7</w:t>
            </w:r>
          </w:p>
        </w:tc>
        <w:tc>
          <w:tcPr>
            <w:tcW w:w="1134" w:type="dxa"/>
            <w:shd w:val="clear" w:color="auto" w:fill="D9D9D9"/>
          </w:tcPr>
          <w:p w:rsidR="003B43CB" w:rsidRPr="003B43CB" w:rsidRDefault="003B43CB" w:rsidP="003B43CB">
            <w:pPr>
              <w:ind w:left="-108" w:right="-108"/>
              <w:jc w:val="center"/>
            </w:pPr>
            <w:r w:rsidRPr="003B43CB">
              <w:t>1 155 891,7</w:t>
            </w:r>
          </w:p>
        </w:tc>
        <w:tc>
          <w:tcPr>
            <w:tcW w:w="709" w:type="dxa"/>
            <w:shd w:val="clear" w:color="auto" w:fill="D9D9D9"/>
          </w:tcPr>
          <w:p w:rsidR="003B43CB" w:rsidRPr="003B43CB" w:rsidRDefault="003B43CB" w:rsidP="003B43CB">
            <w:pPr>
              <w:jc w:val="center"/>
            </w:pPr>
            <w:r w:rsidRPr="003B43CB">
              <w:t>18,9</w:t>
            </w:r>
          </w:p>
        </w:tc>
        <w:tc>
          <w:tcPr>
            <w:tcW w:w="850" w:type="dxa"/>
            <w:shd w:val="clear" w:color="auto" w:fill="D9D9D9"/>
          </w:tcPr>
          <w:p w:rsidR="003B43CB" w:rsidRPr="003B43CB" w:rsidRDefault="003B43CB" w:rsidP="003B43CB">
            <w:pPr>
              <w:jc w:val="center"/>
            </w:pPr>
            <w:r w:rsidRPr="003B43CB">
              <w:t>99,6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"Развитие системы дошкольного и общего образования"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725,4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51 206,3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4 459 686,1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979 730,2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975 839,5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99,6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49 706,4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13 717,1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13 717,1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27,6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1 513,1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 xml:space="preserve">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165,0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165,0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33,7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1 897,1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133,1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108,8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81,7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"Создание условий для развития гражданск</w:t>
            </w:r>
            <w:proofErr w:type="gramStart"/>
            <w:r w:rsidRPr="003B43CB">
              <w:rPr>
                <w:i/>
                <w:sz w:val="16"/>
              </w:rPr>
              <w:t>о-</w:t>
            </w:r>
            <w:proofErr w:type="gramEnd"/>
            <w:r w:rsidRPr="003B43CB">
              <w:rPr>
                <w:i/>
                <w:sz w:val="16"/>
              </w:rPr>
              <w:t>, военно-патриотических качеств обучающихся"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1 949,7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27,1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27,1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функций управления и контроля в сфере образования"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25 088,2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7 713,1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7 713,1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30,7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155 089,5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43 680,8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43 680,8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комплексной безопасности образовательных организаций"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164 058,1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45 749,0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45 749,0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27,9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15 866,5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919,0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-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Региональный проект "Современная школа"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1 201 437,5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68 857,4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68 857,4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3B43CB">
            <w:pPr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"Формирование законопослушного поведения участников дорожного движения"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37,0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  <w:szCs w:val="18"/>
              </w:rPr>
            </w:pPr>
            <w:r w:rsidRPr="00AD78F0">
              <w:rPr>
                <w:i/>
                <w:sz w:val="18"/>
                <w:szCs w:val="18"/>
              </w:rPr>
              <w:t>100,0</w:t>
            </w:r>
          </w:p>
        </w:tc>
      </w:tr>
      <w:tr w:rsidR="003B43CB" w:rsidRPr="002012E2" w:rsidTr="0098591D">
        <w:trPr>
          <w:trHeight w:val="56"/>
        </w:trPr>
        <w:tc>
          <w:tcPr>
            <w:tcW w:w="447" w:type="dxa"/>
            <w:vMerge w:val="restart"/>
            <w:shd w:val="clear" w:color="auto" w:fill="auto"/>
            <w:hideMark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6</w:t>
            </w:r>
          </w:p>
        </w:tc>
        <w:tc>
          <w:tcPr>
            <w:tcW w:w="4231" w:type="dxa"/>
            <w:shd w:val="clear" w:color="auto" w:fill="D9D9D9"/>
          </w:tcPr>
          <w:p w:rsidR="003B43CB" w:rsidRPr="003B43CB" w:rsidRDefault="003B43CB" w:rsidP="0098591D">
            <w:r w:rsidRPr="003B43CB">
              <w:t>Обеспечение доступным и комфортным жильем жителей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3B43CB" w:rsidRPr="001B2A1A" w:rsidRDefault="003B43CB" w:rsidP="003B43CB">
            <w:pPr>
              <w:jc w:val="center"/>
            </w:pPr>
            <w:r w:rsidRPr="001B2A1A">
              <w:t>160 771,3</w:t>
            </w:r>
          </w:p>
        </w:tc>
        <w:tc>
          <w:tcPr>
            <w:tcW w:w="1134" w:type="dxa"/>
            <w:shd w:val="clear" w:color="auto" w:fill="D9D9D9"/>
          </w:tcPr>
          <w:p w:rsidR="003B43CB" w:rsidRPr="001B2A1A" w:rsidRDefault="003B43CB" w:rsidP="003B43CB">
            <w:pPr>
              <w:jc w:val="center"/>
            </w:pPr>
            <w:r w:rsidRPr="001B2A1A">
              <w:t>11 498,6</w:t>
            </w:r>
          </w:p>
        </w:tc>
        <w:tc>
          <w:tcPr>
            <w:tcW w:w="1134" w:type="dxa"/>
            <w:shd w:val="clear" w:color="auto" w:fill="D9D9D9"/>
          </w:tcPr>
          <w:p w:rsidR="003B43CB" w:rsidRPr="001B2A1A" w:rsidRDefault="003B43CB" w:rsidP="003B43CB">
            <w:pPr>
              <w:jc w:val="center"/>
            </w:pPr>
            <w:r w:rsidRPr="001B2A1A">
              <w:t>11 498,6</w:t>
            </w:r>
          </w:p>
        </w:tc>
        <w:tc>
          <w:tcPr>
            <w:tcW w:w="709" w:type="dxa"/>
            <w:shd w:val="clear" w:color="auto" w:fill="D9D9D9"/>
          </w:tcPr>
          <w:p w:rsidR="003B43CB" w:rsidRPr="001B2A1A" w:rsidRDefault="003B43CB" w:rsidP="003B43CB">
            <w:pPr>
              <w:jc w:val="center"/>
            </w:pPr>
            <w:r w:rsidRPr="001B2A1A">
              <w:t>7,2</w:t>
            </w:r>
          </w:p>
        </w:tc>
        <w:tc>
          <w:tcPr>
            <w:tcW w:w="850" w:type="dxa"/>
            <w:shd w:val="clear" w:color="auto" w:fill="D9D9D9"/>
          </w:tcPr>
          <w:p w:rsidR="003B43CB" w:rsidRPr="001B2A1A" w:rsidRDefault="003B43CB" w:rsidP="003B43CB">
            <w:pPr>
              <w:jc w:val="center"/>
            </w:pPr>
            <w:r w:rsidRPr="001B2A1A">
              <w:t>100,0</w:t>
            </w:r>
          </w:p>
        </w:tc>
      </w:tr>
      <w:tr w:rsidR="003B43CB" w:rsidRPr="002012E2" w:rsidTr="0098591D">
        <w:trPr>
          <w:trHeight w:val="189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</w:rPr>
            </w:pPr>
            <w:proofErr w:type="gramStart"/>
            <w:r w:rsidRPr="003B43CB">
              <w:rPr>
                <w:i/>
                <w:sz w:val="16"/>
              </w:rPr>
              <w:t xml:space="preserve">"Приобретение жилых помещений с целью улучшения </w:t>
            </w:r>
            <w:r w:rsidRPr="003B43CB">
              <w:rPr>
                <w:i/>
                <w:sz w:val="16"/>
              </w:rPr>
              <w:lastRenderedPageBreak/>
              <w:t>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lastRenderedPageBreak/>
              <w:t>138 173,3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11 498,6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11 498,6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100,0</w:t>
            </w:r>
          </w:p>
        </w:tc>
      </w:tr>
      <w:tr w:rsidR="003B43CB" w:rsidRPr="002012E2" w:rsidTr="0098591D">
        <w:trPr>
          <w:trHeight w:val="547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22 581,7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</w:tr>
      <w:tr w:rsidR="003B43CB" w:rsidRPr="002012E2" w:rsidTr="0098591D">
        <w:trPr>
          <w:trHeight w:val="554"/>
        </w:trPr>
        <w:tc>
          <w:tcPr>
            <w:tcW w:w="447" w:type="dxa"/>
            <w:vMerge/>
            <w:shd w:val="clear" w:color="auto" w:fill="auto"/>
          </w:tcPr>
          <w:p w:rsidR="003B43CB" w:rsidRPr="003B43CB" w:rsidRDefault="003B43CB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3B43CB" w:rsidRPr="003B43CB" w:rsidRDefault="003B43CB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6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16,3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3CB" w:rsidRPr="00AD78F0" w:rsidRDefault="003B43CB" w:rsidP="003B43CB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524"/>
        </w:trPr>
        <w:tc>
          <w:tcPr>
            <w:tcW w:w="447" w:type="dxa"/>
            <w:vMerge w:val="restart"/>
            <w:shd w:val="clear" w:color="auto" w:fill="auto"/>
            <w:hideMark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7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1E79EC" w:rsidRPr="00003CD1" w:rsidRDefault="001E79EC" w:rsidP="001E79EC">
            <w:pPr>
              <w:jc w:val="center"/>
            </w:pPr>
            <w:r w:rsidRPr="00003CD1">
              <w:t>204 419,6</w:t>
            </w:r>
          </w:p>
        </w:tc>
        <w:tc>
          <w:tcPr>
            <w:tcW w:w="1134" w:type="dxa"/>
            <w:shd w:val="clear" w:color="auto" w:fill="D9D9D9"/>
          </w:tcPr>
          <w:p w:rsidR="001E79EC" w:rsidRPr="00003CD1" w:rsidRDefault="001E79EC" w:rsidP="001E79EC">
            <w:pPr>
              <w:jc w:val="center"/>
            </w:pPr>
            <w:r w:rsidRPr="00003CD1">
              <w:t>44 841,1</w:t>
            </w:r>
          </w:p>
        </w:tc>
        <w:tc>
          <w:tcPr>
            <w:tcW w:w="1134" w:type="dxa"/>
            <w:shd w:val="clear" w:color="auto" w:fill="D9D9D9"/>
          </w:tcPr>
          <w:p w:rsidR="001E79EC" w:rsidRPr="00003CD1" w:rsidRDefault="001E79EC" w:rsidP="001E79EC">
            <w:pPr>
              <w:jc w:val="center"/>
            </w:pPr>
            <w:r w:rsidRPr="00003CD1">
              <w:t>44 503,9</w:t>
            </w:r>
          </w:p>
        </w:tc>
        <w:tc>
          <w:tcPr>
            <w:tcW w:w="709" w:type="dxa"/>
            <w:shd w:val="clear" w:color="auto" w:fill="D9D9D9"/>
          </w:tcPr>
          <w:p w:rsidR="001E79EC" w:rsidRPr="00003CD1" w:rsidRDefault="001E79EC" w:rsidP="001E79EC">
            <w:pPr>
              <w:jc w:val="center"/>
            </w:pPr>
            <w:r w:rsidRPr="00003CD1">
              <w:t>21,8</w:t>
            </w:r>
          </w:p>
        </w:tc>
        <w:tc>
          <w:tcPr>
            <w:tcW w:w="850" w:type="dxa"/>
            <w:shd w:val="clear" w:color="auto" w:fill="D9D9D9"/>
          </w:tcPr>
          <w:p w:rsidR="001E79EC" w:rsidRPr="00003CD1" w:rsidRDefault="001E79EC" w:rsidP="001E79EC">
            <w:pPr>
              <w:jc w:val="center"/>
            </w:pPr>
            <w:r w:rsidRPr="00003CD1">
              <w:t>99,2</w:t>
            </w:r>
          </w:p>
        </w:tc>
      </w:tr>
      <w:tr w:rsidR="001E79EC" w:rsidRPr="002012E2" w:rsidTr="0098591D">
        <w:trPr>
          <w:trHeight w:val="510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 xml:space="preserve">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3B43CB">
              <w:rPr>
                <w:i/>
                <w:sz w:val="16"/>
              </w:rPr>
              <w:t>контроля за</w:t>
            </w:r>
            <w:proofErr w:type="gramEnd"/>
            <w:r w:rsidRPr="003B43CB">
              <w:rPr>
                <w:i/>
                <w:sz w:val="16"/>
              </w:rPr>
              <w:t xml:space="preserve"> его сохранностью"</w:t>
            </w:r>
          </w:p>
        </w:tc>
        <w:tc>
          <w:tcPr>
            <w:tcW w:w="1276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95 741,7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12 452,4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12 144,4</w:t>
            </w:r>
          </w:p>
        </w:tc>
        <w:tc>
          <w:tcPr>
            <w:tcW w:w="709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12,7</w:t>
            </w:r>
          </w:p>
        </w:tc>
        <w:tc>
          <w:tcPr>
            <w:tcW w:w="850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97,5</w:t>
            </w:r>
          </w:p>
        </w:tc>
      </w:tr>
      <w:tr w:rsidR="001E79EC" w:rsidRPr="002012E2" w:rsidTr="0098591D">
        <w:trPr>
          <w:trHeight w:val="510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276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108 677,9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32 388,7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32 359,4</w:t>
            </w:r>
          </w:p>
        </w:tc>
        <w:tc>
          <w:tcPr>
            <w:tcW w:w="709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29,8</w:t>
            </w:r>
          </w:p>
        </w:tc>
        <w:tc>
          <w:tcPr>
            <w:tcW w:w="850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99,9</w:t>
            </w:r>
          </w:p>
        </w:tc>
      </w:tr>
      <w:tr w:rsidR="001E79EC" w:rsidRPr="002012E2" w:rsidTr="0098591D">
        <w:trPr>
          <w:trHeight w:val="510"/>
        </w:trPr>
        <w:tc>
          <w:tcPr>
            <w:tcW w:w="447" w:type="dxa"/>
            <w:vMerge w:val="restart"/>
            <w:shd w:val="clear" w:color="auto" w:fill="auto"/>
            <w:hideMark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8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Развитие жилищно-коммунального комплекса  и повышение энергетической эффективности  в городе 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1E79EC" w:rsidRPr="00DE0621" w:rsidRDefault="001E79EC" w:rsidP="001E79EC">
            <w:pPr>
              <w:jc w:val="center"/>
            </w:pPr>
            <w:r w:rsidRPr="00DE0621">
              <w:t>12 186,9</w:t>
            </w:r>
          </w:p>
        </w:tc>
        <w:tc>
          <w:tcPr>
            <w:tcW w:w="1134" w:type="dxa"/>
            <w:shd w:val="clear" w:color="auto" w:fill="D9D9D9"/>
          </w:tcPr>
          <w:p w:rsidR="001E79EC" w:rsidRPr="00FB3DA4" w:rsidRDefault="001E79EC" w:rsidP="001E79EC">
            <w:pPr>
              <w:jc w:val="center"/>
            </w:pPr>
            <w:r w:rsidRPr="00FB3DA4">
              <w:t>-</w:t>
            </w:r>
          </w:p>
        </w:tc>
        <w:tc>
          <w:tcPr>
            <w:tcW w:w="1134" w:type="dxa"/>
            <w:shd w:val="clear" w:color="auto" w:fill="D9D9D9"/>
          </w:tcPr>
          <w:p w:rsidR="001E79EC" w:rsidRPr="00FB3DA4" w:rsidRDefault="001E79EC" w:rsidP="001E79EC">
            <w:pPr>
              <w:jc w:val="center"/>
            </w:pPr>
            <w:r w:rsidRPr="00FB3DA4">
              <w:t>-</w:t>
            </w:r>
          </w:p>
        </w:tc>
        <w:tc>
          <w:tcPr>
            <w:tcW w:w="709" w:type="dxa"/>
            <w:shd w:val="clear" w:color="auto" w:fill="D9D9D9"/>
          </w:tcPr>
          <w:p w:rsidR="001E79EC" w:rsidRPr="00FB3DA4" w:rsidRDefault="001E79EC" w:rsidP="001E79EC">
            <w:pPr>
              <w:jc w:val="center"/>
            </w:pPr>
            <w:r w:rsidRPr="00FB3DA4">
              <w:t>-</w:t>
            </w:r>
          </w:p>
        </w:tc>
        <w:tc>
          <w:tcPr>
            <w:tcW w:w="850" w:type="dxa"/>
            <w:shd w:val="clear" w:color="auto" w:fill="D9D9D9"/>
          </w:tcPr>
          <w:p w:rsidR="001E79EC" w:rsidRDefault="001E79EC" w:rsidP="001E79EC">
            <w:pPr>
              <w:jc w:val="center"/>
            </w:pPr>
            <w:r w:rsidRPr="00FB3DA4">
              <w:t>-</w:t>
            </w:r>
          </w:p>
        </w:tc>
      </w:tr>
      <w:tr w:rsidR="001E79EC" w:rsidRPr="002012E2" w:rsidTr="0098591D">
        <w:trPr>
          <w:trHeight w:val="524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276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10 217,9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524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1E79EC">
              <w:rPr>
                <w:i/>
                <w:sz w:val="16"/>
              </w:rPr>
              <w:t>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1276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669,0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524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276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  <w:szCs w:val="16"/>
              </w:rPr>
            </w:pPr>
            <w:r w:rsidRPr="00AD78F0">
              <w:rPr>
                <w:i/>
                <w:sz w:val="18"/>
              </w:rPr>
              <w:t>1 300,0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Pr="00AD78F0" w:rsidRDefault="001E79EC" w:rsidP="001E79EC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467"/>
        </w:trPr>
        <w:tc>
          <w:tcPr>
            <w:tcW w:w="447" w:type="dxa"/>
            <w:vMerge w:val="restart"/>
            <w:shd w:val="clear" w:color="auto" w:fill="auto"/>
            <w:hideMark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9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Развитие жилищного и дорожного хозяйства, благоустройство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1E79EC" w:rsidRPr="00E77F08" w:rsidRDefault="001E79EC" w:rsidP="001E79EC">
            <w:pPr>
              <w:jc w:val="center"/>
            </w:pPr>
            <w:r w:rsidRPr="00E77F08">
              <w:t>783 481,7</w:t>
            </w:r>
          </w:p>
        </w:tc>
        <w:tc>
          <w:tcPr>
            <w:tcW w:w="1134" w:type="dxa"/>
            <w:shd w:val="clear" w:color="auto" w:fill="D9D9D9"/>
          </w:tcPr>
          <w:p w:rsidR="001E79EC" w:rsidRPr="00E77F08" w:rsidRDefault="001E79EC" w:rsidP="001E79EC">
            <w:pPr>
              <w:jc w:val="center"/>
            </w:pPr>
            <w:r w:rsidRPr="00E77F08">
              <w:t>168 352,3</w:t>
            </w:r>
          </w:p>
        </w:tc>
        <w:tc>
          <w:tcPr>
            <w:tcW w:w="1134" w:type="dxa"/>
            <w:shd w:val="clear" w:color="auto" w:fill="D9D9D9"/>
          </w:tcPr>
          <w:p w:rsidR="001E79EC" w:rsidRPr="00E77F08" w:rsidRDefault="001E79EC" w:rsidP="001E79EC">
            <w:pPr>
              <w:jc w:val="center"/>
            </w:pPr>
            <w:r w:rsidRPr="00E77F08">
              <w:t>167 684,7</w:t>
            </w:r>
          </w:p>
        </w:tc>
        <w:tc>
          <w:tcPr>
            <w:tcW w:w="709" w:type="dxa"/>
            <w:shd w:val="clear" w:color="auto" w:fill="D9D9D9"/>
          </w:tcPr>
          <w:p w:rsidR="001E79EC" w:rsidRPr="00E77F08" w:rsidRDefault="001E79EC" w:rsidP="001E79EC">
            <w:pPr>
              <w:jc w:val="center"/>
            </w:pPr>
            <w:r w:rsidRPr="00E77F08">
              <w:t>21,4</w:t>
            </w:r>
          </w:p>
        </w:tc>
        <w:tc>
          <w:tcPr>
            <w:tcW w:w="850" w:type="dxa"/>
            <w:shd w:val="clear" w:color="auto" w:fill="D9D9D9"/>
          </w:tcPr>
          <w:p w:rsidR="001E79EC" w:rsidRPr="00E77F08" w:rsidRDefault="001E79EC" w:rsidP="001E79EC">
            <w:pPr>
              <w:jc w:val="center"/>
            </w:pPr>
            <w:r w:rsidRPr="00E77F08">
              <w:t>99,6</w:t>
            </w:r>
          </w:p>
        </w:tc>
      </w:tr>
      <w:tr w:rsidR="001E79EC" w:rsidRPr="002012E2" w:rsidTr="0098591D">
        <w:trPr>
          <w:trHeight w:val="275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 xml:space="preserve">"Организация жилищного хозяйства и содержание объектов </w:t>
            </w:r>
            <w:proofErr w:type="spellStart"/>
            <w:r w:rsidRPr="003B43CB">
              <w:rPr>
                <w:i/>
                <w:sz w:val="16"/>
              </w:rPr>
              <w:t>жилищно</w:t>
            </w:r>
            <w:proofErr w:type="spellEnd"/>
            <w:r w:rsidRPr="003B43CB">
              <w:rPr>
                <w:i/>
                <w:sz w:val="16"/>
              </w:rPr>
              <w:t>–коммунальной инфраструктуры"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177 882,1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44 707,7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44 273,5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24,9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99,0</w:t>
            </w:r>
          </w:p>
        </w:tc>
      </w:tr>
      <w:tr w:rsidR="001E79EC" w:rsidRPr="002012E2" w:rsidTr="0098591D">
        <w:trPr>
          <w:trHeight w:val="355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"Создание условий для обеспечения качественными коммунальными, бытовыми услугами"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56 581,2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6 089,9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5 856,4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96,2</w:t>
            </w:r>
          </w:p>
        </w:tc>
      </w:tr>
      <w:tr w:rsidR="001E79EC" w:rsidRPr="002012E2" w:rsidTr="0098591D">
        <w:trPr>
          <w:trHeight w:val="371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262 948,2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52 150,0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52 150,0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19,8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221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санитарного состояния и благоустройство, озеленение территории"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240 720,1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65 163,1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65 163,1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27,1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243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"Формирование современной городской среды"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2 481,8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241,7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241,7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281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42 868,4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670"/>
        </w:trPr>
        <w:tc>
          <w:tcPr>
            <w:tcW w:w="447" w:type="dxa"/>
            <w:vMerge w:val="restart"/>
            <w:shd w:val="clear" w:color="auto" w:fill="auto"/>
            <w:hideMark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10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  <w:tc>
          <w:tcPr>
            <w:tcW w:w="1276" w:type="dxa"/>
            <w:shd w:val="clear" w:color="auto" w:fill="D9D9D9"/>
          </w:tcPr>
          <w:p w:rsidR="001E79EC" w:rsidRPr="00522188" w:rsidRDefault="001E79EC" w:rsidP="001E79EC">
            <w:pPr>
              <w:jc w:val="center"/>
            </w:pPr>
            <w:r w:rsidRPr="00522188">
              <w:t>454 545,5</w:t>
            </w:r>
          </w:p>
        </w:tc>
        <w:tc>
          <w:tcPr>
            <w:tcW w:w="1134" w:type="dxa"/>
            <w:shd w:val="clear" w:color="auto" w:fill="D9D9D9"/>
          </w:tcPr>
          <w:p w:rsidR="001E79EC" w:rsidRPr="00522188" w:rsidRDefault="001E79EC" w:rsidP="001E79EC">
            <w:pPr>
              <w:jc w:val="center"/>
            </w:pPr>
            <w:r w:rsidRPr="00522188">
              <w:t>157 741,1</w:t>
            </w:r>
          </w:p>
        </w:tc>
        <w:tc>
          <w:tcPr>
            <w:tcW w:w="1134" w:type="dxa"/>
            <w:shd w:val="clear" w:color="auto" w:fill="D9D9D9"/>
          </w:tcPr>
          <w:p w:rsidR="001E79EC" w:rsidRPr="00522188" w:rsidRDefault="001E79EC" w:rsidP="001E79EC">
            <w:pPr>
              <w:jc w:val="center"/>
            </w:pPr>
            <w:r w:rsidRPr="00522188">
              <w:t>157 741,1</w:t>
            </w:r>
          </w:p>
        </w:tc>
        <w:tc>
          <w:tcPr>
            <w:tcW w:w="709" w:type="dxa"/>
            <w:shd w:val="clear" w:color="auto" w:fill="D9D9D9"/>
          </w:tcPr>
          <w:p w:rsidR="001E79EC" w:rsidRPr="00522188" w:rsidRDefault="001E79EC" w:rsidP="001E79EC">
            <w:pPr>
              <w:jc w:val="center"/>
            </w:pPr>
            <w:r w:rsidRPr="00522188">
              <w:t>34,7</w:t>
            </w:r>
          </w:p>
        </w:tc>
        <w:tc>
          <w:tcPr>
            <w:tcW w:w="850" w:type="dxa"/>
            <w:shd w:val="clear" w:color="auto" w:fill="D9D9D9"/>
          </w:tcPr>
          <w:p w:rsidR="001E79EC" w:rsidRPr="00522188" w:rsidRDefault="001E79EC" w:rsidP="001E79EC">
            <w:pPr>
              <w:jc w:val="center"/>
            </w:pPr>
            <w:r w:rsidRPr="00522188">
              <w:t>100,0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19 556,0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7 162,3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7 162,3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36,6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434 989,5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150 578,8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150 578,8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34,6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 w:val="restart"/>
            <w:shd w:val="clear" w:color="auto" w:fill="auto"/>
            <w:hideMark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11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Управление муниципальными финансами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1E79EC" w:rsidRPr="000B4C08" w:rsidRDefault="001E79EC" w:rsidP="001E79EC">
            <w:pPr>
              <w:jc w:val="center"/>
            </w:pPr>
            <w:r w:rsidRPr="000B4C08">
              <w:t>242 451,0</w:t>
            </w:r>
          </w:p>
        </w:tc>
        <w:tc>
          <w:tcPr>
            <w:tcW w:w="1134" w:type="dxa"/>
            <w:shd w:val="clear" w:color="auto" w:fill="D9D9D9"/>
          </w:tcPr>
          <w:p w:rsidR="001E79EC" w:rsidRPr="000B4C08" w:rsidRDefault="001E79EC" w:rsidP="001E79EC">
            <w:pPr>
              <w:jc w:val="center"/>
            </w:pPr>
            <w:r w:rsidRPr="000B4C08">
              <w:t>36 909,3</w:t>
            </w:r>
          </w:p>
        </w:tc>
        <w:tc>
          <w:tcPr>
            <w:tcW w:w="1134" w:type="dxa"/>
            <w:shd w:val="clear" w:color="auto" w:fill="D9D9D9"/>
          </w:tcPr>
          <w:p w:rsidR="001E79EC" w:rsidRPr="000B4C08" w:rsidRDefault="001E79EC" w:rsidP="001E79EC">
            <w:pPr>
              <w:jc w:val="center"/>
            </w:pPr>
            <w:r w:rsidRPr="000B4C08">
              <w:t>36 909,3</w:t>
            </w:r>
          </w:p>
        </w:tc>
        <w:tc>
          <w:tcPr>
            <w:tcW w:w="709" w:type="dxa"/>
            <w:shd w:val="clear" w:color="auto" w:fill="D9D9D9"/>
          </w:tcPr>
          <w:p w:rsidR="001E79EC" w:rsidRPr="000B4C08" w:rsidRDefault="001E79EC" w:rsidP="001E79EC">
            <w:pPr>
              <w:jc w:val="center"/>
            </w:pPr>
            <w:r w:rsidRPr="000B4C08">
              <w:t>15,2</w:t>
            </w:r>
          </w:p>
        </w:tc>
        <w:tc>
          <w:tcPr>
            <w:tcW w:w="850" w:type="dxa"/>
            <w:shd w:val="clear" w:color="auto" w:fill="D9D9D9"/>
          </w:tcPr>
          <w:p w:rsidR="001E79EC" w:rsidRPr="000B4C08" w:rsidRDefault="001E79EC" w:rsidP="001E79EC">
            <w:pPr>
              <w:jc w:val="center"/>
            </w:pPr>
            <w:r w:rsidRPr="000B4C08">
              <w:t>100,0</w:t>
            </w:r>
          </w:p>
        </w:tc>
      </w:tr>
      <w:tr w:rsidR="001E79EC" w:rsidRPr="002012E2" w:rsidTr="0098591D">
        <w:trPr>
          <w:trHeight w:val="365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86 242,7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23 866,5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23 866,5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27,7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365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 xml:space="preserve">"Проведение взвешенной долговой политики, надлежащее исполнение обязательств по муниципальным </w:t>
            </w:r>
            <w:r w:rsidRPr="003B43CB">
              <w:rPr>
                <w:i/>
                <w:sz w:val="16"/>
              </w:rPr>
              <w:lastRenderedPageBreak/>
              <w:t>заимствованиям"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lastRenderedPageBreak/>
              <w:t>5 000,0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483,2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483,2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123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106 280,8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365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деятельности Думы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44 927,6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12 559,6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12 559,6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365"/>
        </w:trPr>
        <w:tc>
          <w:tcPr>
            <w:tcW w:w="447" w:type="dxa"/>
            <w:vMerge w:val="restart"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12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Развитие транспортной системы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1E79EC" w:rsidRPr="00B13E98" w:rsidRDefault="001E79EC" w:rsidP="001E79EC">
            <w:pPr>
              <w:jc w:val="center"/>
            </w:pPr>
            <w:r w:rsidRPr="00B13E98">
              <w:t>282 499,6</w:t>
            </w:r>
          </w:p>
        </w:tc>
        <w:tc>
          <w:tcPr>
            <w:tcW w:w="1134" w:type="dxa"/>
            <w:shd w:val="clear" w:color="auto" w:fill="D9D9D9"/>
          </w:tcPr>
          <w:p w:rsidR="001E79EC" w:rsidRPr="00B13E98" w:rsidRDefault="001E79EC" w:rsidP="001E79EC">
            <w:pPr>
              <w:jc w:val="center"/>
            </w:pPr>
            <w:r w:rsidRPr="00B13E98">
              <w:t>75 025,6</w:t>
            </w:r>
          </w:p>
        </w:tc>
        <w:tc>
          <w:tcPr>
            <w:tcW w:w="1134" w:type="dxa"/>
            <w:shd w:val="clear" w:color="auto" w:fill="D9D9D9"/>
          </w:tcPr>
          <w:p w:rsidR="001E79EC" w:rsidRPr="00B13E98" w:rsidRDefault="001E79EC" w:rsidP="001E79EC">
            <w:pPr>
              <w:jc w:val="center"/>
            </w:pPr>
            <w:r w:rsidRPr="00B13E98">
              <w:t>75 025,6</w:t>
            </w:r>
          </w:p>
        </w:tc>
        <w:tc>
          <w:tcPr>
            <w:tcW w:w="709" w:type="dxa"/>
            <w:shd w:val="clear" w:color="auto" w:fill="D9D9D9"/>
          </w:tcPr>
          <w:p w:rsidR="001E79EC" w:rsidRPr="00B13E98" w:rsidRDefault="001E79EC" w:rsidP="001E79EC">
            <w:pPr>
              <w:jc w:val="center"/>
            </w:pPr>
            <w:r w:rsidRPr="00B13E98">
              <w:t>26,6</w:t>
            </w:r>
          </w:p>
        </w:tc>
        <w:tc>
          <w:tcPr>
            <w:tcW w:w="850" w:type="dxa"/>
            <w:shd w:val="clear" w:color="auto" w:fill="D9D9D9"/>
          </w:tcPr>
          <w:p w:rsidR="001E79EC" w:rsidRPr="00B13E98" w:rsidRDefault="001E79EC" w:rsidP="001E79EC">
            <w:pPr>
              <w:jc w:val="center"/>
            </w:pPr>
            <w:r w:rsidRPr="00B13E98">
              <w:t>100,0</w:t>
            </w:r>
          </w:p>
        </w:tc>
      </w:tr>
      <w:tr w:rsidR="001E79EC" w:rsidRPr="002012E2" w:rsidTr="0098591D">
        <w:trPr>
          <w:trHeight w:val="317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40 752,0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4 397,9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4 397,9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317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3 287,0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361,6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361,6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407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191 676,5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70 266,1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70 266,1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36,7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60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Региональный проект "Дорожная сеть"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46 784,2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317"/>
        </w:trPr>
        <w:tc>
          <w:tcPr>
            <w:tcW w:w="447" w:type="dxa"/>
            <w:vMerge w:val="restart"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13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Развитие гражданского общества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1E79EC" w:rsidRPr="00F0401C" w:rsidRDefault="001E79EC" w:rsidP="001E79EC">
            <w:pPr>
              <w:jc w:val="center"/>
            </w:pPr>
            <w:r w:rsidRPr="00F0401C">
              <w:t>335 761,9</w:t>
            </w:r>
          </w:p>
        </w:tc>
        <w:tc>
          <w:tcPr>
            <w:tcW w:w="1134" w:type="dxa"/>
            <w:shd w:val="clear" w:color="auto" w:fill="D9D9D9"/>
          </w:tcPr>
          <w:p w:rsidR="001E79EC" w:rsidRPr="00F0401C" w:rsidRDefault="001E79EC" w:rsidP="001E79EC">
            <w:pPr>
              <w:jc w:val="center"/>
            </w:pPr>
            <w:r w:rsidRPr="00F0401C">
              <w:t>64 878,9</w:t>
            </w:r>
          </w:p>
        </w:tc>
        <w:tc>
          <w:tcPr>
            <w:tcW w:w="1134" w:type="dxa"/>
            <w:shd w:val="clear" w:color="auto" w:fill="D9D9D9"/>
          </w:tcPr>
          <w:p w:rsidR="001E79EC" w:rsidRPr="00F0401C" w:rsidRDefault="001E79EC" w:rsidP="001E79EC">
            <w:pPr>
              <w:jc w:val="center"/>
            </w:pPr>
            <w:r w:rsidRPr="00F0401C">
              <w:t>59 885,2</w:t>
            </w:r>
          </w:p>
        </w:tc>
        <w:tc>
          <w:tcPr>
            <w:tcW w:w="709" w:type="dxa"/>
            <w:shd w:val="clear" w:color="auto" w:fill="D9D9D9"/>
          </w:tcPr>
          <w:p w:rsidR="001E79EC" w:rsidRPr="00F0401C" w:rsidRDefault="001E79EC" w:rsidP="001E79EC">
            <w:pPr>
              <w:jc w:val="center"/>
            </w:pPr>
            <w:r w:rsidRPr="00F0401C">
              <w:t>17,8</w:t>
            </w:r>
          </w:p>
        </w:tc>
        <w:tc>
          <w:tcPr>
            <w:tcW w:w="850" w:type="dxa"/>
            <w:shd w:val="clear" w:color="auto" w:fill="D9D9D9"/>
          </w:tcPr>
          <w:p w:rsidR="001E79EC" w:rsidRPr="00F0401C" w:rsidRDefault="001E79EC" w:rsidP="001E79EC">
            <w:pPr>
              <w:jc w:val="center"/>
            </w:pPr>
            <w:r w:rsidRPr="00F0401C">
              <w:t>92,3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"Создание условий для реализации гражданских инициатив"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13 165,0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1 614,0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1 614,0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"Создание условий для обеспечения открытости органов местного самоуправления"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3 080,0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835,0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835,0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27,1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"Обеспечение деятельности МБУ "Городской информационный центр"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46 499,4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7 889,9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7 889,9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"Развитие электронного муниципалитета"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3 290,0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"Развитие информационного общества"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11 920,0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162,0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74 634,1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13 400,0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13 048,6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97,4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44 094,4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13 200,0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8 557,8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19,4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64,8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109 747,1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17 620,5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17 620,5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16,1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  <w:szCs w:val="16"/>
              </w:rPr>
            </w:pPr>
            <w:r w:rsidRPr="003B43CB">
              <w:rPr>
                <w:i/>
                <w:sz w:val="16"/>
                <w:szCs w:val="16"/>
              </w:rPr>
              <w:t>"Обеспечение деятельности МКУ "Служба социальной поддержки населения"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29 331,9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10 157,4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10 157,4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34,6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226"/>
        </w:trPr>
        <w:tc>
          <w:tcPr>
            <w:tcW w:w="447" w:type="dxa"/>
            <w:vMerge w:val="restart"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14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 xml:space="preserve">Содействие развитию садоводческих, огороднических и дачных некоммерческих объединений граждан в городе Ханты-Мансийске </w:t>
            </w:r>
          </w:p>
        </w:tc>
        <w:tc>
          <w:tcPr>
            <w:tcW w:w="1276" w:type="dxa"/>
            <w:shd w:val="clear" w:color="auto" w:fill="D9D9D9"/>
          </w:tcPr>
          <w:p w:rsidR="001E79EC" w:rsidRPr="00640666" w:rsidRDefault="001E79EC" w:rsidP="001E79EC">
            <w:pPr>
              <w:jc w:val="center"/>
            </w:pPr>
            <w:r w:rsidRPr="00640666">
              <w:t>3 097,2</w:t>
            </w:r>
          </w:p>
        </w:tc>
        <w:tc>
          <w:tcPr>
            <w:tcW w:w="1134" w:type="dxa"/>
            <w:shd w:val="clear" w:color="auto" w:fill="D9D9D9"/>
          </w:tcPr>
          <w:p w:rsidR="001E79EC" w:rsidRPr="00AA7E32" w:rsidRDefault="001E79EC" w:rsidP="001E79EC">
            <w:pPr>
              <w:jc w:val="center"/>
            </w:pPr>
            <w:r w:rsidRPr="00AA7E32">
              <w:t>-</w:t>
            </w:r>
          </w:p>
        </w:tc>
        <w:tc>
          <w:tcPr>
            <w:tcW w:w="1134" w:type="dxa"/>
            <w:shd w:val="clear" w:color="auto" w:fill="D9D9D9"/>
          </w:tcPr>
          <w:p w:rsidR="001E79EC" w:rsidRPr="00AA7E32" w:rsidRDefault="001E79EC" w:rsidP="001E79EC">
            <w:pPr>
              <w:jc w:val="center"/>
            </w:pPr>
            <w:r w:rsidRPr="00AA7E32">
              <w:t>-</w:t>
            </w:r>
          </w:p>
        </w:tc>
        <w:tc>
          <w:tcPr>
            <w:tcW w:w="709" w:type="dxa"/>
            <w:shd w:val="clear" w:color="auto" w:fill="D9D9D9"/>
          </w:tcPr>
          <w:p w:rsidR="001E79EC" w:rsidRPr="00AA7E32" w:rsidRDefault="001E79EC" w:rsidP="001E79EC">
            <w:pPr>
              <w:jc w:val="center"/>
            </w:pPr>
            <w:r w:rsidRPr="00AA7E32">
              <w:t>-</w:t>
            </w:r>
          </w:p>
        </w:tc>
        <w:tc>
          <w:tcPr>
            <w:tcW w:w="850" w:type="dxa"/>
            <w:shd w:val="clear" w:color="auto" w:fill="D9D9D9"/>
          </w:tcPr>
          <w:p w:rsidR="001E79EC" w:rsidRDefault="001E79EC" w:rsidP="001E79EC">
            <w:pPr>
              <w:jc w:val="center"/>
            </w:pPr>
            <w:r w:rsidRPr="00AA7E32">
              <w:t>-</w:t>
            </w:r>
          </w:p>
        </w:tc>
      </w:tr>
      <w:tr w:rsidR="001E79EC" w:rsidRPr="002012E2" w:rsidTr="0098591D">
        <w:trPr>
          <w:trHeight w:val="274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2 497,2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274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-</w:t>
            </w:r>
          </w:p>
        </w:tc>
      </w:tr>
      <w:tr w:rsidR="001E79EC" w:rsidRPr="002012E2" w:rsidTr="0098591D">
        <w:trPr>
          <w:trHeight w:val="274"/>
        </w:trPr>
        <w:tc>
          <w:tcPr>
            <w:tcW w:w="447" w:type="dxa"/>
            <w:vMerge w:val="restart"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15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1E79EC" w:rsidRPr="00966AC2" w:rsidRDefault="001E79EC" w:rsidP="001E79EC">
            <w:pPr>
              <w:jc w:val="center"/>
            </w:pPr>
            <w:r w:rsidRPr="00966AC2">
              <w:t>123 085,2</w:t>
            </w:r>
          </w:p>
        </w:tc>
        <w:tc>
          <w:tcPr>
            <w:tcW w:w="1134" w:type="dxa"/>
            <w:shd w:val="clear" w:color="auto" w:fill="D9D9D9"/>
          </w:tcPr>
          <w:p w:rsidR="001E79EC" w:rsidRPr="00966AC2" w:rsidRDefault="001E79EC" w:rsidP="001E79EC">
            <w:pPr>
              <w:jc w:val="center"/>
            </w:pPr>
            <w:r w:rsidRPr="00966AC2">
              <w:t>36 322,2</w:t>
            </w:r>
          </w:p>
        </w:tc>
        <w:tc>
          <w:tcPr>
            <w:tcW w:w="1134" w:type="dxa"/>
            <w:shd w:val="clear" w:color="auto" w:fill="D9D9D9"/>
          </w:tcPr>
          <w:p w:rsidR="001E79EC" w:rsidRPr="00966AC2" w:rsidRDefault="001E79EC" w:rsidP="001E79EC">
            <w:pPr>
              <w:jc w:val="center"/>
            </w:pPr>
            <w:r w:rsidRPr="00966AC2">
              <w:t>35 569,2</w:t>
            </w:r>
          </w:p>
        </w:tc>
        <w:tc>
          <w:tcPr>
            <w:tcW w:w="709" w:type="dxa"/>
            <w:shd w:val="clear" w:color="auto" w:fill="D9D9D9"/>
          </w:tcPr>
          <w:p w:rsidR="001E79EC" w:rsidRPr="00966AC2" w:rsidRDefault="001E79EC" w:rsidP="001E79EC">
            <w:pPr>
              <w:jc w:val="center"/>
            </w:pPr>
            <w:r w:rsidRPr="00966AC2">
              <w:t>28,9</w:t>
            </w:r>
          </w:p>
        </w:tc>
        <w:tc>
          <w:tcPr>
            <w:tcW w:w="850" w:type="dxa"/>
            <w:shd w:val="clear" w:color="auto" w:fill="D9D9D9"/>
          </w:tcPr>
          <w:p w:rsidR="001E79EC" w:rsidRPr="00966AC2" w:rsidRDefault="001E79EC" w:rsidP="001E79EC">
            <w:pPr>
              <w:jc w:val="center"/>
            </w:pPr>
            <w:r w:rsidRPr="00966AC2">
              <w:t>97,9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8 209,1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18,9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18,9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"Совершенствование системы мониторинга и прогнозирования чрезвычайных ситуаций"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10 248,2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1 763,7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1 763,7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17,2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104 627,8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34 539,6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33 786,6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32,3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97,8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 w:val="restart"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16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Обеспечение градостроительной деятельности на территории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1E79EC" w:rsidRPr="004C6206" w:rsidRDefault="001E79EC" w:rsidP="001E79EC">
            <w:pPr>
              <w:jc w:val="center"/>
            </w:pPr>
            <w:r w:rsidRPr="004C6206">
              <w:t>138 053,4</w:t>
            </w:r>
          </w:p>
        </w:tc>
        <w:tc>
          <w:tcPr>
            <w:tcW w:w="1134" w:type="dxa"/>
            <w:shd w:val="clear" w:color="auto" w:fill="D9D9D9"/>
          </w:tcPr>
          <w:p w:rsidR="001E79EC" w:rsidRPr="004C6206" w:rsidRDefault="001E79EC" w:rsidP="001E79EC">
            <w:pPr>
              <w:jc w:val="center"/>
            </w:pPr>
            <w:r w:rsidRPr="004C6206">
              <w:t>43 694,2</w:t>
            </w:r>
          </w:p>
        </w:tc>
        <w:tc>
          <w:tcPr>
            <w:tcW w:w="1134" w:type="dxa"/>
            <w:shd w:val="clear" w:color="auto" w:fill="D9D9D9"/>
          </w:tcPr>
          <w:p w:rsidR="001E79EC" w:rsidRPr="004C6206" w:rsidRDefault="001E79EC" w:rsidP="001E79EC">
            <w:pPr>
              <w:jc w:val="center"/>
            </w:pPr>
            <w:r w:rsidRPr="004C6206">
              <w:t>43 590,1</w:t>
            </w:r>
          </w:p>
        </w:tc>
        <w:tc>
          <w:tcPr>
            <w:tcW w:w="709" w:type="dxa"/>
            <w:shd w:val="clear" w:color="auto" w:fill="D9D9D9"/>
          </w:tcPr>
          <w:p w:rsidR="001E79EC" w:rsidRPr="004C6206" w:rsidRDefault="001E79EC" w:rsidP="001E79EC">
            <w:pPr>
              <w:jc w:val="center"/>
            </w:pPr>
            <w:r w:rsidRPr="004C6206">
              <w:t>31,6</w:t>
            </w:r>
          </w:p>
        </w:tc>
        <w:tc>
          <w:tcPr>
            <w:tcW w:w="850" w:type="dxa"/>
            <w:shd w:val="clear" w:color="auto" w:fill="D9D9D9"/>
          </w:tcPr>
          <w:p w:rsidR="001E79EC" w:rsidRPr="004C6206" w:rsidRDefault="001E79EC" w:rsidP="001E79EC">
            <w:pPr>
              <w:jc w:val="center"/>
            </w:pPr>
            <w:r w:rsidRPr="004C6206">
              <w:t>99,8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 xml:space="preserve">"Формирование градостроительной документации, совершенствование базы нормативных документов и информационной системы обеспечения </w:t>
            </w:r>
            <w:r w:rsidRPr="003B43CB">
              <w:rPr>
                <w:i/>
                <w:sz w:val="16"/>
              </w:rPr>
              <w:lastRenderedPageBreak/>
              <w:t>градостроительной деятельности"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lastRenderedPageBreak/>
              <w:t>1 200,0</w:t>
            </w:r>
          </w:p>
        </w:tc>
        <w:tc>
          <w:tcPr>
            <w:tcW w:w="1134" w:type="dxa"/>
            <w:shd w:val="clear" w:color="auto" w:fill="auto"/>
          </w:tcPr>
          <w:p w:rsidR="001E79EC" w:rsidRPr="007E7C64" w:rsidRDefault="001E79EC" w:rsidP="00FE5406">
            <w:r w:rsidRPr="007E7C64"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7E7C64" w:rsidRDefault="001E79EC" w:rsidP="00FE5406">
            <w:r w:rsidRPr="007E7C64"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7E7C64" w:rsidRDefault="001E79EC" w:rsidP="00FE5406">
            <w:r w:rsidRPr="007E7C64"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Default="001E79EC" w:rsidP="00FE5406">
            <w:r w:rsidRPr="007E7C64">
              <w:t>-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136 353,4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43 694,2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43 590,1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32,0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99,8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"Проведение экспертиз зданий и сооружений"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E79EC" w:rsidRPr="00B32B2F" w:rsidRDefault="001E79EC" w:rsidP="00FE5406">
            <w:r w:rsidRPr="00B32B2F"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B32B2F" w:rsidRDefault="001E79EC" w:rsidP="00FE5406">
            <w:r w:rsidRPr="00B32B2F"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B32B2F" w:rsidRDefault="001E79EC" w:rsidP="00FE5406">
            <w:r w:rsidRPr="00B32B2F"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Default="001E79EC" w:rsidP="00FE5406">
            <w:r w:rsidRPr="00B32B2F">
              <w:t>-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1E79EC" w:rsidRPr="00B32B2F" w:rsidRDefault="001E79EC" w:rsidP="00FE5406">
            <w:r w:rsidRPr="00B32B2F"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B32B2F" w:rsidRDefault="001E79EC" w:rsidP="00FE5406">
            <w:r w:rsidRPr="00B32B2F"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B32B2F" w:rsidRDefault="001E79EC" w:rsidP="00FE5406">
            <w:r w:rsidRPr="00B32B2F"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Default="001E79EC" w:rsidP="00FE5406">
            <w:r w:rsidRPr="00B32B2F">
              <w:t>-</w:t>
            </w:r>
          </w:p>
        </w:tc>
      </w:tr>
      <w:tr w:rsidR="001E79EC" w:rsidRPr="002012E2" w:rsidTr="0098591D">
        <w:trPr>
          <w:trHeight w:val="56"/>
        </w:trPr>
        <w:tc>
          <w:tcPr>
            <w:tcW w:w="447" w:type="dxa"/>
            <w:vMerge w:val="restart"/>
            <w:shd w:val="clear" w:color="auto" w:fill="auto"/>
            <w:hideMark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17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Проектирование и строительство инженерных сетей на территории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1E79EC" w:rsidRPr="00993DCF" w:rsidRDefault="001E79EC" w:rsidP="001E79EC">
            <w:pPr>
              <w:jc w:val="center"/>
            </w:pPr>
            <w:r w:rsidRPr="00993DCF">
              <w:t>31 970,0</w:t>
            </w:r>
          </w:p>
        </w:tc>
        <w:tc>
          <w:tcPr>
            <w:tcW w:w="1134" w:type="dxa"/>
            <w:shd w:val="clear" w:color="auto" w:fill="D9D9D9"/>
          </w:tcPr>
          <w:p w:rsidR="001E79EC" w:rsidRPr="00237512" w:rsidRDefault="001E79EC" w:rsidP="001E79EC">
            <w:pPr>
              <w:jc w:val="center"/>
            </w:pPr>
            <w:r w:rsidRPr="00237512">
              <w:t>-</w:t>
            </w:r>
          </w:p>
        </w:tc>
        <w:tc>
          <w:tcPr>
            <w:tcW w:w="1134" w:type="dxa"/>
            <w:shd w:val="clear" w:color="auto" w:fill="D9D9D9"/>
          </w:tcPr>
          <w:p w:rsidR="001E79EC" w:rsidRPr="00237512" w:rsidRDefault="001E79EC" w:rsidP="001E79EC">
            <w:pPr>
              <w:jc w:val="center"/>
            </w:pPr>
            <w:r w:rsidRPr="00237512">
              <w:t>-</w:t>
            </w:r>
          </w:p>
        </w:tc>
        <w:tc>
          <w:tcPr>
            <w:tcW w:w="709" w:type="dxa"/>
            <w:shd w:val="clear" w:color="auto" w:fill="D9D9D9"/>
          </w:tcPr>
          <w:p w:rsidR="001E79EC" w:rsidRPr="00237512" w:rsidRDefault="001E79EC" w:rsidP="001E79EC">
            <w:pPr>
              <w:jc w:val="center"/>
            </w:pPr>
            <w:r w:rsidRPr="00237512">
              <w:t>-</w:t>
            </w:r>
          </w:p>
        </w:tc>
        <w:tc>
          <w:tcPr>
            <w:tcW w:w="850" w:type="dxa"/>
            <w:shd w:val="clear" w:color="auto" w:fill="D9D9D9"/>
          </w:tcPr>
          <w:p w:rsidR="001E79EC" w:rsidRPr="00237512" w:rsidRDefault="001E79EC" w:rsidP="001E79EC">
            <w:pPr>
              <w:jc w:val="center"/>
            </w:pPr>
            <w:r w:rsidRPr="00237512">
              <w:t>-</w:t>
            </w:r>
          </w:p>
        </w:tc>
      </w:tr>
      <w:tr w:rsidR="001E79EC" w:rsidRPr="002012E2" w:rsidTr="0098591D">
        <w:trPr>
          <w:trHeight w:val="379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</w:rPr>
            </w:pPr>
            <w:r w:rsidRPr="001E79EC">
              <w:rPr>
                <w:i/>
                <w:sz w:val="18"/>
              </w:rPr>
              <w:t>31 970,0</w:t>
            </w:r>
          </w:p>
        </w:tc>
        <w:tc>
          <w:tcPr>
            <w:tcW w:w="1134" w:type="dxa"/>
            <w:shd w:val="clear" w:color="auto" w:fill="auto"/>
          </w:tcPr>
          <w:p w:rsidR="001E79EC" w:rsidRPr="00237512" w:rsidRDefault="001E79EC" w:rsidP="001E79EC">
            <w:pPr>
              <w:jc w:val="center"/>
            </w:pPr>
            <w:r w:rsidRPr="00237512">
              <w:t>-</w:t>
            </w:r>
          </w:p>
        </w:tc>
        <w:tc>
          <w:tcPr>
            <w:tcW w:w="1134" w:type="dxa"/>
            <w:shd w:val="clear" w:color="auto" w:fill="auto"/>
          </w:tcPr>
          <w:p w:rsidR="001E79EC" w:rsidRPr="00237512" w:rsidRDefault="001E79EC" w:rsidP="001E79EC">
            <w:pPr>
              <w:jc w:val="center"/>
            </w:pPr>
            <w:r w:rsidRPr="00237512">
              <w:t>-</w:t>
            </w:r>
          </w:p>
        </w:tc>
        <w:tc>
          <w:tcPr>
            <w:tcW w:w="709" w:type="dxa"/>
            <w:shd w:val="clear" w:color="auto" w:fill="auto"/>
          </w:tcPr>
          <w:p w:rsidR="001E79EC" w:rsidRPr="00237512" w:rsidRDefault="001E79EC" w:rsidP="001E79EC">
            <w:pPr>
              <w:jc w:val="center"/>
            </w:pPr>
            <w:r w:rsidRPr="00237512">
              <w:t>-</w:t>
            </w:r>
          </w:p>
        </w:tc>
        <w:tc>
          <w:tcPr>
            <w:tcW w:w="850" w:type="dxa"/>
            <w:shd w:val="clear" w:color="auto" w:fill="auto"/>
          </w:tcPr>
          <w:p w:rsidR="001E79EC" w:rsidRDefault="001E79EC" w:rsidP="001E79EC">
            <w:pPr>
              <w:jc w:val="center"/>
            </w:pPr>
            <w:r w:rsidRPr="00237512">
              <w:t>-</w:t>
            </w:r>
          </w:p>
        </w:tc>
      </w:tr>
      <w:tr w:rsidR="001E79EC" w:rsidRPr="002012E2" w:rsidTr="0098591D">
        <w:trPr>
          <w:trHeight w:val="185"/>
        </w:trPr>
        <w:tc>
          <w:tcPr>
            <w:tcW w:w="447" w:type="dxa"/>
            <w:vMerge w:val="restart"/>
            <w:shd w:val="clear" w:color="auto" w:fill="auto"/>
            <w:hideMark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18</w:t>
            </w:r>
          </w:p>
        </w:tc>
        <w:tc>
          <w:tcPr>
            <w:tcW w:w="4231" w:type="dxa"/>
            <w:shd w:val="clear" w:color="auto" w:fill="D9D9D9"/>
          </w:tcPr>
          <w:p w:rsidR="001E79EC" w:rsidRPr="003B43CB" w:rsidRDefault="001E79EC" w:rsidP="0098591D">
            <w:r w:rsidRPr="003B43CB">
              <w:t>Молодежь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1E79EC" w:rsidRPr="004E3751" w:rsidRDefault="001E79EC" w:rsidP="001E79EC">
            <w:pPr>
              <w:jc w:val="center"/>
            </w:pPr>
            <w:r w:rsidRPr="004E3751">
              <w:t>23 016,0</w:t>
            </w:r>
          </w:p>
        </w:tc>
        <w:tc>
          <w:tcPr>
            <w:tcW w:w="1134" w:type="dxa"/>
            <w:shd w:val="clear" w:color="auto" w:fill="D9D9D9"/>
          </w:tcPr>
          <w:p w:rsidR="001E79EC" w:rsidRPr="004E3751" w:rsidRDefault="001E79EC" w:rsidP="001E79EC">
            <w:pPr>
              <w:jc w:val="center"/>
            </w:pPr>
            <w:r w:rsidRPr="004E3751">
              <w:t>6 286,4</w:t>
            </w:r>
          </w:p>
        </w:tc>
        <w:tc>
          <w:tcPr>
            <w:tcW w:w="1134" w:type="dxa"/>
            <w:shd w:val="clear" w:color="auto" w:fill="D9D9D9"/>
          </w:tcPr>
          <w:p w:rsidR="001E79EC" w:rsidRPr="004E3751" w:rsidRDefault="001E79EC" w:rsidP="001E79EC">
            <w:pPr>
              <w:jc w:val="center"/>
            </w:pPr>
            <w:r w:rsidRPr="004E3751">
              <w:t>5 785,9</w:t>
            </w:r>
          </w:p>
        </w:tc>
        <w:tc>
          <w:tcPr>
            <w:tcW w:w="709" w:type="dxa"/>
            <w:shd w:val="clear" w:color="auto" w:fill="D9D9D9"/>
          </w:tcPr>
          <w:p w:rsidR="001E79EC" w:rsidRPr="004E3751" w:rsidRDefault="001E79EC" w:rsidP="001E79EC">
            <w:pPr>
              <w:jc w:val="center"/>
            </w:pPr>
            <w:r w:rsidRPr="004E3751">
              <w:t>25,1</w:t>
            </w:r>
          </w:p>
        </w:tc>
        <w:tc>
          <w:tcPr>
            <w:tcW w:w="850" w:type="dxa"/>
            <w:shd w:val="clear" w:color="auto" w:fill="D9D9D9"/>
          </w:tcPr>
          <w:p w:rsidR="001E79EC" w:rsidRPr="004E3751" w:rsidRDefault="001E79EC" w:rsidP="001E79EC">
            <w:pPr>
              <w:jc w:val="center"/>
            </w:pPr>
            <w:r w:rsidRPr="004E3751">
              <w:t>92,0</w:t>
            </w:r>
          </w:p>
        </w:tc>
      </w:tr>
      <w:tr w:rsidR="001E79EC" w:rsidRPr="002012E2" w:rsidTr="0098591D">
        <w:trPr>
          <w:trHeight w:val="269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"Организация и проведение мероприятий в сфере молодежной политики"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10 806,1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3 473,8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2 973,3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27,5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85,6</w:t>
            </w:r>
          </w:p>
        </w:tc>
      </w:tr>
      <w:tr w:rsidR="001E79EC" w:rsidRPr="002012E2" w:rsidTr="0098591D">
        <w:trPr>
          <w:trHeight w:val="442"/>
        </w:trPr>
        <w:tc>
          <w:tcPr>
            <w:tcW w:w="447" w:type="dxa"/>
            <w:vMerge/>
            <w:shd w:val="clear" w:color="auto" w:fill="auto"/>
          </w:tcPr>
          <w:p w:rsidR="001E79EC" w:rsidRPr="003B43CB" w:rsidRDefault="001E79EC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1E79EC" w:rsidRPr="003B43CB" w:rsidRDefault="001E79EC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деятельности муниципального бюджетного учреждения "Молодежный центр"</w:t>
            </w:r>
          </w:p>
        </w:tc>
        <w:tc>
          <w:tcPr>
            <w:tcW w:w="1276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12 209,8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2 812,6</w:t>
            </w:r>
          </w:p>
        </w:tc>
        <w:tc>
          <w:tcPr>
            <w:tcW w:w="1134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2 812,6</w:t>
            </w:r>
          </w:p>
        </w:tc>
        <w:tc>
          <w:tcPr>
            <w:tcW w:w="709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23,0</w:t>
            </w:r>
          </w:p>
        </w:tc>
        <w:tc>
          <w:tcPr>
            <w:tcW w:w="850" w:type="dxa"/>
            <w:shd w:val="clear" w:color="auto" w:fill="auto"/>
          </w:tcPr>
          <w:p w:rsidR="001E79EC" w:rsidRPr="001E79EC" w:rsidRDefault="001E79EC" w:rsidP="001E79EC">
            <w:pPr>
              <w:jc w:val="center"/>
              <w:rPr>
                <w:i/>
                <w:sz w:val="18"/>
              </w:rPr>
            </w:pPr>
            <w:r w:rsidRPr="001E79EC">
              <w:rPr>
                <w:i/>
                <w:sz w:val="18"/>
              </w:rPr>
              <w:t>100,0</w:t>
            </w:r>
          </w:p>
        </w:tc>
      </w:tr>
      <w:tr w:rsidR="00AD78F0" w:rsidRPr="002012E2" w:rsidTr="0098591D">
        <w:trPr>
          <w:trHeight w:val="442"/>
        </w:trPr>
        <w:tc>
          <w:tcPr>
            <w:tcW w:w="447" w:type="dxa"/>
            <w:vMerge w:val="restart"/>
            <w:shd w:val="clear" w:color="auto" w:fill="auto"/>
            <w:hideMark/>
          </w:tcPr>
          <w:p w:rsidR="00AD78F0" w:rsidRPr="003B43CB" w:rsidRDefault="00AD78F0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19</w:t>
            </w:r>
          </w:p>
        </w:tc>
        <w:tc>
          <w:tcPr>
            <w:tcW w:w="4231" w:type="dxa"/>
            <w:shd w:val="clear" w:color="auto" w:fill="D9D9D9"/>
          </w:tcPr>
          <w:p w:rsidR="00AD78F0" w:rsidRPr="003B43CB" w:rsidRDefault="00AD78F0" w:rsidP="0098591D">
            <w:r w:rsidRPr="003B43CB">
              <w:t>Развитие муниципальной службы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AD78F0" w:rsidRPr="0037739E" w:rsidRDefault="00AD78F0" w:rsidP="00AD78F0">
            <w:pPr>
              <w:jc w:val="center"/>
            </w:pPr>
            <w:r w:rsidRPr="0037739E">
              <w:t>543 409,1</w:t>
            </w:r>
          </w:p>
        </w:tc>
        <w:tc>
          <w:tcPr>
            <w:tcW w:w="1134" w:type="dxa"/>
            <w:shd w:val="clear" w:color="auto" w:fill="D9D9D9"/>
          </w:tcPr>
          <w:p w:rsidR="00AD78F0" w:rsidRPr="0037739E" w:rsidRDefault="00AD78F0" w:rsidP="00AD78F0">
            <w:pPr>
              <w:jc w:val="center"/>
            </w:pPr>
            <w:r w:rsidRPr="0037739E">
              <w:t>172 794,7</w:t>
            </w:r>
          </w:p>
        </w:tc>
        <w:tc>
          <w:tcPr>
            <w:tcW w:w="1134" w:type="dxa"/>
            <w:shd w:val="clear" w:color="auto" w:fill="D9D9D9"/>
          </w:tcPr>
          <w:p w:rsidR="00AD78F0" w:rsidRPr="0037739E" w:rsidRDefault="00AD78F0" w:rsidP="00AD78F0">
            <w:pPr>
              <w:jc w:val="center"/>
            </w:pPr>
            <w:r w:rsidRPr="0037739E">
              <w:t>172 372,1</w:t>
            </w:r>
          </w:p>
        </w:tc>
        <w:tc>
          <w:tcPr>
            <w:tcW w:w="709" w:type="dxa"/>
            <w:shd w:val="clear" w:color="auto" w:fill="D9D9D9"/>
          </w:tcPr>
          <w:p w:rsidR="00AD78F0" w:rsidRPr="0037739E" w:rsidRDefault="00AD78F0" w:rsidP="00AD78F0">
            <w:pPr>
              <w:jc w:val="center"/>
            </w:pPr>
            <w:r w:rsidRPr="0037739E">
              <w:t>31,7</w:t>
            </w:r>
          </w:p>
        </w:tc>
        <w:tc>
          <w:tcPr>
            <w:tcW w:w="850" w:type="dxa"/>
            <w:shd w:val="clear" w:color="auto" w:fill="D9D9D9"/>
          </w:tcPr>
          <w:p w:rsidR="00AD78F0" w:rsidRPr="0037739E" w:rsidRDefault="00AD78F0" w:rsidP="00AD78F0">
            <w:pPr>
              <w:jc w:val="center"/>
            </w:pPr>
            <w:r w:rsidRPr="0037739E">
              <w:t>99,8</w:t>
            </w:r>
          </w:p>
        </w:tc>
      </w:tr>
      <w:tr w:rsidR="00AD78F0" w:rsidRPr="002012E2" w:rsidTr="0098591D">
        <w:trPr>
          <w:trHeight w:val="319"/>
        </w:trPr>
        <w:tc>
          <w:tcPr>
            <w:tcW w:w="447" w:type="dxa"/>
            <w:vMerge/>
            <w:shd w:val="clear" w:color="auto" w:fill="auto"/>
          </w:tcPr>
          <w:p w:rsidR="00AD78F0" w:rsidRPr="003B43CB" w:rsidRDefault="00AD78F0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2 554,0</w:t>
            </w:r>
          </w:p>
        </w:tc>
        <w:tc>
          <w:tcPr>
            <w:tcW w:w="1134" w:type="dxa"/>
            <w:shd w:val="clear" w:color="auto" w:fill="auto"/>
          </w:tcPr>
          <w:p w:rsidR="00AD78F0" w:rsidRPr="00DA1360" w:rsidRDefault="00AD78F0" w:rsidP="00AD78F0">
            <w:pPr>
              <w:jc w:val="center"/>
            </w:pPr>
            <w:r w:rsidRPr="00DA1360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DA1360" w:rsidRDefault="00AD78F0" w:rsidP="00AD78F0">
            <w:pPr>
              <w:jc w:val="center"/>
            </w:pPr>
            <w:r w:rsidRPr="00DA1360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DA1360" w:rsidRDefault="00AD78F0" w:rsidP="00AD78F0">
            <w:pPr>
              <w:jc w:val="center"/>
            </w:pPr>
            <w:r w:rsidRPr="00DA1360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DA1360">
              <w:t>-</w:t>
            </w:r>
          </w:p>
        </w:tc>
      </w:tr>
      <w:tr w:rsidR="00AD78F0" w:rsidRPr="002012E2" w:rsidTr="0098591D">
        <w:trPr>
          <w:trHeight w:val="319"/>
        </w:trPr>
        <w:tc>
          <w:tcPr>
            <w:tcW w:w="447" w:type="dxa"/>
            <w:vMerge/>
            <w:shd w:val="clear" w:color="auto" w:fill="auto"/>
          </w:tcPr>
          <w:p w:rsidR="00AD78F0" w:rsidRPr="003B43CB" w:rsidRDefault="00AD78F0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AD78F0" w:rsidRPr="00DA1360" w:rsidRDefault="00AD78F0" w:rsidP="00AD78F0">
            <w:pPr>
              <w:jc w:val="center"/>
            </w:pPr>
            <w:r w:rsidRPr="00DA1360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DA1360" w:rsidRDefault="00AD78F0" w:rsidP="00AD78F0">
            <w:pPr>
              <w:jc w:val="center"/>
            </w:pPr>
            <w:r w:rsidRPr="00DA1360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DA1360" w:rsidRDefault="00AD78F0" w:rsidP="00AD78F0">
            <w:pPr>
              <w:jc w:val="center"/>
            </w:pPr>
            <w:r w:rsidRPr="00DA1360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DA1360">
              <w:t>-</w:t>
            </w:r>
          </w:p>
        </w:tc>
      </w:tr>
      <w:tr w:rsidR="00AD78F0" w:rsidRPr="002012E2" w:rsidTr="0098591D">
        <w:trPr>
          <w:trHeight w:val="319"/>
        </w:trPr>
        <w:tc>
          <w:tcPr>
            <w:tcW w:w="447" w:type="dxa"/>
            <w:vMerge/>
            <w:shd w:val="clear" w:color="auto" w:fill="auto"/>
          </w:tcPr>
          <w:p w:rsidR="00AD78F0" w:rsidRPr="003B43CB" w:rsidRDefault="00AD78F0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540 675,1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172 794,7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172 372,1</w:t>
            </w:r>
          </w:p>
        </w:tc>
        <w:tc>
          <w:tcPr>
            <w:tcW w:w="709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31,9</w:t>
            </w:r>
          </w:p>
        </w:tc>
        <w:tc>
          <w:tcPr>
            <w:tcW w:w="850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99,8</w:t>
            </w:r>
          </w:p>
        </w:tc>
      </w:tr>
      <w:tr w:rsidR="00AD78F0" w:rsidRPr="002012E2" w:rsidTr="0098591D">
        <w:trPr>
          <w:trHeight w:val="319"/>
        </w:trPr>
        <w:tc>
          <w:tcPr>
            <w:tcW w:w="447" w:type="dxa"/>
            <w:vMerge w:val="restart"/>
            <w:shd w:val="clear" w:color="auto" w:fill="auto"/>
            <w:hideMark/>
          </w:tcPr>
          <w:p w:rsidR="00AD78F0" w:rsidRPr="003B43CB" w:rsidRDefault="00AD78F0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3B43CB">
              <w:rPr>
                <w:sz w:val="22"/>
                <w:szCs w:val="22"/>
              </w:rPr>
              <w:t>20</w:t>
            </w:r>
          </w:p>
        </w:tc>
        <w:tc>
          <w:tcPr>
            <w:tcW w:w="4231" w:type="dxa"/>
            <w:shd w:val="clear" w:color="auto" w:fill="D9D9D9"/>
          </w:tcPr>
          <w:p w:rsidR="00AD78F0" w:rsidRPr="003B43CB" w:rsidRDefault="00AD78F0" w:rsidP="0098591D">
            <w:r w:rsidRPr="003B43CB">
              <w:t>Развитие отдельных секторов экономики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AD78F0" w:rsidRPr="000F6689" w:rsidRDefault="00AD78F0" w:rsidP="00AD78F0">
            <w:pPr>
              <w:jc w:val="center"/>
            </w:pPr>
            <w:r w:rsidRPr="000F6689">
              <w:t>54 803,4</w:t>
            </w:r>
          </w:p>
        </w:tc>
        <w:tc>
          <w:tcPr>
            <w:tcW w:w="1134" w:type="dxa"/>
            <w:shd w:val="clear" w:color="auto" w:fill="D9D9D9"/>
          </w:tcPr>
          <w:p w:rsidR="00AD78F0" w:rsidRPr="000F6689" w:rsidRDefault="00AD78F0" w:rsidP="00AD78F0">
            <w:pPr>
              <w:jc w:val="center"/>
            </w:pPr>
            <w:r w:rsidRPr="000F6689">
              <w:t>4 364,2</w:t>
            </w:r>
          </w:p>
        </w:tc>
        <w:tc>
          <w:tcPr>
            <w:tcW w:w="1134" w:type="dxa"/>
            <w:shd w:val="clear" w:color="auto" w:fill="D9D9D9"/>
          </w:tcPr>
          <w:p w:rsidR="00AD78F0" w:rsidRPr="000F6689" w:rsidRDefault="00AD78F0" w:rsidP="00AD78F0">
            <w:pPr>
              <w:jc w:val="center"/>
            </w:pPr>
            <w:r w:rsidRPr="000F6689">
              <w:t>4 255,5</w:t>
            </w:r>
          </w:p>
        </w:tc>
        <w:tc>
          <w:tcPr>
            <w:tcW w:w="709" w:type="dxa"/>
            <w:shd w:val="clear" w:color="auto" w:fill="D9D9D9"/>
          </w:tcPr>
          <w:p w:rsidR="00AD78F0" w:rsidRPr="000F6689" w:rsidRDefault="00AD78F0" w:rsidP="00AD78F0">
            <w:pPr>
              <w:jc w:val="center"/>
            </w:pPr>
            <w:r w:rsidRPr="000F6689">
              <w:t>7,8</w:t>
            </w:r>
          </w:p>
        </w:tc>
        <w:tc>
          <w:tcPr>
            <w:tcW w:w="850" w:type="dxa"/>
            <w:shd w:val="clear" w:color="auto" w:fill="D9D9D9"/>
          </w:tcPr>
          <w:p w:rsidR="00AD78F0" w:rsidRPr="000F6689" w:rsidRDefault="00AD78F0" w:rsidP="00AD78F0">
            <w:pPr>
              <w:jc w:val="center"/>
            </w:pPr>
            <w:r w:rsidRPr="000F6689">
              <w:t>97,5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AD78F0">
              <w:rPr>
                <w:i/>
                <w:sz w:val="16"/>
              </w:rPr>
              <w:t>"Финансовая поддержка субъектов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4D195E">
              <w:t>-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5 046,7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4D195E">
              <w:t>-</w:t>
            </w:r>
          </w:p>
        </w:tc>
      </w:tr>
      <w:tr w:rsidR="00AD78F0" w:rsidRPr="002012E2" w:rsidTr="0098591D">
        <w:trPr>
          <w:trHeight w:val="65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"Развитие животноводства"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41,7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4D195E">
              <w:t>-</w:t>
            </w:r>
          </w:p>
        </w:tc>
      </w:tr>
      <w:tr w:rsidR="00AD78F0" w:rsidRPr="002012E2" w:rsidTr="0098591D">
        <w:trPr>
          <w:trHeight w:val="47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"Развитие рыбохозяйственного комплекса"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15 353,8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4D195E">
              <w:t>-</w:t>
            </w:r>
          </w:p>
        </w:tc>
      </w:tr>
      <w:tr w:rsidR="00AD78F0" w:rsidRPr="002012E2" w:rsidTr="0098591D">
        <w:trPr>
          <w:trHeight w:val="56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"Развитие системы заготовки и переработки дикоросов"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445,5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4D195E">
              <w:t>-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4D195E" w:rsidRDefault="00AD78F0" w:rsidP="00AD78F0">
            <w:pPr>
              <w:jc w:val="center"/>
            </w:pPr>
            <w:r w:rsidRPr="004D195E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4D195E">
              <w:t>-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1 258,1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427,1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427,1</w:t>
            </w:r>
          </w:p>
        </w:tc>
        <w:tc>
          <w:tcPr>
            <w:tcW w:w="709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33,9</w:t>
            </w:r>
          </w:p>
        </w:tc>
        <w:tc>
          <w:tcPr>
            <w:tcW w:w="850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100,0</w:t>
            </w:r>
          </w:p>
        </w:tc>
      </w:tr>
      <w:tr w:rsidR="00AD78F0" w:rsidRPr="002012E2" w:rsidTr="0098591D">
        <w:trPr>
          <w:trHeight w:val="19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Реализация мероприятий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C904D4">
              <w:t>-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 xml:space="preserve">"Организация и проведение </w:t>
            </w:r>
            <w:proofErr w:type="gramStart"/>
            <w:r w:rsidRPr="003B43CB">
              <w:rPr>
                <w:i/>
                <w:sz w:val="16"/>
              </w:rPr>
              <w:t>обучающий</w:t>
            </w:r>
            <w:proofErr w:type="gramEnd"/>
            <w:r w:rsidRPr="003B43CB">
              <w:rPr>
                <w:i/>
                <w:sz w:val="16"/>
              </w:rPr>
              <w:t xml:space="preserve"> мероприятиях по вопросам трудовых отношений"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C904D4">
              <w:t>-</w:t>
            </w:r>
          </w:p>
        </w:tc>
      </w:tr>
      <w:tr w:rsidR="00AD78F0" w:rsidRPr="002012E2" w:rsidTr="0098591D">
        <w:trPr>
          <w:trHeight w:val="123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C904D4">
              <w:t>-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"Организация и проведение смотров-конкурсов в области охраны труда"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C904D4" w:rsidRDefault="00AD78F0" w:rsidP="00AD78F0">
            <w:pPr>
              <w:jc w:val="center"/>
            </w:pPr>
            <w:r w:rsidRPr="00C904D4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C904D4">
              <w:t>-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 xml:space="preserve">"Обеспечение </w:t>
            </w:r>
            <w:proofErr w:type="gramStart"/>
            <w:r w:rsidRPr="003B43CB">
              <w:rPr>
                <w:i/>
                <w:sz w:val="16"/>
              </w:rPr>
              <w:t>деятельности отдела охраны труда управления экономического развития</w:t>
            </w:r>
            <w:proofErr w:type="gramEnd"/>
            <w:r w:rsidRPr="003B43CB">
              <w:rPr>
                <w:i/>
                <w:sz w:val="16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3 721,5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1 310,5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1 201,8</w:t>
            </w:r>
          </w:p>
        </w:tc>
        <w:tc>
          <w:tcPr>
            <w:tcW w:w="709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32,3</w:t>
            </w:r>
          </w:p>
        </w:tc>
        <w:tc>
          <w:tcPr>
            <w:tcW w:w="850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91,7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16 990,6</w:t>
            </w:r>
          </w:p>
        </w:tc>
        <w:tc>
          <w:tcPr>
            <w:tcW w:w="1134" w:type="dxa"/>
            <w:shd w:val="clear" w:color="auto" w:fill="auto"/>
          </w:tcPr>
          <w:p w:rsidR="00AD78F0" w:rsidRPr="004109B9" w:rsidRDefault="00AD78F0" w:rsidP="00AD78F0">
            <w:pPr>
              <w:jc w:val="center"/>
            </w:pPr>
            <w:r w:rsidRPr="004109B9">
              <w:t>-</w:t>
            </w:r>
          </w:p>
        </w:tc>
        <w:tc>
          <w:tcPr>
            <w:tcW w:w="1134" w:type="dxa"/>
            <w:shd w:val="clear" w:color="auto" w:fill="auto"/>
          </w:tcPr>
          <w:p w:rsidR="00AD78F0" w:rsidRPr="004109B9" w:rsidRDefault="00AD78F0" w:rsidP="00AD78F0">
            <w:pPr>
              <w:jc w:val="center"/>
            </w:pPr>
            <w:r w:rsidRPr="004109B9">
              <w:t>-</w:t>
            </w:r>
          </w:p>
        </w:tc>
        <w:tc>
          <w:tcPr>
            <w:tcW w:w="709" w:type="dxa"/>
            <w:shd w:val="clear" w:color="auto" w:fill="auto"/>
          </w:tcPr>
          <w:p w:rsidR="00AD78F0" w:rsidRPr="004109B9" w:rsidRDefault="00AD78F0" w:rsidP="00AD78F0">
            <w:pPr>
              <w:jc w:val="center"/>
            </w:pPr>
            <w:r w:rsidRPr="004109B9">
              <w:t>-</w:t>
            </w:r>
          </w:p>
        </w:tc>
        <w:tc>
          <w:tcPr>
            <w:tcW w:w="850" w:type="dxa"/>
            <w:shd w:val="clear" w:color="auto" w:fill="auto"/>
          </w:tcPr>
          <w:p w:rsidR="00AD78F0" w:rsidRDefault="00AD78F0" w:rsidP="00AD78F0">
            <w:pPr>
              <w:jc w:val="center"/>
            </w:pPr>
            <w:r w:rsidRPr="004109B9">
              <w:t>-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 xml:space="preserve">"Организация и проведение комплекса мероприятий по реализации культурно-туристического событийного </w:t>
            </w:r>
            <w:r w:rsidRPr="003B43CB">
              <w:rPr>
                <w:i/>
                <w:sz w:val="16"/>
              </w:rPr>
              <w:lastRenderedPageBreak/>
              <w:t>проекта "Ханты-Мансийск - Новогодняя столица"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lastRenderedPageBreak/>
              <w:t>950,0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277,3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277,3</w:t>
            </w:r>
          </w:p>
        </w:tc>
        <w:tc>
          <w:tcPr>
            <w:tcW w:w="709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29,2</w:t>
            </w:r>
          </w:p>
        </w:tc>
        <w:tc>
          <w:tcPr>
            <w:tcW w:w="850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100,0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AD78F0" w:rsidRPr="003B43CB" w:rsidRDefault="00AD78F0" w:rsidP="0098591D">
            <w:pPr>
              <w:jc w:val="both"/>
              <w:rPr>
                <w:i/>
                <w:sz w:val="16"/>
              </w:rPr>
            </w:pPr>
            <w:r w:rsidRPr="003B43CB">
              <w:rPr>
                <w:i/>
                <w:sz w:val="16"/>
              </w:rPr>
              <w:t>"Обеспечение деятельности МБУ "Управление по развитию туризма и внешних связей"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9 608,1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2 349,4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2 349,4</w:t>
            </w:r>
          </w:p>
        </w:tc>
        <w:tc>
          <w:tcPr>
            <w:tcW w:w="709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24,5</w:t>
            </w:r>
          </w:p>
        </w:tc>
        <w:tc>
          <w:tcPr>
            <w:tcW w:w="850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i/>
                <w:sz w:val="18"/>
              </w:rPr>
            </w:pPr>
            <w:r w:rsidRPr="00AD78F0">
              <w:rPr>
                <w:i/>
                <w:sz w:val="18"/>
              </w:rPr>
              <w:t>100,0</w:t>
            </w:r>
          </w:p>
        </w:tc>
      </w:tr>
      <w:tr w:rsidR="00AD78F0" w:rsidRPr="002012E2" w:rsidTr="0098591D">
        <w:trPr>
          <w:trHeight w:val="330"/>
        </w:trPr>
        <w:tc>
          <w:tcPr>
            <w:tcW w:w="447" w:type="dxa"/>
            <w:shd w:val="clear" w:color="auto" w:fill="auto"/>
            <w:vAlign w:val="center"/>
          </w:tcPr>
          <w:p w:rsidR="00AD78F0" w:rsidRPr="003B43CB" w:rsidRDefault="00AD78F0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  <w:hideMark/>
          </w:tcPr>
          <w:p w:rsidR="00AD78F0" w:rsidRPr="003B43CB" w:rsidRDefault="00AD78F0" w:rsidP="0098591D">
            <w:pPr>
              <w:rPr>
                <w:b/>
                <w:sz w:val="22"/>
                <w:szCs w:val="22"/>
              </w:rPr>
            </w:pPr>
            <w:r w:rsidRPr="003B43CB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b/>
              </w:rPr>
            </w:pPr>
            <w:r w:rsidRPr="00AD78F0">
              <w:rPr>
                <w:b/>
              </w:rPr>
              <w:t>9 949 046,8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ind w:left="-108" w:right="-108"/>
              <w:jc w:val="center"/>
              <w:rPr>
                <w:b/>
              </w:rPr>
            </w:pPr>
            <w:r w:rsidRPr="00AD78F0">
              <w:rPr>
                <w:b/>
              </w:rPr>
              <w:t>2 092 800,0</w:t>
            </w:r>
          </w:p>
        </w:tc>
        <w:tc>
          <w:tcPr>
            <w:tcW w:w="1134" w:type="dxa"/>
            <w:shd w:val="clear" w:color="auto" w:fill="auto"/>
          </w:tcPr>
          <w:p w:rsidR="00AD78F0" w:rsidRPr="00AD78F0" w:rsidRDefault="00AD78F0" w:rsidP="00AD78F0">
            <w:pPr>
              <w:ind w:left="-108" w:right="-108"/>
              <w:jc w:val="center"/>
              <w:rPr>
                <w:b/>
              </w:rPr>
            </w:pPr>
            <w:r w:rsidRPr="00AD78F0">
              <w:rPr>
                <w:b/>
              </w:rPr>
              <w:t>2 079 365,3</w:t>
            </w:r>
          </w:p>
        </w:tc>
        <w:tc>
          <w:tcPr>
            <w:tcW w:w="709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b/>
              </w:rPr>
            </w:pPr>
            <w:r w:rsidRPr="00AD78F0">
              <w:rPr>
                <w:b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AD78F0" w:rsidRPr="00AD78F0" w:rsidRDefault="00AD78F0" w:rsidP="00AD78F0">
            <w:pPr>
              <w:jc w:val="center"/>
              <w:rPr>
                <w:b/>
              </w:rPr>
            </w:pPr>
            <w:r w:rsidRPr="00AD78F0">
              <w:rPr>
                <w:b/>
              </w:rPr>
              <w:t>99,4</w:t>
            </w:r>
          </w:p>
        </w:tc>
      </w:tr>
    </w:tbl>
    <w:p w:rsidR="0098591D" w:rsidRPr="002012E2" w:rsidRDefault="0098591D" w:rsidP="0098591D">
      <w:pPr>
        <w:ind w:firstLine="720"/>
        <w:jc w:val="both"/>
        <w:rPr>
          <w:color w:val="FF0000"/>
          <w:sz w:val="18"/>
        </w:rPr>
      </w:pPr>
    </w:p>
    <w:p w:rsidR="0098591D" w:rsidRPr="00BE1926" w:rsidRDefault="0098591D" w:rsidP="0098591D">
      <w:pPr>
        <w:ind w:firstLine="720"/>
        <w:jc w:val="both"/>
        <w:rPr>
          <w:sz w:val="28"/>
        </w:rPr>
      </w:pPr>
      <w:r w:rsidRPr="00BE1926">
        <w:rPr>
          <w:sz w:val="28"/>
        </w:rPr>
        <w:t xml:space="preserve">Из 20 утвержденных программ за </w:t>
      </w:r>
      <w:r w:rsidR="002012E2" w:rsidRPr="00BE1926">
        <w:rPr>
          <w:sz w:val="28"/>
        </w:rPr>
        <w:t>первый квартал 2021</w:t>
      </w:r>
      <w:r w:rsidRPr="00BE1926">
        <w:rPr>
          <w:sz w:val="28"/>
        </w:rPr>
        <w:t xml:space="preserve"> года финансирование осуществлялось по 1</w:t>
      </w:r>
      <w:r w:rsidR="00BE1926" w:rsidRPr="00BE1926">
        <w:rPr>
          <w:sz w:val="28"/>
        </w:rPr>
        <w:t>6</w:t>
      </w:r>
      <w:r w:rsidRPr="00BE1926">
        <w:rPr>
          <w:sz w:val="28"/>
        </w:rPr>
        <w:t xml:space="preserve"> муниципальным программам.</w:t>
      </w:r>
    </w:p>
    <w:p w:rsidR="0098591D" w:rsidRPr="002012E2" w:rsidRDefault="0098591D" w:rsidP="0098591D">
      <w:pPr>
        <w:ind w:firstLine="720"/>
        <w:jc w:val="both"/>
        <w:rPr>
          <w:color w:val="FF0000"/>
          <w:sz w:val="28"/>
        </w:rPr>
      </w:pPr>
      <w:r w:rsidRPr="00BE1926">
        <w:rPr>
          <w:sz w:val="28"/>
        </w:rPr>
        <w:t>В отчетном периоде расходование средств по муниципальн</w:t>
      </w:r>
      <w:r w:rsidR="00FE5406">
        <w:rPr>
          <w:sz w:val="28"/>
        </w:rPr>
        <w:t>ым</w:t>
      </w:r>
      <w:r w:rsidRPr="00BE1926">
        <w:rPr>
          <w:sz w:val="28"/>
        </w:rPr>
        <w:t xml:space="preserve"> программ</w:t>
      </w:r>
      <w:r w:rsidR="00FE5406">
        <w:rPr>
          <w:sz w:val="28"/>
        </w:rPr>
        <w:t>ам:</w:t>
      </w:r>
      <w:r w:rsidRPr="00BE1926">
        <w:rPr>
          <w:sz w:val="28"/>
        </w:rPr>
        <w:t xml:space="preserve"> «Доступная среда в городе Ханты-Мансийске»</w:t>
      </w:r>
      <w:r w:rsidR="00FE5406">
        <w:rPr>
          <w:sz w:val="28"/>
        </w:rPr>
        <w:t>; «</w:t>
      </w:r>
      <w:r w:rsidR="00FE5406" w:rsidRPr="00FE5406">
        <w:rPr>
          <w:sz w:val="28"/>
        </w:rPr>
        <w:t xml:space="preserve">Развитие жилищно-коммунального комплекса  и повышение энергетической эффективности  в городе  Ханты-Мансийске»; «Содействие развитию садоводческих, огороднических и дачных некоммерческих объединений граждан в городе Ханты-Мансийске»; «Проектирование и строительство инженерных сетей на территории города Ханты-Мансийска» </w:t>
      </w:r>
      <w:r w:rsidRPr="00FE5406">
        <w:rPr>
          <w:sz w:val="28"/>
        </w:rPr>
        <w:t>не планировалось и не осуществлялось.</w:t>
      </w:r>
    </w:p>
    <w:p w:rsidR="0098591D" w:rsidRPr="00FE5406" w:rsidRDefault="0098591D" w:rsidP="0098591D">
      <w:pPr>
        <w:ind w:firstLine="720"/>
        <w:jc w:val="both"/>
        <w:rPr>
          <w:sz w:val="28"/>
        </w:rPr>
      </w:pPr>
      <w:r w:rsidRPr="00FE5406">
        <w:rPr>
          <w:sz w:val="28"/>
        </w:rPr>
        <w:t xml:space="preserve">Относительно уточненного годового плана исполнение по всем муниципальным программам составило </w:t>
      </w:r>
      <w:r w:rsidR="00FE5406" w:rsidRPr="00FE5406">
        <w:rPr>
          <w:sz w:val="28"/>
        </w:rPr>
        <w:t>20,9</w:t>
      </w:r>
      <w:r w:rsidRPr="00FE5406">
        <w:rPr>
          <w:sz w:val="28"/>
        </w:rPr>
        <w:t>%.</w:t>
      </w:r>
    </w:p>
    <w:p w:rsidR="0098591D" w:rsidRPr="002012E2" w:rsidRDefault="0098591D" w:rsidP="0098591D">
      <w:pPr>
        <w:jc w:val="both"/>
        <w:rPr>
          <w:bCs/>
          <w:iCs/>
          <w:color w:val="FF0000"/>
          <w:sz w:val="28"/>
        </w:rPr>
      </w:pPr>
      <w:r w:rsidRPr="002012E2">
        <w:rPr>
          <w:bCs/>
          <w:iCs/>
          <w:color w:val="FF0000"/>
          <w:sz w:val="28"/>
        </w:rPr>
        <w:tab/>
      </w:r>
      <w:r w:rsidR="00FE5406">
        <w:rPr>
          <w:bCs/>
          <w:iCs/>
          <w:sz w:val="28"/>
        </w:rPr>
        <w:t>Наибольший процент исполнения (2</w:t>
      </w:r>
      <w:r w:rsidRPr="00FE5406">
        <w:rPr>
          <w:bCs/>
          <w:iCs/>
          <w:sz w:val="28"/>
        </w:rPr>
        <w:t>5% и более) относительно годового плана получен по</w:t>
      </w:r>
      <w:r w:rsidRPr="002012E2">
        <w:rPr>
          <w:bCs/>
          <w:iCs/>
          <w:color w:val="FF0000"/>
          <w:sz w:val="28"/>
        </w:rPr>
        <w:t xml:space="preserve"> </w:t>
      </w:r>
      <w:r w:rsidR="00FE5406" w:rsidRPr="00FE5406">
        <w:rPr>
          <w:bCs/>
          <w:iCs/>
          <w:sz w:val="28"/>
        </w:rPr>
        <w:t>7</w:t>
      </w:r>
      <w:r w:rsidRPr="00FE5406">
        <w:rPr>
          <w:bCs/>
          <w:iCs/>
          <w:sz w:val="28"/>
        </w:rPr>
        <w:t xml:space="preserve"> муниципальным программам: </w:t>
      </w:r>
    </w:p>
    <w:p w:rsidR="0098591D" w:rsidRPr="00FE5406" w:rsidRDefault="0098591D" w:rsidP="0098591D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 xml:space="preserve">«Развитие культуры в городе Ханты-Мансийске» - </w:t>
      </w:r>
      <w:r w:rsidR="00FE5406" w:rsidRPr="00FE5406">
        <w:rPr>
          <w:bCs/>
          <w:iCs/>
          <w:sz w:val="28"/>
        </w:rPr>
        <w:t>27,7</w:t>
      </w:r>
      <w:r w:rsidRPr="00FE5406">
        <w:rPr>
          <w:bCs/>
          <w:iCs/>
          <w:sz w:val="28"/>
        </w:rPr>
        <w:t>%;</w:t>
      </w:r>
    </w:p>
    <w:p w:rsidR="0098591D" w:rsidRPr="00FE5406" w:rsidRDefault="0098591D" w:rsidP="0098591D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 xml:space="preserve">«Осуществление городом Ханты-Мансийском функций административного центра Ханты-Мансийского автономного округа – Югры» - </w:t>
      </w:r>
      <w:r w:rsidR="00FE5406" w:rsidRPr="00FE5406">
        <w:rPr>
          <w:bCs/>
          <w:iCs/>
          <w:sz w:val="28"/>
        </w:rPr>
        <w:t>34,7</w:t>
      </w:r>
      <w:r w:rsidRPr="00FE5406">
        <w:rPr>
          <w:bCs/>
          <w:iCs/>
          <w:sz w:val="28"/>
        </w:rPr>
        <w:t>%;</w:t>
      </w:r>
    </w:p>
    <w:p w:rsidR="00FE5406" w:rsidRPr="00FE5406" w:rsidRDefault="00FE5406" w:rsidP="00FE5406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>«Развитие транспортной системы города Ханты-Мансийска» - 26,6%;</w:t>
      </w:r>
    </w:p>
    <w:p w:rsidR="0098591D" w:rsidRPr="00FE5406" w:rsidRDefault="0098591D" w:rsidP="0098591D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>«</w:t>
      </w:r>
      <w:r w:rsidR="00FE5406" w:rsidRPr="00FE5406">
        <w:rPr>
          <w:bCs/>
          <w:iCs/>
          <w:sz w:val="28"/>
        </w:rPr>
        <w:t>Защита населения и территории от чрезвычайных ситуаций, обеспечение пожарной безопасности города Ханты-Мансийска</w:t>
      </w:r>
      <w:r w:rsidRPr="00FE5406">
        <w:rPr>
          <w:bCs/>
          <w:iCs/>
          <w:sz w:val="28"/>
        </w:rPr>
        <w:t xml:space="preserve">» - </w:t>
      </w:r>
      <w:r w:rsidR="00FE5406" w:rsidRPr="00FE5406">
        <w:rPr>
          <w:bCs/>
          <w:iCs/>
          <w:sz w:val="28"/>
        </w:rPr>
        <w:t>28,9</w:t>
      </w:r>
      <w:r w:rsidRPr="00FE5406">
        <w:rPr>
          <w:bCs/>
          <w:iCs/>
          <w:sz w:val="28"/>
        </w:rPr>
        <w:t>%</w:t>
      </w:r>
      <w:r w:rsidR="00FE5406" w:rsidRPr="00FE5406">
        <w:rPr>
          <w:bCs/>
          <w:iCs/>
          <w:sz w:val="28"/>
        </w:rPr>
        <w:t>;</w:t>
      </w:r>
    </w:p>
    <w:p w:rsidR="00FE5406" w:rsidRPr="00FE5406" w:rsidRDefault="00FE5406" w:rsidP="00FE5406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 xml:space="preserve">«Обеспечение градостроительной деятельности на территории города Ханты-Мансийска» - </w:t>
      </w:r>
      <w:r>
        <w:rPr>
          <w:bCs/>
          <w:iCs/>
          <w:sz w:val="28"/>
        </w:rPr>
        <w:t>31,6</w:t>
      </w:r>
      <w:r w:rsidRPr="00FE5406">
        <w:rPr>
          <w:bCs/>
          <w:iCs/>
          <w:sz w:val="28"/>
        </w:rPr>
        <w:t>%;</w:t>
      </w:r>
    </w:p>
    <w:p w:rsidR="00FE5406" w:rsidRDefault="00FE5406" w:rsidP="00FE5406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 xml:space="preserve">«Молодежь города Ханты-Мансийска» - </w:t>
      </w:r>
      <w:r>
        <w:rPr>
          <w:bCs/>
          <w:iCs/>
          <w:sz w:val="28"/>
        </w:rPr>
        <w:t>25,1</w:t>
      </w:r>
      <w:r w:rsidRPr="00FE5406">
        <w:rPr>
          <w:bCs/>
          <w:iCs/>
          <w:sz w:val="28"/>
        </w:rPr>
        <w:t>%;</w:t>
      </w:r>
    </w:p>
    <w:p w:rsidR="00FE5406" w:rsidRPr="00FE5406" w:rsidRDefault="00FE5406" w:rsidP="00FE5406">
      <w:pPr>
        <w:ind w:firstLine="708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>«Развитие муниципальной службы в городе Ханты-Мансийске» - 31,7%.</w:t>
      </w:r>
    </w:p>
    <w:p w:rsidR="0098591D" w:rsidRPr="00FE5406" w:rsidRDefault="0098591D" w:rsidP="00FE5406">
      <w:pPr>
        <w:ind w:firstLine="708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 xml:space="preserve">Относительно плана на </w:t>
      </w:r>
      <w:r w:rsidR="002012E2" w:rsidRPr="00FE5406">
        <w:rPr>
          <w:bCs/>
          <w:iCs/>
          <w:sz w:val="28"/>
        </w:rPr>
        <w:t>первый квартал 2021</w:t>
      </w:r>
      <w:r w:rsidRPr="00FE5406">
        <w:rPr>
          <w:bCs/>
          <w:iCs/>
          <w:sz w:val="28"/>
        </w:rPr>
        <w:t xml:space="preserve"> года исполнение по всем муниципальным программам составило </w:t>
      </w:r>
      <w:r w:rsidR="00FE5406" w:rsidRPr="00FE5406">
        <w:rPr>
          <w:bCs/>
          <w:iCs/>
          <w:sz w:val="28"/>
        </w:rPr>
        <w:t>99,4</w:t>
      </w:r>
      <w:r w:rsidRPr="00FE5406">
        <w:rPr>
          <w:bCs/>
          <w:iCs/>
          <w:sz w:val="28"/>
        </w:rPr>
        <w:t xml:space="preserve">%. На 100% исполнение получено по </w:t>
      </w:r>
      <w:r w:rsidR="00FE5406" w:rsidRPr="00FE5406">
        <w:rPr>
          <w:bCs/>
          <w:iCs/>
          <w:sz w:val="28"/>
        </w:rPr>
        <w:t>5</w:t>
      </w:r>
      <w:r w:rsidRPr="00FE5406">
        <w:rPr>
          <w:bCs/>
          <w:iCs/>
          <w:sz w:val="28"/>
        </w:rPr>
        <w:t xml:space="preserve"> муниципальным программам:</w:t>
      </w:r>
    </w:p>
    <w:p w:rsidR="0098591D" w:rsidRPr="00FE5406" w:rsidRDefault="0098591D" w:rsidP="0098591D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>«</w:t>
      </w:r>
      <w:r w:rsidR="00FE5406" w:rsidRPr="00FE5406">
        <w:rPr>
          <w:bCs/>
          <w:iCs/>
          <w:sz w:val="28"/>
        </w:rPr>
        <w:t>Развитие культуры в городе Ханты-Мансийске</w:t>
      </w:r>
      <w:r w:rsidRPr="00FE5406">
        <w:rPr>
          <w:bCs/>
          <w:iCs/>
          <w:sz w:val="28"/>
        </w:rPr>
        <w:t>»;</w:t>
      </w:r>
    </w:p>
    <w:p w:rsidR="0098591D" w:rsidRPr="00FE5406" w:rsidRDefault="0098591D" w:rsidP="0098591D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>«</w:t>
      </w:r>
      <w:r w:rsidR="00FE5406" w:rsidRPr="00FE5406">
        <w:rPr>
          <w:bCs/>
          <w:iCs/>
          <w:sz w:val="28"/>
        </w:rPr>
        <w:t>Обеспечение доступным и комфортным жильем жителей города Ханты-Мансийска</w:t>
      </w:r>
      <w:r w:rsidRPr="00FE5406">
        <w:rPr>
          <w:bCs/>
          <w:iCs/>
          <w:sz w:val="28"/>
        </w:rPr>
        <w:t>»;</w:t>
      </w:r>
    </w:p>
    <w:p w:rsidR="0098591D" w:rsidRPr="00FE5406" w:rsidRDefault="0098591D" w:rsidP="0098591D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>«Осуществление городом Ханты-Мансийском функций административного центра Ханты-Мансийского автономного округа – Югры»;</w:t>
      </w:r>
    </w:p>
    <w:p w:rsidR="0098591D" w:rsidRPr="00FE5406" w:rsidRDefault="0098591D" w:rsidP="0098591D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>«Управление муниципальными финансами города Ханты-Мансийска»;</w:t>
      </w:r>
    </w:p>
    <w:p w:rsidR="0098591D" w:rsidRPr="00FE5406" w:rsidRDefault="0098591D" w:rsidP="00FE5406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>«Развитие транспортной с</w:t>
      </w:r>
      <w:r w:rsidR="00FE5406" w:rsidRPr="00FE5406">
        <w:rPr>
          <w:bCs/>
          <w:iCs/>
          <w:sz w:val="28"/>
        </w:rPr>
        <w:t>истемы города Ханты-Мансийска»</w:t>
      </w:r>
      <w:r w:rsidRPr="00FE5406">
        <w:rPr>
          <w:bCs/>
          <w:iCs/>
          <w:sz w:val="28"/>
        </w:rPr>
        <w:t>.</w:t>
      </w:r>
    </w:p>
    <w:p w:rsidR="0098591D" w:rsidRPr="00FE5406" w:rsidRDefault="0098591D" w:rsidP="0098591D">
      <w:pPr>
        <w:ind w:firstLine="720"/>
        <w:jc w:val="both"/>
        <w:rPr>
          <w:bCs/>
          <w:iCs/>
          <w:sz w:val="28"/>
        </w:rPr>
      </w:pPr>
      <w:r w:rsidRPr="00FE5406">
        <w:rPr>
          <w:bCs/>
          <w:iCs/>
          <w:sz w:val="28"/>
        </w:rPr>
        <w:t>По остальным программам исполнение составило от 9</w:t>
      </w:r>
      <w:r w:rsidR="00FE5406" w:rsidRPr="00FE5406">
        <w:rPr>
          <w:bCs/>
          <w:iCs/>
          <w:sz w:val="28"/>
        </w:rPr>
        <w:t>1</w:t>
      </w:r>
      <w:r w:rsidRPr="00FE5406">
        <w:rPr>
          <w:bCs/>
          <w:iCs/>
          <w:sz w:val="28"/>
        </w:rPr>
        <w:t>,</w:t>
      </w:r>
      <w:r w:rsidR="00FE5406" w:rsidRPr="00FE5406">
        <w:rPr>
          <w:bCs/>
          <w:iCs/>
          <w:sz w:val="28"/>
        </w:rPr>
        <w:t>5</w:t>
      </w:r>
      <w:r w:rsidRPr="00FE5406">
        <w:rPr>
          <w:bCs/>
          <w:iCs/>
          <w:sz w:val="28"/>
        </w:rPr>
        <w:t>% до 99,</w:t>
      </w:r>
      <w:r w:rsidR="00FE5406" w:rsidRPr="00FE5406">
        <w:rPr>
          <w:bCs/>
          <w:iCs/>
          <w:sz w:val="28"/>
        </w:rPr>
        <w:t>8</w:t>
      </w:r>
      <w:r w:rsidRPr="00FE5406">
        <w:rPr>
          <w:bCs/>
          <w:iCs/>
          <w:sz w:val="28"/>
        </w:rPr>
        <w:t>%.</w:t>
      </w:r>
    </w:p>
    <w:p w:rsidR="0098591D" w:rsidRPr="002E7D3E" w:rsidRDefault="0098591D" w:rsidP="0098591D">
      <w:pPr>
        <w:ind w:firstLine="720"/>
        <w:jc w:val="both"/>
        <w:rPr>
          <w:bCs/>
          <w:iCs/>
          <w:sz w:val="28"/>
        </w:rPr>
      </w:pPr>
      <w:r w:rsidRPr="002E7D3E">
        <w:rPr>
          <w:bCs/>
          <w:iCs/>
          <w:sz w:val="28"/>
        </w:rPr>
        <w:t>Подробная информация о реализации муниципальных программ и их основных мероприятий отражена в приложении 1 к пояснительной записке.</w:t>
      </w:r>
    </w:p>
    <w:p w:rsidR="0098591D" w:rsidRPr="002012E2" w:rsidRDefault="0098591D" w:rsidP="0098591D">
      <w:pPr>
        <w:ind w:firstLine="720"/>
        <w:jc w:val="both"/>
        <w:rPr>
          <w:bCs/>
          <w:iCs/>
          <w:color w:val="FF0000"/>
          <w:sz w:val="10"/>
        </w:rPr>
      </w:pPr>
    </w:p>
    <w:p w:rsidR="0098591D" w:rsidRPr="00017989" w:rsidRDefault="0098591D" w:rsidP="0098591D">
      <w:pPr>
        <w:ind w:firstLine="720"/>
        <w:jc w:val="both"/>
        <w:rPr>
          <w:bCs/>
          <w:iCs/>
          <w:sz w:val="28"/>
        </w:rPr>
      </w:pPr>
      <w:r w:rsidRPr="00017989">
        <w:rPr>
          <w:bCs/>
          <w:iCs/>
          <w:sz w:val="28"/>
        </w:rPr>
        <w:lastRenderedPageBreak/>
        <w:t xml:space="preserve">По результатам проведения экспертизы проекта Решения Думы города Ханты-Мансийска «Об </w:t>
      </w:r>
      <w:proofErr w:type="gramStart"/>
      <w:r w:rsidRPr="00017989">
        <w:rPr>
          <w:bCs/>
          <w:iCs/>
          <w:sz w:val="28"/>
        </w:rPr>
        <w:t>отчете</w:t>
      </w:r>
      <w:proofErr w:type="gramEnd"/>
      <w:r w:rsidRPr="00017989">
        <w:rPr>
          <w:bCs/>
          <w:iCs/>
          <w:sz w:val="28"/>
        </w:rPr>
        <w:t xml:space="preserve"> об исполнении бюджета города Ханты-Мансийска за первый квартал 2021 года» и документов, направляемых одновременно с ним, замечания и предложения отсутствуют.</w:t>
      </w:r>
    </w:p>
    <w:p w:rsidR="0098591D" w:rsidRPr="00017989" w:rsidRDefault="0098591D" w:rsidP="0098591D">
      <w:pPr>
        <w:ind w:firstLine="720"/>
        <w:jc w:val="both"/>
        <w:rPr>
          <w:b/>
          <w:sz w:val="28"/>
        </w:rPr>
      </w:pPr>
      <w:r w:rsidRPr="00017989">
        <w:rPr>
          <w:b/>
          <w:sz w:val="28"/>
        </w:rPr>
        <w:t xml:space="preserve">Вывод: </w:t>
      </w:r>
      <w:r w:rsidRPr="00017989">
        <w:rPr>
          <w:sz w:val="28"/>
        </w:rPr>
        <w:t>Отчет об исполнении бюджета города Ханты-Мансийска за первый квартал 2021 года может быть принят Думой города Ханты-Мансийска к сведению.</w:t>
      </w:r>
    </w:p>
    <w:p w:rsidR="0098591D" w:rsidRPr="0098591D" w:rsidRDefault="0098591D" w:rsidP="0098591D">
      <w:pPr>
        <w:jc w:val="both"/>
        <w:rPr>
          <w:sz w:val="28"/>
        </w:rPr>
      </w:pPr>
    </w:p>
    <w:p w:rsidR="0098591D" w:rsidRPr="0098591D" w:rsidRDefault="0098591D" w:rsidP="0098591D">
      <w:pPr>
        <w:jc w:val="both"/>
        <w:rPr>
          <w:sz w:val="28"/>
        </w:rPr>
      </w:pPr>
    </w:p>
    <w:p w:rsidR="0098591D" w:rsidRPr="0098591D" w:rsidRDefault="0098591D" w:rsidP="0098591D">
      <w:pPr>
        <w:jc w:val="both"/>
        <w:rPr>
          <w:sz w:val="28"/>
        </w:rPr>
      </w:pP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 xml:space="preserve">Начальник </w:t>
      </w: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>экспертно-аналитического отдела</w:t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  <w:t>Д.В. Швецов</w:t>
      </w: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 xml:space="preserve">           </w:t>
      </w:r>
    </w:p>
    <w:p w:rsidR="0098591D" w:rsidRPr="0098591D" w:rsidRDefault="0098591D" w:rsidP="0098591D">
      <w:pPr>
        <w:jc w:val="both"/>
        <w:rPr>
          <w:sz w:val="28"/>
        </w:rPr>
      </w:pP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>Согласовано:</w:t>
      </w: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>Председатель</w:t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  <w:t xml:space="preserve">                        </w:t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  <w:t>В.П. Таланов</w:t>
      </w:r>
    </w:p>
    <w:p w:rsidR="00E16607" w:rsidRPr="00850FDA" w:rsidRDefault="00E16607" w:rsidP="0098591D">
      <w:pPr>
        <w:jc w:val="center"/>
        <w:rPr>
          <w:sz w:val="40"/>
          <w:szCs w:val="28"/>
        </w:rPr>
      </w:pPr>
    </w:p>
    <w:sectPr w:rsidR="00E16607" w:rsidRPr="00850FDA" w:rsidSect="00DB775D">
      <w:footerReference w:type="default" r:id="rId11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78" w:rsidRDefault="00433078" w:rsidP="00F4793E">
      <w:r>
        <w:separator/>
      </w:r>
    </w:p>
  </w:endnote>
  <w:endnote w:type="continuationSeparator" w:id="0">
    <w:p w:rsidR="00433078" w:rsidRDefault="00433078" w:rsidP="00F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69" w:rsidRDefault="00BB5369" w:rsidP="00F4793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770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78" w:rsidRDefault="00433078" w:rsidP="00F4793E">
      <w:r>
        <w:separator/>
      </w:r>
    </w:p>
  </w:footnote>
  <w:footnote w:type="continuationSeparator" w:id="0">
    <w:p w:rsidR="00433078" w:rsidRDefault="00433078" w:rsidP="00F4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1623"/>
    <w:multiLevelType w:val="hybridMultilevel"/>
    <w:tmpl w:val="24D420E0"/>
    <w:lvl w:ilvl="0" w:tplc="80A470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B52ACA"/>
    <w:multiLevelType w:val="hybridMultilevel"/>
    <w:tmpl w:val="8CAE81AA"/>
    <w:lvl w:ilvl="0" w:tplc="083C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E29CE"/>
    <w:multiLevelType w:val="hybridMultilevel"/>
    <w:tmpl w:val="9DFC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C2C2D"/>
    <w:multiLevelType w:val="hybridMultilevel"/>
    <w:tmpl w:val="A0320F8C"/>
    <w:lvl w:ilvl="0" w:tplc="E9B20F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F86007"/>
    <w:multiLevelType w:val="hybridMultilevel"/>
    <w:tmpl w:val="9F1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468AD"/>
    <w:multiLevelType w:val="hybridMultilevel"/>
    <w:tmpl w:val="DBC828D4"/>
    <w:lvl w:ilvl="0" w:tplc="8E0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23"/>
  </w:num>
  <w:num w:numId="16">
    <w:abstractNumId w:val="19"/>
  </w:num>
  <w:num w:numId="17">
    <w:abstractNumId w:val="11"/>
  </w:num>
  <w:num w:numId="18">
    <w:abstractNumId w:val="14"/>
  </w:num>
  <w:num w:numId="19">
    <w:abstractNumId w:val="21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17989"/>
    <w:rsid w:val="0002661F"/>
    <w:rsid w:val="000313E4"/>
    <w:rsid w:val="00031C20"/>
    <w:rsid w:val="0004215B"/>
    <w:rsid w:val="0004651F"/>
    <w:rsid w:val="0004660F"/>
    <w:rsid w:val="00082E42"/>
    <w:rsid w:val="00090DF8"/>
    <w:rsid w:val="0009306E"/>
    <w:rsid w:val="00096FA1"/>
    <w:rsid w:val="000B5FC6"/>
    <w:rsid w:val="000C05B5"/>
    <w:rsid w:val="000D4146"/>
    <w:rsid w:val="000E239F"/>
    <w:rsid w:val="000E384C"/>
    <w:rsid w:val="000F0793"/>
    <w:rsid w:val="000F0E5B"/>
    <w:rsid w:val="00112680"/>
    <w:rsid w:val="0012213A"/>
    <w:rsid w:val="0013659E"/>
    <w:rsid w:val="00140268"/>
    <w:rsid w:val="00163F2B"/>
    <w:rsid w:val="00166FB4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5E45"/>
    <w:rsid w:val="001C34B9"/>
    <w:rsid w:val="001C542B"/>
    <w:rsid w:val="001D6D2C"/>
    <w:rsid w:val="001D7FE1"/>
    <w:rsid w:val="001E0D79"/>
    <w:rsid w:val="001E5984"/>
    <w:rsid w:val="001E79EC"/>
    <w:rsid w:val="001F26BF"/>
    <w:rsid w:val="001F5438"/>
    <w:rsid w:val="002012E2"/>
    <w:rsid w:val="0020609D"/>
    <w:rsid w:val="002326FC"/>
    <w:rsid w:val="00243B94"/>
    <w:rsid w:val="00266FA3"/>
    <w:rsid w:val="0029454D"/>
    <w:rsid w:val="0029772F"/>
    <w:rsid w:val="002B1377"/>
    <w:rsid w:val="002B5E92"/>
    <w:rsid w:val="002B7B63"/>
    <w:rsid w:val="002C18E3"/>
    <w:rsid w:val="002C3C2B"/>
    <w:rsid w:val="002C706D"/>
    <w:rsid w:val="002D2935"/>
    <w:rsid w:val="002E20FC"/>
    <w:rsid w:val="002E26EF"/>
    <w:rsid w:val="002E63F0"/>
    <w:rsid w:val="002E7D3E"/>
    <w:rsid w:val="002F393C"/>
    <w:rsid w:val="002F61A6"/>
    <w:rsid w:val="0031079D"/>
    <w:rsid w:val="00320EC4"/>
    <w:rsid w:val="00324866"/>
    <w:rsid w:val="00334227"/>
    <w:rsid w:val="0033451A"/>
    <w:rsid w:val="00343391"/>
    <w:rsid w:val="00344CA4"/>
    <w:rsid w:val="0034786E"/>
    <w:rsid w:val="003548EE"/>
    <w:rsid w:val="00365525"/>
    <w:rsid w:val="00367DE2"/>
    <w:rsid w:val="00370DF9"/>
    <w:rsid w:val="00374584"/>
    <w:rsid w:val="003770C5"/>
    <w:rsid w:val="0039136B"/>
    <w:rsid w:val="003A3F57"/>
    <w:rsid w:val="003B12A2"/>
    <w:rsid w:val="003B43CB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078"/>
    <w:rsid w:val="004331A8"/>
    <w:rsid w:val="00435D7B"/>
    <w:rsid w:val="00445B0F"/>
    <w:rsid w:val="00450F95"/>
    <w:rsid w:val="00465122"/>
    <w:rsid w:val="00466EF6"/>
    <w:rsid w:val="004812DA"/>
    <w:rsid w:val="004833E3"/>
    <w:rsid w:val="004B6C38"/>
    <w:rsid w:val="004B76F0"/>
    <w:rsid w:val="004D4B5F"/>
    <w:rsid w:val="004D6960"/>
    <w:rsid w:val="004E65AC"/>
    <w:rsid w:val="004F09C4"/>
    <w:rsid w:val="004F6D89"/>
    <w:rsid w:val="00502D52"/>
    <w:rsid w:val="005251C1"/>
    <w:rsid w:val="00527A18"/>
    <w:rsid w:val="00530D1B"/>
    <w:rsid w:val="00541ABF"/>
    <w:rsid w:val="0054257B"/>
    <w:rsid w:val="005478E5"/>
    <w:rsid w:val="00551F86"/>
    <w:rsid w:val="00554B20"/>
    <w:rsid w:val="00556A22"/>
    <w:rsid w:val="005647E4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C402D"/>
    <w:rsid w:val="005D0B84"/>
    <w:rsid w:val="005D5052"/>
    <w:rsid w:val="005D79C1"/>
    <w:rsid w:val="005E30F6"/>
    <w:rsid w:val="005E3D68"/>
    <w:rsid w:val="005E4C90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2187"/>
    <w:rsid w:val="006C61EE"/>
    <w:rsid w:val="006C633F"/>
    <w:rsid w:val="006C6F5C"/>
    <w:rsid w:val="006F255B"/>
    <w:rsid w:val="006F71EE"/>
    <w:rsid w:val="00712558"/>
    <w:rsid w:val="00740CF9"/>
    <w:rsid w:val="007414E5"/>
    <w:rsid w:val="00743621"/>
    <w:rsid w:val="007510CB"/>
    <w:rsid w:val="007521D3"/>
    <w:rsid w:val="007543A5"/>
    <w:rsid w:val="0076540D"/>
    <w:rsid w:val="00767C17"/>
    <w:rsid w:val="0077294F"/>
    <w:rsid w:val="007877E9"/>
    <w:rsid w:val="00787BEE"/>
    <w:rsid w:val="007902BF"/>
    <w:rsid w:val="007A3C67"/>
    <w:rsid w:val="007A6631"/>
    <w:rsid w:val="007D015E"/>
    <w:rsid w:val="007F479D"/>
    <w:rsid w:val="00806040"/>
    <w:rsid w:val="0082192D"/>
    <w:rsid w:val="00826216"/>
    <w:rsid w:val="00830017"/>
    <w:rsid w:val="00842E87"/>
    <w:rsid w:val="008457DF"/>
    <w:rsid w:val="00850FDA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78DC"/>
    <w:rsid w:val="008F13F4"/>
    <w:rsid w:val="008F4B20"/>
    <w:rsid w:val="00915839"/>
    <w:rsid w:val="009264B9"/>
    <w:rsid w:val="00930E97"/>
    <w:rsid w:val="00937F25"/>
    <w:rsid w:val="009506F7"/>
    <w:rsid w:val="009531AC"/>
    <w:rsid w:val="00957169"/>
    <w:rsid w:val="009714B4"/>
    <w:rsid w:val="00973A35"/>
    <w:rsid w:val="0098591D"/>
    <w:rsid w:val="00991531"/>
    <w:rsid w:val="0099450A"/>
    <w:rsid w:val="009B07F5"/>
    <w:rsid w:val="009B4754"/>
    <w:rsid w:val="009C2DD0"/>
    <w:rsid w:val="009E1464"/>
    <w:rsid w:val="00A0397B"/>
    <w:rsid w:val="00A377D2"/>
    <w:rsid w:val="00A41926"/>
    <w:rsid w:val="00A53CF7"/>
    <w:rsid w:val="00A5680A"/>
    <w:rsid w:val="00A734B0"/>
    <w:rsid w:val="00A76DDF"/>
    <w:rsid w:val="00A85495"/>
    <w:rsid w:val="00A94E47"/>
    <w:rsid w:val="00AA06A0"/>
    <w:rsid w:val="00AA2433"/>
    <w:rsid w:val="00AA3671"/>
    <w:rsid w:val="00AB2367"/>
    <w:rsid w:val="00AC385E"/>
    <w:rsid w:val="00AD0706"/>
    <w:rsid w:val="00AD78F0"/>
    <w:rsid w:val="00AE0378"/>
    <w:rsid w:val="00AE101B"/>
    <w:rsid w:val="00AE52E7"/>
    <w:rsid w:val="00AE5EFA"/>
    <w:rsid w:val="00AF775D"/>
    <w:rsid w:val="00B14EC5"/>
    <w:rsid w:val="00B153C9"/>
    <w:rsid w:val="00B42271"/>
    <w:rsid w:val="00B42D99"/>
    <w:rsid w:val="00B667A8"/>
    <w:rsid w:val="00B7094F"/>
    <w:rsid w:val="00B81D3E"/>
    <w:rsid w:val="00B93480"/>
    <w:rsid w:val="00B95707"/>
    <w:rsid w:val="00B9628E"/>
    <w:rsid w:val="00B96D37"/>
    <w:rsid w:val="00B97A18"/>
    <w:rsid w:val="00BA0654"/>
    <w:rsid w:val="00BA706B"/>
    <w:rsid w:val="00BB5369"/>
    <w:rsid w:val="00BC0E36"/>
    <w:rsid w:val="00BC281A"/>
    <w:rsid w:val="00BC3735"/>
    <w:rsid w:val="00BE1926"/>
    <w:rsid w:val="00BF4C2C"/>
    <w:rsid w:val="00C04C09"/>
    <w:rsid w:val="00C23C92"/>
    <w:rsid w:val="00C2672E"/>
    <w:rsid w:val="00C366B8"/>
    <w:rsid w:val="00C5397F"/>
    <w:rsid w:val="00C54035"/>
    <w:rsid w:val="00C54A8A"/>
    <w:rsid w:val="00C616BA"/>
    <w:rsid w:val="00C6654A"/>
    <w:rsid w:val="00C736CD"/>
    <w:rsid w:val="00C90465"/>
    <w:rsid w:val="00CA2835"/>
    <w:rsid w:val="00CB207B"/>
    <w:rsid w:val="00CC6583"/>
    <w:rsid w:val="00CD1E23"/>
    <w:rsid w:val="00CD23FD"/>
    <w:rsid w:val="00CE0032"/>
    <w:rsid w:val="00CE714C"/>
    <w:rsid w:val="00CE72C5"/>
    <w:rsid w:val="00CE73E7"/>
    <w:rsid w:val="00CF3F47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83C1D"/>
    <w:rsid w:val="00D93A90"/>
    <w:rsid w:val="00D93C16"/>
    <w:rsid w:val="00D95A01"/>
    <w:rsid w:val="00DA0744"/>
    <w:rsid w:val="00DA2CA6"/>
    <w:rsid w:val="00DB0984"/>
    <w:rsid w:val="00DB1034"/>
    <w:rsid w:val="00DB2DD8"/>
    <w:rsid w:val="00DB775D"/>
    <w:rsid w:val="00DC2EC0"/>
    <w:rsid w:val="00DC369E"/>
    <w:rsid w:val="00DC3FD0"/>
    <w:rsid w:val="00DF2513"/>
    <w:rsid w:val="00E131E2"/>
    <w:rsid w:val="00E16607"/>
    <w:rsid w:val="00E20462"/>
    <w:rsid w:val="00E32352"/>
    <w:rsid w:val="00E349AB"/>
    <w:rsid w:val="00E36072"/>
    <w:rsid w:val="00E43BBB"/>
    <w:rsid w:val="00E54B8A"/>
    <w:rsid w:val="00E64A5F"/>
    <w:rsid w:val="00E676AF"/>
    <w:rsid w:val="00E70B5A"/>
    <w:rsid w:val="00E83259"/>
    <w:rsid w:val="00E954C5"/>
    <w:rsid w:val="00EA5801"/>
    <w:rsid w:val="00EA6B49"/>
    <w:rsid w:val="00EA78A6"/>
    <w:rsid w:val="00EC076A"/>
    <w:rsid w:val="00EC20C6"/>
    <w:rsid w:val="00EC4669"/>
    <w:rsid w:val="00ED43BF"/>
    <w:rsid w:val="00ED7DF6"/>
    <w:rsid w:val="00EE2EC1"/>
    <w:rsid w:val="00F05BDB"/>
    <w:rsid w:val="00F0636E"/>
    <w:rsid w:val="00F13ECD"/>
    <w:rsid w:val="00F17964"/>
    <w:rsid w:val="00F17DFD"/>
    <w:rsid w:val="00F217BC"/>
    <w:rsid w:val="00F2206B"/>
    <w:rsid w:val="00F23C7E"/>
    <w:rsid w:val="00F270FB"/>
    <w:rsid w:val="00F3031F"/>
    <w:rsid w:val="00F328CF"/>
    <w:rsid w:val="00F3367E"/>
    <w:rsid w:val="00F418FF"/>
    <w:rsid w:val="00F41BD6"/>
    <w:rsid w:val="00F44994"/>
    <w:rsid w:val="00F4793E"/>
    <w:rsid w:val="00F56513"/>
    <w:rsid w:val="00F61760"/>
    <w:rsid w:val="00F71310"/>
    <w:rsid w:val="00F7425B"/>
    <w:rsid w:val="00F7580E"/>
    <w:rsid w:val="00F814E1"/>
    <w:rsid w:val="00F8171C"/>
    <w:rsid w:val="00FA708E"/>
    <w:rsid w:val="00FB096B"/>
    <w:rsid w:val="00FC0F94"/>
    <w:rsid w:val="00FC56A1"/>
    <w:rsid w:val="00FC7335"/>
    <w:rsid w:val="00FD54EC"/>
    <w:rsid w:val="00FE5406"/>
    <w:rsid w:val="00FE7A80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98591D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0"/>
    <w:next w:val="a0"/>
    <w:link w:val="40"/>
    <w:qFormat/>
    <w:rsid w:val="0098591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98591D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98591D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8591D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8591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98591D"/>
    <w:pPr>
      <w:keepNext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character" w:customStyle="1" w:styleId="30">
    <w:name w:val="Заголовок 3 Знак"/>
    <w:basedOn w:val="a1"/>
    <w:link w:val="3"/>
    <w:rsid w:val="0098591D"/>
    <w:rPr>
      <w:b/>
      <w:sz w:val="56"/>
    </w:rPr>
  </w:style>
  <w:style w:type="character" w:customStyle="1" w:styleId="40">
    <w:name w:val="Заголовок 4 Знак"/>
    <w:basedOn w:val="a1"/>
    <w:link w:val="4"/>
    <w:rsid w:val="0098591D"/>
    <w:rPr>
      <w:b/>
      <w:sz w:val="36"/>
    </w:rPr>
  </w:style>
  <w:style w:type="character" w:customStyle="1" w:styleId="50">
    <w:name w:val="Заголовок 5 Знак"/>
    <w:basedOn w:val="a1"/>
    <w:link w:val="5"/>
    <w:rsid w:val="0098591D"/>
    <w:rPr>
      <w:sz w:val="24"/>
    </w:rPr>
  </w:style>
  <w:style w:type="character" w:customStyle="1" w:styleId="60">
    <w:name w:val="Заголовок 6 Знак"/>
    <w:basedOn w:val="a1"/>
    <w:link w:val="6"/>
    <w:rsid w:val="0098591D"/>
    <w:rPr>
      <w:sz w:val="28"/>
    </w:rPr>
  </w:style>
  <w:style w:type="character" w:customStyle="1" w:styleId="70">
    <w:name w:val="Заголовок 7 Знак"/>
    <w:basedOn w:val="a1"/>
    <w:link w:val="7"/>
    <w:rsid w:val="0098591D"/>
    <w:rPr>
      <w:sz w:val="24"/>
    </w:rPr>
  </w:style>
  <w:style w:type="character" w:customStyle="1" w:styleId="80">
    <w:name w:val="Заголовок 8 Знак"/>
    <w:basedOn w:val="a1"/>
    <w:link w:val="8"/>
    <w:rsid w:val="0098591D"/>
    <w:rPr>
      <w:b/>
      <w:sz w:val="28"/>
    </w:rPr>
  </w:style>
  <w:style w:type="character" w:customStyle="1" w:styleId="90">
    <w:name w:val="Заголовок 9 Знак"/>
    <w:basedOn w:val="a1"/>
    <w:link w:val="9"/>
    <w:rsid w:val="0098591D"/>
    <w:rPr>
      <w:b/>
      <w:sz w:val="24"/>
    </w:rPr>
  </w:style>
  <w:style w:type="paragraph" w:styleId="a4">
    <w:name w:val="Body Text Indent"/>
    <w:basedOn w:val="a0"/>
    <w:pPr>
      <w:ind w:firstLine="708"/>
      <w:jc w:val="both"/>
    </w:pPr>
    <w:rPr>
      <w:sz w:val="28"/>
      <w:szCs w:val="24"/>
    </w:rPr>
  </w:style>
  <w:style w:type="paragraph" w:styleId="a5">
    <w:name w:val="Balloon Text"/>
    <w:basedOn w:val="a0"/>
    <w:link w:val="a6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rsid w:val="00E36072"/>
  </w:style>
  <w:style w:type="paragraph" w:styleId="31">
    <w:name w:val="Body Text 3"/>
    <w:basedOn w:val="a0"/>
    <w:link w:val="32"/>
    <w:unhideWhenUsed/>
    <w:rsid w:val="00E360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0"/>
    <w:link w:val="21"/>
    <w:unhideWhenUsed/>
    <w:rsid w:val="00F4793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F4793E"/>
  </w:style>
  <w:style w:type="paragraph" w:styleId="ae">
    <w:name w:val="header"/>
    <w:basedOn w:val="a0"/>
    <w:link w:val="af"/>
    <w:unhideWhenUsed/>
    <w:rsid w:val="00F479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F4793E"/>
  </w:style>
  <w:style w:type="paragraph" w:styleId="af0">
    <w:name w:val="footer"/>
    <w:basedOn w:val="a0"/>
    <w:link w:val="af1"/>
    <w:unhideWhenUsed/>
    <w:rsid w:val="00F479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4793E"/>
  </w:style>
  <w:style w:type="paragraph" w:customStyle="1" w:styleId="11">
    <w:name w:val="Стиль1"/>
    <w:basedOn w:val="a0"/>
    <w:rsid w:val="0098591D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22">
    <w:name w:val="Body Text Indent 2"/>
    <w:basedOn w:val="a0"/>
    <w:link w:val="23"/>
    <w:rsid w:val="0098591D"/>
    <w:pPr>
      <w:ind w:left="504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98591D"/>
    <w:rPr>
      <w:sz w:val="24"/>
    </w:rPr>
  </w:style>
  <w:style w:type="paragraph" w:styleId="33">
    <w:name w:val="Body Text Indent 3"/>
    <w:basedOn w:val="a0"/>
    <w:link w:val="34"/>
    <w:rsid w:val="0098591D"/>
    <w:pPr>
      <w:ind w:left="5040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98591D"/>
    <w:rPr>
      <w:sz w:val="24"/>
    </w:rPr>
  </w:style>
  <w:style w:type="paragraph" w:styleId="af2">
    <w:name w:val="List Bullet"/>
    <w:basedOn w:val="a0"/>
    <w:autoRedefine/>
    <w:rsid w:val="0098591D"/>
    <w:rPr>
      <w:color w:val="000000"/>
      <w:sz w:val="28"/>
    </w:rPr>
  </w:style>
  <w:style w:type="character" w:styleId="af3">
    <w:name w:val="FollowedHyperlink"/>
    <w:rsid w:val="0098591D"/>
    <w:rPr>
      <w:color w:val="800080"/>
      <w:u w:val="single"/>
    </w:rPr>
  </w:style>
  <w:style w:type="paragraph" w:styleId="af4">
    <w:name w:val="footnote text"/>
    <w:basedOn w:val="a0"/>
    <w:link w:val="af5"/>
    <w:semiHidden/>
    <w:rsid w:val="0098591D"/>
  </w:style>
  <w:style w:type="character" w:customStyle="1" w:styleId="af5">
    <w:name w:val="Текст сноски Знак"/>
    <w:basedOn w:val="a1"/>
    <w:link w:val="af4"/>
    <w:semiHidden/>
    <w:rsid w:val="0098591D"/>
  </w:style>
  <w:style w:type="paragraph" w:styleId="af6">
    <w:name w:val="caption"/>
    <w:basedOn w:val="a0"/>
    <w:next w:val="a0"/>
    <w:qFormat/>
    <w:rsid w:val="0098591D"/>
    <w:pPr>
      <w:jc w:val="center"/>
    </w:pPr>
    <w:rPr>
      <w:sz w:val="28"/>
    </w:rPr>
  </w:style>
  <w:style w:type="character" w:styleId="af7">
    <w:name w:val="page number"/>
    <w:basedOn w:val="a1"/>
    <w:rsid w:val="0098591D"/>
  </w:style>
  <w:style w:type="paragraph" w:styleId="af8">
    <w:name w:val="Title"/>
    <w:basedOn w:val="a0"/>
    <w:link w:val="af9"/>
    <w:qFormat/>
    <w:rsid w:val="0098591D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1"/>
    <w:link w:val="af8"/>
    <w:rsid w:val="0098591D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98591D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0"/>
    <w:next w:val="a0"/>
    <w:link w:val="40"/>
    <w:qFormat/>
    <w:rsid w:val="0098591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98591D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98591D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8591D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8591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98591D"/>
    <w:pPr>
      <w:keepNext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character" w:customStyle="1" w:styleId="30">
    <w:name w:val="Заголовок 3 Знак"/>
    <w:basedOn w:val="a1"/>
    <w:link w:val="3"/>
    <w:rsid w:val="0098591D"/>
    <w:rPr>
      <w:b/>
      <w:sz w:val="56"/>
    </w:rPr>
  </w:style>
  <w:style w:type="character" w:customStyle="1" w:styleId="40">
    <w:name w:val="Заголовок 4 Знак"/>
    <w:basedOn w:val="a1"/>
    <w:link w:val="4"/>
    <w:rsid w:val="0098591D"/>
    <w:rPr>
      <w:b/>
      <w:sz w:val="36"/>
    </w:rPr>
  </w:style>
  <w:style w:type="character" w:customStyle="1" w:styleId="50">
    <w:name w:val="Заголовок 5 Знак"/>
    <w:basedOn w:val="a1"/>
    <w:link w:val="5"/>
    <w:rsid w:val="0098591D"/>
    <w:rPr>
      <w:sz w:val="24"/>
    </w:rPr>
  </w:style>
  <w:style w:type="character" w:customStyle="1" w:styleId="60">
    <w:name w:val="Заголовок 6 Знак"/>
    <w:basedOn w:val="a1"/>
    <w:link w:val="6"/>
    <w:rsid w:val="0098591D"/>
    <w:rPr>
      <w:sz w:val="28"/>
    </w:rPr>
  </w:style>
  <w:style w:type="character" w:customStyle="1" w:styleId="70">
    <w:name w:val="Заголовок 7 Знак"/>
    <w:basedOn w:val="a1"/>
    <w:link w:val="7"/>
    <w:rsid w:val="0098591D"/>
    <w:rPr>
      <w:sz w:val="24"/>
    </w:rPr>
  </w:style>
  <w:style w:type="character" w:customStyle="1" w:styleId="80">
    <w:name w:val="Заголовок 8 Знак"/>
    <w:basedOn w:val="a1"/>
    <w:link w:val="8"/>
    <w:rsid w:val="0098591D"/>
    <w:rPr>
      <w:b/>
      <w:sz w:val="28"/>
    </w:rPr>
  </w:style>
  <w:style w:type="character" w:customStyle="1" w:styleId="90">
    <w:name w:val="Заголовок 9 Знак"/>
    <w:basedOn w:val="a1"/>
    <w:link w:val="9"/>
    <w:rsid w:val="0098591D"/>
    <w:rPr>
      <w:b/>
      <w:sz w:val="24"/>
    </w:rPr>
  </w:style>
  <w:style w:type="paragraph" w:styleId="a4">
    <w:name w:val="Body Text Indent"/>
    <w:basedOn w:val="a0"/>
    <w:pPr>
      <w:ind w:firstLine="708"/>
      <w:jc w:val="both"/>
    </w:pPr>
    <w:rPr>
      <w:sz w:val="28"/>
      <w:szCs w:val="24"/>
    </w:rPr>
  </w:style>
  <w:style w:type="paragraph" w:styleId="a5">
    <w:name w:val="Balloon Text"/>
    <w:basedOn w:val="a0"/>
    <w:link w:val="a6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rsid w:val="00E36072"/>
  </w:style>
  <w:style w:type="paragraph" w:styleId="31">
    <w:name w:val="Body Text 3"/>
    <w:basedOn w:val="a0"/>
    <w:link w:val="32"/>
    <w:unhideWhenUsed/>
    <w:rsid w:val="00E360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0"/>
    <w:link w:val="21"/>
    <w:unhideWhenUsed/>
    <w:rsid w:val="00F4793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F4793E"/>
  </w:style>
  <w:style w:type="paragraph" w:styleId="ae">
    <w:name w:val="header"/>
    <w:basedOn w:val="a0"/>
    <w:link w:val="af"/>
    <w:unhideWhenUsed/>
    <w:rsid w:val="00F479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F4793E"/>
  </w:style>
  <w:style w:type="paragraph" w:styleId="af0">
    <w:name w:val="footer"/>
    <w:basedOn w:val="a0"/>
    <w:link w:val="af1"/>
    <w:unhideWhenUsed/>
    <w:rsid w:val="00F479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4793E"/>
  </w:style>
  <w:style w:type="paragraph" w:customStyle="1" w:styleId="11">
    <w:name w:val="Стиль1"/>
    <w:basedOn w:val="a0"/>
    <w:rsid w:val="0098591D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22">
    <w:name w:val="Body Text Indent 2"/>
    <w:basedOn w:val="a0"/>
    <w:link w:val="23"/>
    <w:rsid w:val="0098591D"/>
    <w:pPr>
      <w:ind w:left="504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98591D"/>
    <w:rPr>
      <w:sz w:val="24"/>
    </w:rPr>
  </w:style>
  <w:style w:type="paragraph" w:styleId="33">
    <w:name w:val="Body Text Indent 3"/>
    <w:basedOn w:val="a0"/>
    <w:link w:val="34"/>
    <w:rsid w:val="0098591D"/>
    <w:pPr>
      <w:ind w:left="5040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98591D"/>
    <w:rPr>
      <w:sz w:val="24"/>
    </w:rPr>
  </w:style>
  <w:style w:type="paragraph" w:styleId="af2">
    <w:name w:val="List Bullet"/>
    <w:basedOn w:val="a0"/>
    <w:autoRedefine/>
    <w:rsid w:val="0098591D"/>
    <w:rPr>
      <w:color w:val="000000"/>
      <w:sz w:val="28"/>
    </w:rPr>
  </w:style>
  <w:style w:type="character" w:styleId="af3">
    <w:name w:val="FollowedHyperlink"/>
    <w:rsid w:val="0098591D"/>
    <w:rPr>
      <w:color w:val="800080"/>
      <w:u w:val="single"/>
    </w:rPr>
  </w:style>
  <w:style w:type="paragraph" w:styleId="af4">
    <w:name w:val="footnote text"/>
    <w:basedOn w:val="a0"/>
    <w:link w:val="af5"/>
    <w:semiHidden/>
    <w:rsid w:val="0098591D"/>
  </w:style>
  <w:style w:type="character" w:customStyle="1" w:styleId="af5">
    <w:name w:val="Текст сноски Знак"/>
    <w:basedOn w:val="a1"/>
    <w:link w:val="af4"/>
    <w:semiHidden/>
    <w:rsid w:val="0098591D"/>
  </w:style>
  <w:style w:type="paragraph" w:styleId="af6">
    <w:name w:val="caption"/>
    <w:basedOn w:val="a0"/>
    <w:next w:val="a0"/>
    <w:qFormat/>
    <w:rsid w:val="0098591D"/>
    <w:pPr>
      <w:jc w:val="center"/>
    </w:pPr>
    <w:rPr>
      <w:sz w:val="28"/>
    </w:rPr>
  </w:style>
  <w:style w:type="character" w:styleId="af7">
    <w:name w:val="page number"/>
    <w:basedOn w:val="a1"/>
    <w:rsid w:val="0098591D"/>
  </w:style>
  <w:style w:type="paragraph" w:styleId="af8">
    <w:name w:val="Title"/>
    <w:basedOn w:val="a0"/>
    <w:link w:val="af9"/>
    <w:qFormat/>
    <w:rsid w:val="0098591D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1"/>
    <w:link w:val="af8"/>
    <w:rsid w:val="0098591D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F998-410F-4FF4-8AAA-4D47683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Швецов Дмитрий Викторович</cp:lastModifiedBy>
  <cp:revision>19</cp:revision>
  <cp:lastPrinted>2021-05-17T11:41:00Z</cp:lastPrinted>
  <dcterms:created xsi:type="dcterms:W3CDTF">2021-02-18T10:06:00Z</dcterms:created>
  <dcterms:modified xsi:type="dcterms:W3CDTF">2021-05-17T11:41:00Z</dcterms:modified>
</cp:coreProperties>
</file>