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8B" w:rsidRDefault="00B01E8B" w:rsidP="00B0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B01E8B" w:rsidRDefault="00B01E8B" w:rsidP="00B01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01E8B" w:rsidRDefault="00B01E8B" w:rsidP="00B01E8B">
      <w:pPr>
        <w:pStyle w:val="3"/>
        <w:jc w:val="left"/>
        <w:rPr>
          <w:sz w:val="24"/>
          <w:szCs w:val="24"/>
        </w:rPr>
      </w:pPr>
    </w:p>
    <w:p w:rsidR="00B01E8B" w:rsidRDefault="00B01E8B" w:rsidP="00B01E8B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B01E8B" w:rsidRDefault="00B01E8B" w:rsidP="00B01E8B">
      <w:pPr>
        <w:jc w:val="center"/>
      </w:pPr>
    </w:p>
    <w:p w:rsidR="00B01E8B" w:rsidRDefault="00B01E8B" w:rsidP="00B01E8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1E8B" w:rsidRDefault="00B01E8B" w:rsidP="00B01E8B">
      <w:pPr>
        <w:rPr>
          <w:sz w:val="28"/>
          <w:szCs w:val="28"/>
        </w:rPr>
      </w:pPr>
    </w:p>
    <w:p w:rsidR="00B01E8B" w:rsidRDefault="00B01E8B" w:rsidP="00B01E8B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ноября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28</w:t>
      </w:r>
    </w:p>
    <w:p w:rsidR="00B01E8B" w:rsidRPr="00067FA8" w:rsidRDefault="00B01E8B" w:rsidP="00B01E8B">
      <w:pPr>
        <w:rPr>
          <w:sz w:val="28"/>
          <w:szCs w:val="28"/>
        </w:rPr>
      </w:pP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B01E8B" w:rsidRPr="00067FA8" w:rsidRDefault="00B01E8B" w:rsidP="00B01E8B">
      <w:pPr>
        <w:rPr>
          <w:sz w:val="28"/>
          <w:szCs w:val="28"/>
        </w:rPr>
      </w:pPr>
    </w:p>
    <w:p w:rsidR="00B01E8B" w:rsidRDefault="00B01E8B" w:rsidP="00B01E8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B01E8B" w:rsidRDefault="00B01E8B" w:rsidP="00B01E8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27 ноября 2020 года с 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606214" w:rsidRDefault="00B01E8B" w:rsidP="00606214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606214">
        <w:rPr>
          <w:iCs/>
          <w:sz w:val="28"/>
          <w:szCs w:val="28"/>
        </w:rPr>
        <w:t>«</w:t>
      </w:r>
      <w:r w:rsidR="00606214" w:rsidRPr="00606214">
        <w:rPr>
          <w:iCs/>
          <w:sz w:val="28"/>
          <w:szCs w:val="28"/>
        </w:rPr>
        <w:t xml:space="preserve">Об </w:t>
      </w:r>
      <w:proofErr w:type="gramStart"/>
      <w:r w:rsidR="00606214" w:rsidRPr="00606214">
        <w:rPr>
          <w:iCs/>
          <w:sz w:val="28"/>
          <w:szCs w:val="28"/>
        </w:rPr>
        <w:t>отчете</w:t>
      </w:r>
      <w:proofErr w:type="gramEnd"/>
      <w:r w:rsidR="00606214" w:rsidRPr="00606214">
        <w:rPr>
          <w:iCs/>
          <w:sz w:val="28"/>
          <w:szCs w:val="28"/>
        </w:rPr>
        <w:t xml:space="preserve"> об исполнении бюджета города Ханты-Мансийска за девять месяцев 2020 года</w:t>
      </w:r>
      <w:r w:rsidR="00606214">
        <w:rPr>
          <w:iCs/>
          <w:sz w:val="28"/>
          <w:szCs w:val="28"/>
        </w:rPr>
        <w:t>»</w:t>
      </w:r>
      <w:r w:rsidR="00606214">
        <w:rPr>
          <w:sz w:val="28"/>
          <w:szCs w:val="28"/>
        </w:rPr>
        <w:t xml:space="preserve">, </w:t>
      </w:r>
      <w:r w:rsidR="00606214">
        <w:rPr>
          <w:sz w:val="28"/>
          <w:szCs w:val="28"/>
          <w:lang w:eastAsia="en-US"/>
        </w:rPr>
        <w:t>внесенного Главой города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>
        <w:rPr>
          <w:snapToGrid w:val="0"/>
          <w:sz w:val="28"/>
          <w:szCs w:val="28"/>
        </w:rPr>
        <w:t>«</w:t>
      </w:r>
      <w:r w:rsidRPr="00606214">
        <w:rPr>
          <w:snapToGrid w:val="0"/>
          <w:sz w:val="28"/>
          <w:szCs w:val="28"/>
        </w:rPr>
        <w:t xml:space="preserve">О </w:t>
      </w:r>
      <w:proofErr w:type="gramStart"/>
      <w:r w:rsidRPr="00606214">
        <w:rPr>
          <w:snapToGrid w:val="0"/>
          <w:sz w:val="28"/>
          <w:szCs w:val="28"/>
        </w:rPr>
        <w:t>внесении</w:t>
      </w:r>
      <w:proofErr w:type="gramEnd"/>
      <w:r w:rsidRPr="00606214">
        <w:rPr>
          <w:snapToGrid w:val="0"/>
          <w:sz w:val="28"/>
          <w:szCs w:val="28"/>
        </w:rPr>
        <w:t xml:space="preserve"> изменений в Решение Думы города Ханты-Мансийска                      от 20 декабря 2019 года № 385-</w:t>
      </w:r>
      <w:r w:rsidRPr="00606214">
        <w:rPr>
          <w:snapToGrid w:val="0"/>
          <w:sz w:val="28"/>
          <w:szCs w:val="28"/>
          <w:lang w:val="en-US"/>
        </w:rPr>
        <w:t>VI</w:t>
      </w:r>
      <w:r w:rsidRPr="00606214">
        <w:rPr>
          <w:snapToGrid w:val="0"/>
          <w:sz w:val="28"/>
          <w:szCs w:val="28"/>
        </w:rPr>
        <w:t xml:space="preserve"> РД «О бюджете города Ханты-Мансийска на 2020 год и на плановый период 2021 и 2022 годов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>
        <w:rPr>
          <w:sz w:val="28"/>
          <w:szCs w:val="28"/>
        </w:rPr>
        <w:t>«</w:t>
      </w:r>
      <w:r w:rsidRPr="00606214">
        <w:rPr>
          <w:sz w:val="28"/>
          <w:szCs w:val="28"/>
        </w:rPr>
        <w:t xml:space="preserve">О внесении изменений в Решение Думы города Ханты-Мансийска                     от 04.02.2011 № 1119 «О Программе «Комплексное развитие систем </w:t>
      </w:r>
      <w:r w:rsidRPr="00606214">
        <w:rPr>
          <w:sz w:val="28"/>
          <w:szCs w:val="28"/>
        </w:rPr>
        <w:lastRenderedPageBreak/>
        <w:t>коммунальной инфраструктуры города Хан</w:t>
      </w:r>
      <w:r>
        <w:rPr>
          <w:sz w:val="28"/>
          <w:szCs w:val="28"/>
        </w:rPr>
        <w:t>ты-Мансийска на 2017-2032 годы»,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внесенного</w:t>
      </w:r>
      <w:proofErr w:type="gramEnd"/>
      <w:r>
        <w:rPr>
          <w:sz w:val="28"/>
          <w:szCs w:val="28"/>
          <w:lang w:eastAsia="en-US"/>
        </w:rPr>
        <w:t xml:space="preserve"> Главой города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</w:t>
      </w:r>
      <w:r>
        <w:rPr>
          <w:sz w:val="28"/>
          <w:szCs w:val="28"/>
        </w:rPr>
        <w:t>«</w:t>
      </w:r>
      <w:r w:rsidRPr="00606214">
        <w:rPr>
          <w:sz w:val="28"/>
          <w:szCs w:val="28"/>
        </w:rPr>
        <w:t xml:space="preserve">О </w:t>
      </w:r>
      <w:proofErr w:type="gramStart"/>
      <w:r w:rsidRPr="00606214">
        <w:rPr>
          <w:sz w:val="28"/>
          <w:szCs w:val="28"/>
        </w:rPr>
        <w:t>внесении</w:t>
      </w:r>
      <w:proofErr w:type="gramEnd"/>
      <w:r w:rsidRPr="00606214">
        <w:rPr>
          <w:sz w:val="28"/>
          <w:szCs w:val="28"/>
        </w:rPr>
        <w:t xml:space="preserve"> изменений в Решение Думы города Ханты-Мансийска                    от 28.11.2016 № 41-VI РД «О местных нормативах градостроительного проекти</w:t>
      </w:r>
      <w:r>
        <w:rPr>
          <w:sz w:val="28"/>
          <w:szCs w:val="28"/>
        </w:rPr>
        <w:t>рования города Ханты-Мансийска»,</w:t>
      </w:r>
      <w:r w:rsidRPr="006062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внесенного Главой города                  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1.5.</w:t>
      </w:r>
      <w:r>
        <w:rPr>
          <w:sz w:val="28"/>
          <w:szCs w:val="28"/>
        </w:rPr>
        <w:t>«</w:t>
      </w:r>
      <w:r w:rsidRPr="00606214">
        <w:rPr>
          <w:sz w:val="28"/>
          <w:szCs w:val="28"/>
        </w:rPr>
        <w:t xml:space="preserve">О </w:t>
      </w:r>
      <w:proofErr w:type="gramStart"/>
      <w:r w:rsidRPr="00606214">
        <w:rPr>
          <w:sz w:val="28"/>
          <w:szCs w:val="28"/>
        </w:rPr>
        <w:t>внесении</w:t>
      </w:r>
      <w:proofErr w:type="gramEnd"/>
      <w:r w:rsidRPr="00606214">
        <w:rPr>
          <w:sz w:val="28"/>
          <w:szCs w:val="28"/>
        </w:rPr>
        <w:t xml:space="preserve"> изменений в Решение Думы города Ханты-Мансийска               от 26.09.2008 № 590 «О Правилах землепользования и застройки тер</w:t>
      </w:r>
      <w:r>
        <w:rPr>
          <w:sz w:val="28"/>
          <w:szCs w:val="28"/>
        </w:rPr>
        <w:t>ритории города Ханты-Мансийска»,</w:t>
      </w:r>
      <w:r w:rsidRPr="006062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1.6.«</w:t>
      </w:r>
      <w:r w:rsidRPr="00606214">
        <w:rPr>
          <w:sz w:val="28"/>
          <w:szCs w:val="28"/>
        </w:rPr>
        <w:t>О внесении изменений и дополнений в Устав города                               Ханты-Мансийска</w:t>
      </w:r>
      <w:r>
        <w:rPr>
          <w:sz w:val="28"/>
          <w:szCs w:val="28"/>
        </w:rPr>
        <w:t>»,</w:t>
      </w:r>
      <w:r w:rsidRPr="0060621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внесенного</w:t>
      </w:r>
      <w:proofErr w:type="gramEnd"/>
      <w:r>
        <w:rPr>
          <w:sz w:val="28"/>
          <w:szCs w:val="28"/>
          <w:lang w:eastAsia="en-US"/>
        </w:rPr>
        <w:t xml:space="preserve"> Главой города Ханты-Мансийска;</w:t>
      </w:r>
    </w:p>
    <w:p w:rsidR="00606214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napToGrid w:val="0"/>
          <w:sz w:val="28"/>
          <w:szCs w:val="28"/>
        </w:rPr>
        <w:t>«</w:t>
      </w:r>
      <w:r w:rsidRPr="00606214">
        <w:rPr>
          <w:snapToGrid w:val="0"/>
          <w:sz w:val="28"/>
          <w:szCs w:val="28"/>
        </w:rPr>
        <w:t xml:space="preserve">О </w:t>
      </w:r>
      <w:proofErr w:type="gramStart"/>
      <w:r w:rsidRPr="00606214">
        <w:rPr>
          <w:snapToGrid w:val="0"/>
          <w:sz w:val="28"/>
          <w:szCs w:val="28"/>
        </w:rPr>
        <w:t>внесении</w:t>
      </w:r>
      <w:proofErr w:type="gramEnd"/>
      <w:r w:rsidRPr="00606214">
        <w:rPr>
          <w:snapToGrid w:val="0"/>
          <w:sz w:val="28"/>
          <w:szCs w:val="28"/>
        </w:rPr>
        <w:t xml:space="preserve"> изменений в Решение Думы города Ханты-Мансийска                  от 29 июня 2018 года № 269-</w:t>
      </w:r>
      <w:r w:rsidRPr="00606214">
        <w:rPr>
          <w:snapToGrid w:val="0"/>
          <w:sz w:val="28"/>
          <w:szCs w:val="28"/>
          <w:lang w:val="en-US"/>
        </w:rPr>
        <w:t>VI</w:t>
      </w:r>
      <w:r w:rsidRPr="00606214">
        <w:rPr>
          <w:snapToGrid w:val="0"/>
          <w:sz w:val="28"/>
          <w:szCs w:val="28"/>
        </w:rPr>
        <w:t xml:space="preserve"> РД «О Порядке организации                                   и проведения публичных слу</w:t>
      </w:r>
      <w:r>
        <w:rPr>
          <w:snapToGrid w:val="0"/>
          <w:sz w:val="28"/>
          <w:szCs w:val="28"/>
        </w:rPr>
        <w:t>шаний в городе Ханты-Мансийске»,</w:t>
      </w:r>
      <w:r w:rsidRPr="006062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внесенного Главой города Ханты-Мансийска;</w:t>
      </w:r>
    </w:p>
    <w:p w:rsidR="00606214" w:rsidRDefault="00606214" w:rsidP="00902A2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02A22">
        <w:rPr>
          <w:sz w:val="28"/>
          <w:szCs w:val="28"/>
        </w:rPr>
        <w:t>.</w:t>
      </w:r>
      <w:r w:rsidR="00902A22">
        <w:rPr>
          <w:rFonts w:eastAsiaTheme="minorHAnsi"/>
          <w:sz w:val="28"/>
          <w:szCs w:val="28"/>
        </w:rPr>
        <w:t>«Об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Ханты-Мансийска»,</w:t>
      </w:r>
      <w:r w:rsidR="00902A22">
        <w:rPr>
          <w:sz w:val="28"/>
          <w:szCs w:val="28"/>
        </w:rPr>
        <w:t xml:space="preserve"> </w:t>
      </w:r>
      <w:r w:rsidR="00902A22">
        <w:rPr>
          <w:sz w:val="28"/>
          <w:szCs w:val="28"/>
          <w:lang w:eastAsia="en-US"/>
        </w:rPr>
        <w:t>внесенного Председателем Думы</w:t>
      </w:r>
      <w:r>
        <w:rPr>
          <w:sz w:val="28"/>
          <w:szCs w:val="28"/>
          <w:lang w:eastAsia="en-US"/>
        </w:rPr>
        <w:t xml:space="preserve"> города Ханты-Мансийска;</w:t>
      </w:r>
    </w:p>
    <w:p w:rsidR="00B01E8B" w:rsidRDefault="00606214" w:rsidP="0060621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1.9.«О награждении», </w:t>
      </w:r>
      <w:proofErr w:type="gramStart"/>
      <w:r>
        <w:rPr>
          <w:sz w:val="28"/>
          <w:szCs w:val="28"/>
        </w:rPr>
        <w:t>внесенного</w:t>
      </w:r>
      <w:proofErr w:type="gramEnd"/>
      <w:r>
        <w:rPr>
          <w:sz w:val="28"/>
          <w:szCs w:val="28"/>
        </w:rPr>
        <w:t xml:space="preserve"> Председателем Думы города                          Ханты-Мансийска.</w:t>
      </w:r>
    </w:p>
    <w:p w:rsidR="00B01E8B" w:rsidRDefault="00B01E8B" w:rsidP="00B01E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B01E8B" w:rsidRDefault="00B01E8B" w:rsidP="00B01E8B">
      <w:pPr>
        <w:spacing w:line="276" w:lineRule="auto"/>
        <w:rPr>
          <w:b/>
          <w:bCs/>
          <w:sz w:val="28"/>
          <w:szCs w:val="28"/>
        </w:rPr>
      </w:pPr>
    </w:p>
    <w:p w:rsidR="00B01E8B" w:rsidRDefault="00B01E8B" w:rsidP="00B01E8B">
      <w:pPr>
        <w:spacing w:line="276" w:lineRule="auto"/>
        <w:rPr>
          <w:b/>
          <w:bCs/>
          <w:sz w:val="28"/>
          <w:szCs w:val="28"/>
        </w:rPr>
      </w:pPr>
    </w:p>
    <w:p w:rsidR="00B01E8B" w:rsidRDefault="00B01E8B" w:rsidP="00B01E8B">
      <w:pPr>
        <w:spacing w:line="276" w:lineRule="auto"/>
        <w:rPr>
          <w:b/>
          <w:bCs/>
          <w:sz w:val="28"/>
          <w:szCs w:val="28"/>
        </w:rPr>
      </w:pP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01E8B" w:rsidRDefault="00B01E8B" w:rsidP="00B01E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jc w:val="center"/>
        <w:rPr>
          <w:b/>
          <w:sz w:val="28"/>
          <w:szCs w:val="28"/>
        </w:rPr>
      </w:pPr>
    </w:p>
    <w:p w:rsidR="00067FA8" w:rsidRDefault="00067FA8" w:rsidP="00B01E8B">
      <w:pPr>
        <w:spacing w:line="276" w:lineRule="auto"/>
        <w:jc w:val="center"/>
        <w:rPr>
          <w:b/>
          <w:sz w:val="28"/>
          <w:szCs w:val="28"/>
        </w:rPr>
      </w:pPr>
    </w:p>
    <w:p w:rsidR="00067FA8" w:rsidRDefault="00067FA8" w:rsidP="00B01E8B">
      <w:pPr>
        <w:spacing w:line="276" w:lineRule="auto"/>
        <w:jc w:val="center"/>
        <w:rPr>
          <w:b/>
          <w:sz w:val="28"/>
          <w:szCs w:val="28"/>
        </w:rPr>
      </w:pPr>
    </w:p>
    <w:p w:rsidR="00B01E8B" w:rsidRDefault="00B01E8B" w:rsidP="00B01E8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01E8B" w:rsidSect="0021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82" w:rsidRDefault="006C1882" w:rsidP="00214D68">
      <w:r>
        <w:separator/>
      </w:r>
    </w:p>
  </w:endnote>
  <w:endnote w:type="continuationSeparator" w:id="0">
    <w:p w:rsidR="006C1882" w:rsidRDefault="006C1882" w:rsidP="0021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68" w:rsidRDefault="00214D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68" w:rsidRDefault="00214D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68" w:rsidRDefault="00214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82" w:rsidRDefault="006C1882" w:rsidP="00214D68">
      <w:r>
        <w:separator/>
      </w:r>
    </w:p>
  </w:footnote>
  <w:footnote w:type="continuationSeparator" w:id="0">
    <w:p w:rsidR="006C1882" w:rsidRDefault="006C1882" w:rsidP="0021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68" w:rsidRDefault="00214D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93740"/>
      <w:docPartObj>
        <w:docPartGallery w:val="Page Numbers (Top of Page)"/>
        <w:docPartUnique/>
      </w:docPartObj>
    </w:sdtPr>
    <w:sdtEndPr/>
    <w:sdtContent>
      <w:p w:rsidR="00214D68" w:rsidRDefault="00214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606">
          <w:rPr>
            <w:noProof/>
          </w:rPr>
          <w:t>2</w:t>
        </w:r>
        <w:r>
          <w:fldChar w:fldCharType="end"/>
        </w:r>
      </w:p>
    </w:sdtContent>
  </w:sdt>
  <w:p w:rsidR="00214D68" w:rsidRDefault="00214D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68" w:rsidRDefault="00214D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40"/>
    <w:rsid w:val="00067FA8"/>
    <w:rsid w:val="00214D68"/>
    <w:rsid w:val="00606214"/>
    <w:rsid w:val="00617340"/>
    <w:rsid w:val="006C1882"/>
    <w:rsid w:val="00722904"/>
    <w:rsid w:val="007E7606"/>
    <w:rsid w:val="00902A22"/>
    <w:rsid w:val="009A5848"/>
    <w:rsid w:val="00B01E8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0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621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6214"/>
  </w:style>
  <w:style w:type="paragraph" w:styleId="a8">
    <w:name w:val="header"/>
    <w:basedOn w:val="a"/>
    <w:link w:val="a9"/>
    <w:uiPriority w:val="99"/>
    <w:unhideWhenUsed/>
    <w:rsid w:val="00214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4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0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0621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6214"/>
  </w:style>
  <w:style w:type="paragraph" w:styleId="a8">
    <w:name w:val="header"/>
    <w:basedOn w:val="a"/>
    <w:link w:val="a9"/>
    <w:uiPriority w:val="99"/>
    <w:unhideWhenUsed/>
    <w:rsid w:val="00214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4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F946-A4D8-4098-87F2-E55B71A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2020-11-24T04:33:00Z</dcterms:created>
  <dcterms:modified xsi:type="dcterms:W3CDTF">2020-11-24T12:05:00Z</dcterms:modified>
</cp:coreProperties>
</file>