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E14580" w:rsidRPr="00A24D2F">
        <w:rPr>
          <w:b/>
          <w:sz w:val="32"/>
          <w:szCs w:val="32"/>
        </w:rPr>
        <w:t xml:space="preserve"> </w:t>
      </w:r>
      <w:r w:rsidR="00A24D2F" w:rsidRPr="00A24D2F">
        <w:rPr>
          <w:sz w:val="32"/>
          <w:szCs w:val="32"/>
        </w:rPr>
        <w:t>2020</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A24D2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24D2F">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24D2F">
        <w:rPr>
          <w:sz w:val="32"/>
          <w:szCs w:val="32"/>
        </w:rPr>
        <w:t>Состояние нормативно-правового регулирования</w:t>
      </w:r>
      <w:r w:rsidRPr="00F828AB">
        <w:rPr>
          <w:sz w:val="32"/>
          <w:szCs w:val="32"/>
        </w:rPr>
        <w:t xml:space="preserve">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A24D2F" w:rsidRPr="004E756C" w:rsidRDefault="00A24D2F" w:rsidP="00A24D2F">
      <w:pPr>
        <w:ind w:firstLine="709"/>
        <w:jc w:val="both"/>
        <w:rPr>
          <w:sz w:val="28"/>
          <w:szCs w:val="28"/>
        </w:rPr>
      </w:pPr>
      <w:proofErr w:type="gramStart"/>
      <w:r w:rsidRPr="004E756C">
        <w:rPr>
          <w:sz w:val="28"/>
          <w:szCs w:val="28"/>
        </w:rPr>
        <w:t>Проведение муниципального контроля на территории город</w:t>
      </w:r>
      <w:r>
        <w:rPr>
          <w:sz w:val="28"/>
          <w:szCs w:val="28"/>
        </w:rPr>
        <w:t>а Ханты</w:t>
      </w:r>
      <w:r>
        <w:rPr>
          <w:sz w:val="28"/>
          <w:szCs w:val="28"/>
        </w:rPr>
        <w:noBreakHyphen/>
      </w:r>
      <w:r w:rsidRPr="004E756C">
        <w:rPr>
          <w:sz w:val="28"/>
          <w:szCs w:val="28"/>
        </w:rPr>
        <w:t>Мансийск</w:t>
      </w:r>
      <w:r>
        <w:rPr>
          <w:sz w:val="28"/>
          <w:szCs w:val="28"/>
        </w:rPr>
        <w:t>а</w:t>
      </w:r>
      <w:r w:rsidRPr="004E756C">
        <w:rPr>
          <w:sz w:val="28"/>
          <w:szCs w:val="28"/>
        </w:rPr>
        <w:t xml:space="preserve"> осуществляется в соответствии с законодательством Российской Федерации, в частности на основании Федерального </w:t>
      </w:r>
      <w:r>
        <w:rPr>
          <w:sz w:val="28"/>
          <w:szCs w:val="28"/>
        </w:rPr>
        <w:t xml:space="preserve">закона </w:t>
      </w:r>
      <w:r>
        <w:rPr>
          <w:sz w:val="28"/>
          <w:szCs w:val="28"/>
        </w:rPr>
        <w:br/>
        <w:t>от 6 октября 2003 года №</w:t>
      </w:r>
      <w:r w:rsidRPr="004E756C">
        <w:rPr>
          <w:sz w:val="28"/>
          <w:szCs w:val="28"/>
        </w:rPr>
        <w:t>131-ФЗ «Об общих принципах организации местного самоуправления в Российской Федерации» и Федерального зако</w:t>
      </w:r>
      <w:r>
        <w:rPr>
          <w:sz w:val="28"/>
          <w:szCs w:val="28"/>
        </w:rPr>
        <w:t>на от 26 декабря 2008 года №</w:t>
      </w:r>
      <w:r w:rsidRPr="004E756C">
        <w:rPr>
          <w:sz w:val="28"/>
          <w:szCs w:val="28"/>
        </w:rPr>
        <w:t xml:space="preserve">294-ФЗ «О защите прав юридических лиц </w:t>
      </w:r>
      <w:r>
        <w:rPr>
          <w:sz w:val="28"/>
          <w:szCs w:val="28"/>
        </w:rPr>
        <w:br/>
      </w:r>
      <w:r w:rsidRPr="004E756C">
        <w:rPr>
          <w:sz w:val="28"/>
          <w:szCs w:val="28"/>
        </w:rPr>
        <w:t>и индивидуальных предпринимателей при осуществлении государственного контроля (надзора) и муниципального контроля</w:t>
      </w:r>
      <w:proofErr w:type="gramEnd"/>
      <w:r w:rsidRPr="004E756C">
        <w:rPr>
          <w:sz w:val="28"/>
          <w:szCs w:val="28"/>
        </w:rPr>
        <w:t>». Кроме того, контрольную деятельность органов Администрации города Ханты-Мансийска и их должностных лиц, уполномоченных на его проведение, регламентируют муниципальные правовые акты.</w:t>
      </w:r>
    </w:p>
    <w:p w:rsidR="00A24D2F" w:rsidRPr="004E756C" w:rsidRDefault="00A24D2F" w:rsidP="00A24D2F">
      <w:pPr>
        <w:ind w:firstLine="709"/>
        <w:jc w:val="both"/>
        <w:rPr>
          <w:sz w:val="28"/>
          <w:szCs w:val="28"/>
        </w:rPr>
      </w:pPr>
      <w:r>
        <w:rPr>
          <w:sz w:val="28"/>
          <w:szCs w:val="28"/>
        </w:rPr>
        <w:t xml:space="preserve">Проведенный анализ </w:t>
      </w:r>
      <w:r w:rsidRPr="00B17319">
        <w:rPr>
          <w:sz w:val="28"/>
          <w:szCs w:val="28"/>
        </w:rPr>
        <w:t>муниципальных правовых актов, регламентирующи</w:t>
      </w:r>
      <w:r>
        <w:rPr>
          <w:sz w:val="28"/>
          <w:szCs w:val="28"/>
        </w:rPr>
        <w:t>х</w:t>
      </w:r>
      <w:r w:rsidRPr="00B17319">
        <w:rPr>
          <w:sz w:val="28"/>
          <w:szCs w:val="28"/>
        </w:rPr>
        <w:t xml:space="preserve"> деятельность органов</w:t>
      </w:r>
      <w:r w:rsidRPr="004E756C">
        <w:rPr>
          <w:sz w:val="28"/>
          <w:szCs w:val="28"/>
        </w:rPr>
        <w:t xml:space="preserve">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w:t>
      </w:r>
      <w:r>
        <w:rPr>
          <w:sz w:val="28"/>
          <w:szCs w:val="28"/>
        </w:rPr>
        <w:t>,</w:t>
      </w:r>
      <w:r w:rsidRPr="004E756C">
        <w:rPr>
          <w:sz w:val="28"/>
          <w:szCs w:val="28"/>
        </w:rPr>
        <w:t xml:space="preserve"> подлежит проверке</w:t>
      </w:r>
      <w:r>
        <w:rPr>
          <w:sz w:val="28"/>
          <w:szCs w:val="28"/>
        </w:rPr>
        <w:t>,</w:t>
      </w:r>
      <w:r w:rsidRPr="004E756C">
        <w:rPr>
          <w:sz w:val="28"/>
          <w:szCs w:val="28"/>
        </w:rPr>
        <w:t xml:space="preserve"> в процессе осуществления муниципального контроля</w:t>
      </w:r>
      <w:r>
        <w:rPr>
          <w:sz w:val="28"/>
          <w:szCs w:val="28"/>
        </w:rPr>
        <w:t xml:space="preserve"> показал </w:t>
      </w:r>
      <w:r w:rsidRPr="004E756C">
        <w:rPr>
          <w:sz w:val="28"/>
          <w:szCs w:val="28"/>
        </w:rPr>
        <w:t>возможн</w:t>
      </w:r>
      <w:r>
        <w:rPr>
          <w:sz w:val="28"/>
          <w:szCs w:val="28"/>
        </w:rPr>
        <w:t>ость их</w:t>
      </w:r>
      <w:r w:rsidRPr="004E756C">
        <w:rPr>
          <w:sz w:val="28"/>
          <w:szCs w:val="28"/>
        </w:rPr>
        <w:t xml:space="preserve"> исполнени</w:t>
      </w:r>
      <w:r>
        <w:rPr>
          <w:sz w:val="28"/>
          <w:szCs w:val="28"/>
        </w:rPr>
        <w:t>я</w:t>
      </w:r>
      <w:r w:rsidRPr="004E756C">
        <w:rPr>
          <w:sz w:val="28"/>
          <w:szCs w:val="28"/>
        </w:rPr>
        <w:t xml:space="preserve"> и контрол</w:t>
      </w:r>
      <w:r>
        <w:rPr>
          <w:sz w:val="28"/>
          <w:szCs w:val="28"/>
        </w:rPr>
        <w:t>я</w:t>
      </w:r>
      <w:r w:rsidRPr="004E756C">
        <w:rPr>
          <w:sz w:val="28"/>
          <w:szCs w:val="28"/>
        </w:rPr>
        <w:t>.</w:t>
      </w:r>
    </w:p>
    <w:p w:rsidR="00A24D2F" w:rsidRPr="004E756C" w:rsidRDefault="00A24D2F" w:rsidP="00A24D2F">
      <w:pPr>
        <w:ind w:firstLine="709"/>
        <w:jc w:val="both"/>
        <w:rPr>
          <w:sz w:val="28"/>
          <w:szCs w:val="28"/>
        </w:rPr>
      </w:pPr>
      <w:r w:rsidRPr="00B17319">
        <w:rPr>
          <w:sz w:val="28"/>
          <w:szCs w:val="28"/>
        </w:rPr>
        <w:t xml:space="preserve">Муниципальные правовые акты прошли правовую экспертизу, по результатам которой </w:t>
      </w:r>
      <w:proofErr w:type="spellStart"/>
      <w:r w:rsidRPr="00B17319">
        <w:rPr>
          <w:sz w:val="28"/>
          <w:szCs w:val="28"/>
        </w:rPr>
        <w:t>коррупциогенных</w:t>
      </w:r>
      <w:proofErr w:type="spellEnd"/>
      <w:r w:rsidRPr="00B17319">
        <w:rPr>
          <w:sz w:val="28"/>
          <w:szCs w:val="28"/>
        </w:rPr>
        <w:t xml:space="preserve"> факторов не</w:t>
      </w:r>
      <w:r w:rsidRPr="004E756C">
        <w:rPr>
          <w:sz w:val="28"/>
          <w:szCs w:val="28"/>
        </w:rPr>
        <w:t xml:space="preserve"> выявлено, размещены на </w:t>
      </w:r>
      <w:r>
        <w:rPr>
          <w:sz w:val="28"/>
          <w:szCs w:val="28"/>
        </w:rPr>
        <w:t>о</w:t>
      </w:r>
      <w:r w:rsidRPr="004E756C">
        <w:rPr>
          <w:sz w:val="28"/>
          <w:szCs w:val="28"/>
        </w:rPr>
        <w:t xml:space="preserve">фициальном информационном портале органов местного самоуправления города Ханты-Мансийска информационно-телекоммуникационной сети Интернет </w:t>
      </w:r>
      <w:hyperlink r:id="rId8" w:history="1">
        <w:r w:rsidRPr="00F130AF">
          <w:rPr>
            <w:rStyle w:val="a9"/>
            <w:sz w:val="28"/>
            <w:szCs w:val="28"/>
          </w:rPr>
          <w:t>www.admhmansy.ru</w:t>
        </w:r>
      </w:hyperlink>
      <w:r>
        <w:rPr>
          <w:sz w:val="28"/>
          <w:szCs w:val="28"/>
        </w:rPr>
        <w:t>, что делает их доступными для ознакомления и использования юридическими лицами и индивидуальными предпринимателями</w:t>
      </w:r>
      <w:r w:rsidRPr="004E756C">
        <w:rPr>
          <w:sz w:val="28"/>
          <w:szCs w:val="28"/>
        </w:rPr>
        <w:t>.</w:t>
      </w:r>
    </w:p>
    <w:p w:rsidR="00A24D2F" w:rsidRPr="00755FAF" w:rsidRDefault="00A24D2F" w:rsidP="00A24D2F">
      <w:pPr>
        <w:rPr>
          <w:sz w:val="32"/>
          <w:szCs w:val="32"/>
        </w:rPr>
      </w:pP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A24D2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24D2F">
        <w:rPr>
          <w:sz w:val="32"/>
          <w:szCs w:val="32"/>
        </w:rPr>
        <w:t>Раздел 2.</w:t>
      </w:r>
    </w:p>
    <w:p w:rsidR="00886888" w:rsidRPr="00A24D2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24D2F">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24D2F">
        <w:rPr>
          <w:sz w:val="32"/>
          <w:szCs w:val="32"/>
        </w:rPr>
        <w:t>муниципального контроля</w:t>
      </w:r>
    </w:p>
    <w:p w:rsidR="00A24D2F" w:rsidRPr="004B2A4D" w:rsidRDefault="00A24D2F" w:rsidP="00A24D2F">
      <w:pPr>
        <w:ind w:firstLine="709"/>
        <w:contextualSpacing/>
        <w:jc w:val="center"/>
        <w:rPr>
          <w:i/>
          <w:sz w:val="28"/>
          <w:szCs w:val="28"/>
        </w:rPr>
      </w:pPr>
      <w:r w:rsidRPr="007757D7">
        <w:rPr>
          <w:i/>
          <w:sz w:val="28"/>
          <w:szCs w:val="28"/>
        </w:rPr>
        <w:t>а) сведения</w:t>
      </w:r>
      <w:r w:rsidRPr="004B2A4D">
        <w:rPr>
          <w:i/>
          <w:sz w:val="28"/>
          <w:szCs w:val="28"/>
        </w:rPr>
        <w:t xml:space="preserve"> об организационной структуре и системе управления органов муниципального контроля</w:t>
      </w:r>
    </w:p>
    <w:p w:rsidR="00A24D2F" w:rsidRPr="004B2A4D" w:rsidRDefault="00A24D2F" w:rsidP="00A24D2F">
      <w:pPr>
        <w:ind w:firstLine="709"/>
        <w:contextualSpacing/>
        <w:jc w:val="center"/>
        <w:rPr>
          <w:i/>
          <w:sz w:val="28"/>
          <w:szCs w:val="28"/>
        </w:rPr>
      </w:pPr>
    </w:p>
    <w:p w:rsidR="00A24D2F" w:rsidRPr="004B2A4D" w:rsidRDefault="00A24D2F" w:rsidP="00A24D2F">
      <w:pPr>
        <w:ind w:firstLine="709"/>
        <w:contextualSpacing/>
        <w:jc w:val="both"/>
        <w:rPr>
          <w:sz w:val="28"/>
          <w:szCs w:val="28"/>
        </w:rPr>
      </w:pPr>
      <w:r w:rsidRPr="004B2A4D">
        <w:rPr>
          <w:sz w:val="28"/>
          <w:szCs w:val="28"/>
        </w:rPr>
        <w:lastRenderedPageBreak/>
        <w:t>Определение организационной структуры, полномочий, функций и порядка деятельности, ответственных органов Администрации города Ханты-Мансийска за осуществление муниципального контроля в границах муниципального образования города Ханты-Мансийска осуществляется в соответствии с Уставом города Ханты-Мансийска.</w:t>
      </w:r>
    </w:p>
    <w:p w:rsidR="00A24D2F" w:rsidRPr="004B2A4D" w:rsidRDefault="00A24D2F" w:rsidP="00A24D2F">
      <w:pPr>
        <w:ind w:firstLine="709"/>
        <w:contextualSpacing/>
        <w:jc w:val="both"/>
        <w:rPr>
          <w:sz w:val="28"/>
          <w:szCs w:val="28"/>
        </w:rPr>
      </w:pPr>
      <w:r w:rsidRPr="004B2A4D">
        <w:rPr>
          <w:sz w:val="28"/>
          <w:szCs w:val="28"/>
        </w:rPr>
        <w:t xml:space="preserve">В муниципальном </w:t>
      </w:r>
      <w:proofErr w:type="gramStart"/>
      <w:r w:rsidRPr="004B2A4D">
        <w:rPr>
          <w:sz w:val="28"/>
          <w:szCs w:val="28"/>
        </w:rPr>
        <w:t>образовании</w:t>
      </w:r>
      <w:proofErr w:type="gramEnd"/>
      <w:r w:rsidRPr="004B2A4D">
        <w:rPr>
          <w:sz w:val="28"/>
          <w:szCs w:val="28"/>
        </w:rPr>
        <w:t xml:space="preserve"> город Ханты-Мансийск полномочиями по осуществлению муниципального контроля наделены органы Администрации города Ханты-Мансийска, согласно направлениям деятельности:</w:t>
      </w:r>
    </w:p>
    <w:p w:rsidR="00A24D2F" w:rsidRPr="004B2A4D" w:rsidRDefault="00A24D2F" w:rsidP="00A24D2F">
      <w:pPr>
        <w:numPr>
          <w:ilvl w:val="0"/>
          <w:numId w:val="4"/>
        </w:numPr>
        <w:tabs>
          <w:tab w:val="left" w:pos="1134"/>
        </w:tabs>
        <w:ind w:left="0" w:firstLine="709"/>
        <w:contextualSpacing/>
        <w:jc w:val="both"/>
        <w:rPr>
          <w:sz w:val="28"/>
          <w:szCs w:val="28"/>
        </w:rPr>
      </w:pPr>
      <w:r w:rsidRPr="004B2A4D">
        <w:rPr>
          <w:sz w:val="28"/>
          <w:szCs w:val="28"/>
        </w:rPr>
        <w:t>Управление муниципального контроля Администрации города Ханты-Мансийска (далее – управление муниципального контроля) является органом Администрации города Ханты-Мансийка. Управление муниципального контроля осуществляет контроль по следующим направлениям:</w:t>
      </w:r>
    </w:p>
    <w:p w:rsidR="00A24D2F" w:rsidRDefault="00A24D2F" w:rsidP="00A24D2F">
      <w:pPr>
        <w:ind w:firstLine="709"/>
        <w:contextualSpacing/>
        <w:jc w:val="both"/>
        <w:rPr>
          <w:sz w:val="28"/>
          <w:szCs w:val="28"/>
        </w:rPr>
      </w:pPr>
      <w:r w:rsidRPr="004B2A4D">
        <w:rPr>
          <w:sz w:val="28"/>
          <w:szCs w:val="28"/>
        </w:rPr>
        <w:t xml:space="preserve">муниципальный земельный </w:t>
      </w:r>
      <w:r>
        <w:rPr>
          <w:sz w:val="28"/>
          <w:szCs w:val="28"/>
        </w:rPr>
        <w:t>контроль в границах</w:t>
      </w:r>
      <w:r w:rsidRPr="004B2A4D">
        <w:rPr>
          <w:sz w:val="28"/>
          <w:szCs w:val="28"/>
        </w:rPr>
        <w:t xml:space="preserve"> город</w:t>
      </w:r>
      <w:r>
        <w:rPr>
          <w:sz w:val="28"/>
          <w:szCs w:val="28"/>
        </w:rPr>
        <w:t>а</w:t>
      </w:r>
      <w:r w:rsidRPr="004B2A4D">
        <w:rPr>
          <w:sz w:val="28"/>
          <w:szCs w:val="28"/>
        </w:rPr>
        <w:t xml:space="preserve"> </w:t>
      </w:r>
      <w:r>
        <w:rPr>
          <w:sz w:val="28"/>
          <w:szCs w:val="28"/>
        </w:rPr>
        <w:t xml:space="preserve">                        </w:t>
      </w:r>
      <w:r w:rsidRPr="004B2A4D">
        <w:rPr>
          <w:sz w:val="28"/>
          <w:szCs w:val="28"/>
        </w:rPr>
        <w:t>Ханты-</w:t>
      </w:r>
      <w:r w:rsidRPr="00A6038E">
        <w:rPr>
          <w:sz w:val="28"/>
          <w:szCs w:val="28"/>
        </w:rPr>
        <w:t>Мансийска и м</w:t>
      </w:r>
      <w:r w:rsidRPr="00A6038E">
        <w:rPr>
          <w:spacing w:val="-2"/>
          <w:sz w:val="28"/>
          <w:szCs w:val="28"/>
        </w:rPr>
        <w:t xml:space="preserve">униципальный </w:t>
      </w:r>
      <w:proofErr w:type="gramStart"/>
      <w:r w:rsidRPr="00A6038E">
        <w:rPr>
          <w:spacing w:val="-2"/>
          <w:sz w:val="28"/>
          <w:szCs w:val="28"/>
        </w:rPr>
        <w:t>контроль за</w:t>
      </w:r>
      <w:proofErr w:type="gramEnd"/>
      <w:r w:rsidRPr="00A6038E">
        <w:rPr>
          <w:spacing w:val="-2"/>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w:t>
      </w:r>
      <w:r w:rsidRPr="00A6038E">
        <w:rPr>
          <w:sz w:val="28"/>
          <w:szCs w:val="28"/>
        </w:rPr>
        <w:t>территории города Ханты-Мансийска</w:t>
      </w:r>
      <w:r w:rsidRPr="00A6038E">
        <w:rPr>
          <w:spacing w:val="-2"/>
          <w:sz w:val="28"/>
          <w:szCs w:val="28"/>
        </w:rPr>
        <w:t xml:space="preserve"> </w:t>
      </w:r>
      <w:r w:rsidRPr="00A6038E">
        <w:rPr>
          <w:sz w:val="28"/>
          <w:szCs w:val="28"/>
        </w:rPr>
        <w:t>осуществляются должностными лицами отдела контроля за использованием земель и недр управления муниципального контроля;</w:t>
      </w:r>
    </w:p>
    <w:p w:rsidR="00A24D2F" w:rsidRDefault="00A24D2F" w:rsidP="00A24D2F">
      <w:pPr>
        <w:ind w:firstLine="709"/>
        <w:contextualSpacing/>
        <w:jc w:val="both"/>
        <w:rPr>
          <w:sz w:val="28"/>
          <w:szCs w:val="28"/>
        </w:rPr>
      </w:pPr>
      <w:r w:rsidRPr="004B2A4D">
        <w:rPr>
          <w:sz w:val="28"/>
          <w:szCs w:val="28"/>
        </w:rPr>
        <w:t>муниципальный жилищный контроль на терри</w:t>
      </w:r>
      <w:r>
        <w:rPr>
          <w:sz w:val="28"/>
          <w:szCs w:val="28"/>
        </w:rPr>
        <w:t>тории</w:t>
      </w:r>
      <w:r w:rsidRPr="004B2A4D">
        <w:rPr>
          <w:sz w:val="28"/>
          <w:szCs w:val="28"/>
        </w:rPr>
        <w:t xml:space="preserve"> город</w:t>
      </w:r>
      <w:r>
        <w:rPr>
          <w:sz w:val="28"/>
          <w:szCs w:val="28"/>
        </w:rPr>
        <w:t>а</w:t>
      </w:r>
      <w:r w:rsidRPr="004B2A4D">
        <w:rPr>
          <w:sz w:val="28"/>
          <w:szCs w:val="28"/>
        </w:rPr>
        <w:t xml:space="preserve"> Ханты-Мансийск осуществляется должностными лицами отдела жилищного контроля управления муниципального контроля;</w:t>
      </w:r>
    </w:p>
    <w:p w:rsidR="00A24D2F" w:rsidRPr="004B2A4D" w:rsidRDefault="00A24D2F" w:rsidP="00A24D2F">
      <w:pPr>
        <w:ind w:firstLine="709"/>
        <w:contextualSpacing/>
        <w:jc w:val="both"/>
        <w:rPr>
          <w:sz w:val="28"/>
          <w:szCs w:val="28"/>
        </w:rPr>
      </w:pPr>
      <w:r w:rsidRPr="004B2A4D">
        <w:rPr>
          <w:sz w:val="28"/>
          <w:szCs w:val="28"/>
        </w:rPr>
        <w:t xml:space="preserve">муниципальный </w:t>
      </w:r>
      <w:proofErr w:type="gramStart"/>
      <w:r w:rsidRPr="004B2A4D">
        <w:rPr>
          <w:sz w:val="28"/>
          <w:szCs w:val="28"/>
        </w:rPr>
        <w:t>контроль за</w:t>
      </w:r>
      <w:proofErr w:type="gramEnd"/>
      <w:r w:rsidRPr="004B2A4D">
        <w:rPr>
          <w:sz w:val="28"/>
          <w:szCs w:val="28"/>
        </w:rPr>
        <w:t xml:space="preserve"> сохранностью автомобильных дорог местного значе</w:t>
      </w:r>
      <w:r>
        <w:rPr>
          <w:sz w:val="28"/>
          <w:szCs w:val="28"/>
        </w:rPr>
        <w:t>ния в границах</w:t>
      </w:r>
      <w:r w:rsidRPr="004B2A4D">
        <w:rPr>
          <w:sz w:val="28"/>
          <w:szCs w:val="28"/>
        </w:rPr>
        <w:t xml:space="preserve"> город</w:t>
      </w:r>
      <w:r>
        <w:rPr>
          <w:sz w:val="28"/>
          <w:szCs w:val="28"/>
        </w:rPr>
        <w:t>а</w:t>
      </w:r>
      <w:r w:rsidRPr="004B2A4D">
        <w:rPr>
          <w:sz w:val="28"/>
          <w:szCs w:val="28"/>
        </w:rPr>
        <w:t xml:space="preserve"> Ханты-Мансийск осуществляется должностными лицами отдела контроля за благоустройством территории и сохранностью автомобильных дорог управления муниципального контроля;</w:t>
      </w:r>
    </w:p>
    <w:p w:rsidR="00A24D2F" w:rsidRPr="004B2A4D" w:rsidRDefault="00A24D2F" w:rsidP="00A24D2F">
      <w:pPr>
        <w:ind w:firstLine="709"/>
        <w:contextualSpacing/>
        <w:jc w:val="both"/>
        <w:rPr>
          <w:sz w:val="28"/>
          <w:szCs w:val="28"/>
        </w:rPr>
      </w:pPr>
      <w:r w:rsidRPr="004B2A4D">
        <w:rPr>
          <w:sz w:val="28"/>
          <w:szCs w:val="28"/>
        </w:rPr>
        <w:t xml:space="preserve">муниципальный контроль в области использования и </w:t>
      </w:r>
      <w:proofErr w:type="gramStart"/>
      <w:r w:rsidRPr="004B2A4D">
        <w:rPr>
          <w:sz w:val="28"/>
          <w:szCs w:val="28"/>
        </w:rPr>
        <w:t>охраны</w:t>
      </w:r>
      <w:proofErr w:type="gramEnd"/>
      <w:r w:rsidRPr="004B2A4D">
        <w:rPr>
          <w:sz w:val="28"/>
          <w:szCs w:val="28"/>
        </w:rPr>
        <w:t xml:space="preserve"> особо охраняемых природных территорий местного значения в городе Ханты</w:t>
      </w:r>
      <w:r w:rsidRPr="004B2A4D">
        <w:rPr>
          <w:sz w:val="28"/>
          <w:szCs w:val="28"/>
        </w:rPr>
        <w:noBreakHyphen/>
        <w:t xml:space="preserve">Мансийске, осуществляется должностными лицами отдела контроля за благоустройством территории и сохранностью автомобильных дорог управления муниципального </w:t>
      </w:r>
      <w:r w:rsidRPr="00D66D4C">
        <w:rPr>
          <w:sz w:val="28"/>
          <w:szCs w:val="28"/>
        </w:rPr>
        <w:t>контроля.</w:t>
      </w:r>
    </w:p>
    <w:p w:rsidR="00A24D2F" w:rsidRDefault="00A24D2F" w:rsidP="00A24D2F">
      <w:pPr>
        <w:numPr>
          <w:ilvl w:val="0"/>
          <w:numId w:val="4"/>
        </w:numPr>
        <w:tabs>
          <w:tab w:val="left" w:pos="1134"/>
        </w:tabs>
        <w:ind w:left="0" w:firstLine="709"/>
        <w:contextualSpacing/>
        <w:jc w:val="both"/>
        <w:rPr>
          <w:sz w:val="28"/>
          <w:szCs w:val="28"/>
        </w:rPr>
      </w:pPr>
      <w:r w:rsidRPr="004B2A4D">
        <w:rPr>
          <w:sz w:val="28"/>
          <w:szCs w:val="28"/>
        </w:rPr>
        <w:t xml:space="preserve">Управление потребительского рынка и защиты прав потребителей Администрации города Ханты-Мансийск является органом Администрации города Ханты-Мансийска (далее – управление потребительского рынка и защиты прав потребителей). Управление потребительского рынка и защиты прав потребителей осуществляет контроль по следующему направлению: муниципальный контроль в области торговой деятельности </w:t>
      </w:r>
      <w:r w:rsidRPr="00F52C4A">
        <w:rPr>
          <w:sz w:val="28"/>
          <w:szCs w:val="28"/>
        </w:rPr>
        <w:t>на территории города Ханты-Мансийска</w:t>
      </w:r>
      <w:r>
        <w:rPr>
          <w:sz w:val="28"/>
          <w:szCs w:val="28"/>
        </w:rPr>
        <w:t>, осуществляе</w:t>
      </w:r>
      <w:r w:rsidRPr="004B2A4D">
        <w:rPr>
          <w:sz w:val="28"/>
          <w:szCs w:val="28"/>
        </w:rPr>
        <w:t>тся должностными лицами управления потребительского рынка и защиты прав потребителей.</w:t>
      </w:r>
    </w:p>
    <w:p w:rsidR="00A24D2F" w:rsidRPr="007757D7" w:rsidRDefault="00A24D2F" w:rsidP="00A24D2F">
      <w:pPr>
        <w:numPr>
          <w:ilvl w:val="0"/>
          <w:numId w:val="4"/>
        </w:numPr>
        <w:tabs>
          <w:tab w:val="left" w:pos="1134"/>
        </w:tabs>
        <w:ind w:left="0" w:firstLine="709"/>
        <w:contextualSpacing/>
        <w:jc w:val="both"/>
        <w:rPr>
          <w:sz w:val="28"/>
          <w:szCs w:val="28"/>
        </w:rPr>
      </w:pPr>
      <w:r w:rsidRPr="001A33E6">
        <w:rPr>
          <w:sz w:val="28"/>
          <w:szCs w:val="28"/>
        </w:rPr>
        <w:t>Департамент городского хозяй</w:t>
      </w:r>
      <w:r>
        <w:rPr>
          <w:sz w:val="28"/>
          <w:szCs w:val="28"/>
        </w:rPr>
        <w:t>ства Администрации города Ханты</w:t>
      </w:r>
      <w:r>
        <w:rPr>
          <w:sz w:val="28"/>
          <w:szCs w:val="28"/>
        </w:rPr>
        <w:noBreakHyphen/>
      </w:r>
      <w:r w:rsidRPr="001A33E6">
        <w:rPr>
          <w:sz w:val="28"/>
          <w:szCs w:val="28"/>
        </w:rPr>
        <w:t>Мансийска является орг</w:t>
      </w:r>
      <w:r>
        <w:rPr>
          <w:sz w:val="28"/>
          <w:szCs w:val="28"/>
        </w:rPr>
        <w:t>аном Администрации города Ханты</w:t>
      </w:r>
      <w:r>
        <w:rPr>
          <w:sz w:val="28"/>
          <w:szCs w:val="28"/>
        </w:rPr>
        <w:noBreakHyphen/>
      </w:r>
      <w:r w:rsidRPr="001A33E6">
        <w:rPr>
          <w:sz w:val="28"/>
          <w:szCs w:val="28"/>
        </w:rPr>
        <w:t>Мансийска (далее – Департамент</w:t>
      </w:r>
      <w:r>
        <w:rPr>
          <w:sz w:val="28"/>
          <w:szCs w:val="28"/>
        </w:rPr>
        <w:t xml:space="preserve"> городского хозяйства) и </w:t>
      </w:r>
      <w:r>
        <w:rPr>
          <w:sz w:val="28"/>
          <w:szCs w:val="28"/>
        </w:rPr>
        <w:lastRenderedPageBreak/>
        <w:t>уполномочен на осуществление м</w:t>
      </w:r>
      <w:r w:rsidRPr="001A33E6">
        <w:rPr>
          <w:color w:val="000000"/>
          <w:spacing w:val="-2"/>
          <w:sz w:val="28"/>
          <w:szCs w:val="28"/>
        </w:rPr>
        <w:t>униципальн</w:t>
      </w:r>
      <w:r>
        <w:rPr>
          <w:color w:val="000000"/>
          <w:spacing w:val="-2"/>
          <w:sz w:val="28"/>
          <w:szCs w:val="28"/>
        </w:rPr>
        <w:t>ого</w:t>
      </w:r>
      <w:r w:rsidRPr="001A33E6">
        <w:rPr>
          <w:color w:val="000000"/>
          <w:spacing w:val="-2"/>
          <w:sz w:val="28"/>
          <w:szCs w:val="28"/>
        </w:rPr>
        <w:t xml:space="preserve"> лесно</w:t>
      </w:r>
      <w:r>
        <w:rPr>
          <w:color w:val="000000"/>
          <w:spacing w:val="-2"/>
          <w:sz w:val="28"/>
          <w:szCs w:val="28"/>
        </w:rPr>
        <w:t>го</w:t>
      </w:r>
      <w:r w:rsidRPr="001A33E6">
        <w:rPr>
          <w:color w:val="000000"/>
          <w:spacing w:val="-2"/>
          <w:sz w:val="28"/>
          <w:szCs w:val="28"/>
        </w:rPr>
        <w:t xml:space="preserve"> контрол</w:t>
      </w:r>
      <w:r>
        <w:rPr>
          <w:color w:val="000000"/>
          <w:spacing w:val="-2"/>
          <w:sz w:val="28"/>
          <w:szCs w:val="28"/>
        </w:rPr>
        <w:t>я</w:t>
      </w:r>
      <w:r w:rsidRPr="001A33E6">
        <w:rPr>
          <w:color w:val="000000"/>
          <w:spacing w:val="-2"/>
          <w:sz w:val="28"/>
          <w:szCs w:val="28"/>
        </w:rPr>
        <w:t xml:space="preserve"> </w:t>
      </w:r>
      <w:r w:rsidRPr="001A33E6">
        <w:rPr>
          <w:sz w:val="28"/>
          <w:szCs w:val="28"/>
        </w:rPr>
        <w:t>в отношении лесных участков, находящихся в муниципальной собственности города Ханты-Мансийска</w:t>
      </w:r>
      <w:r w:rsidRPr="001A33E6">
        <w:rPr>
          <w:color w:val="000000"/>
          <w:spacing w:val="-2"/>
          <w:sz w:val="28"/>
          <w:szCs w:val="28"/>
        </w:rPr>
        <w:t>.</w:t>
      </w:r>
    </w:p>
    <w:p w:rsidR="00A24D2F" w:rsidRDefault="00A24D2F" w:rsidP="00A24D2F">
      <w:pPr>
        <w:ind w:firstLine="709"/>
        <w:jc w:val="both"/>
        <w:rPr>
          <w:sz w:val="28"/>
          <w:szCs w:val="28"/>
        </w:rPr>
      </w:pPr>
      <w:r>
        <w:rPr>
          <w:sz w:val="28"/>
          <w:szCs w:val="28"/>
        </w:rPr>
        <w:t>Информация о структурных подразделениях в органах Администрации города Ханты-Мансийска осуществляющих функции по муниципальному контролю представлена в таблице №1.</w:t>
      </w:r>
    </w:p>
    <w:p w:rsidR="00A24D2F" w:rsidRDefault="00A24D2F" w:rsidP="00A24D2F">
      <w:pPr>
        <w:ind w:firstLine="709"/>
        <w:jc w:val="right"/>
        <w:rPr>
          <w:sz w:val="28"/>
          <w:szCs w:val="28"/>
        </w:rPr>
      </w:pPr>
      <w:r>
        <w:rPr>
          <w:sz w:val="28"/>
          <w:szCs w:val="28"/>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4536"/>
      </w:tblGrid>
      <w:tr w:rsidR="00A24D2F" w:rsidRPr="00CD76A0" w:rsidTr="00901CF4">
        <w:tc>
          <w:tcPr>
            <w:tcW w:w="675" w:type="dxa"/>
            <w:shd w:val="clear" w:color="auto" w:fill="auto"/>
            <w:vAlign w:val="center"/>
          </w:tcPr>
          <w:p w:rsidR="00A24D2F" w:rsidRPr="00CD76A0" w:rsidRDefault="00A24D2F" w:rsidP="00901CF4">
            <w:pPr>
              <w:jc w:val="center"/>
              <w:rPr>
                <w:sz w:val="28"/>
                <w:szCs w:val="28"/>
              </w:rPr>
            </w:pPr>
            <w:r w:rsidRPr="00CD76A0">
              <w:rPr>
                <w:sz w:val="28"/>
                <w:szCs w:val="28"/>
              </w:rPr>
              <w:t>№</w:t>
            </w:r>
          </w:p>
          <w:p w:rsidR="00A24D2F" w:rsidRPr="00CD76A0" w:rsidRDefault="00A24D2F" w:rsidP="00901CF4">
            <w:pPr>
              <w:jc w:val="center"/>
              <w:rPr>
                <w:sz w:val="28"/>
                <w:szCs w:val="28"/>
              </w:rPr>
            </w:pPr>
            <w:proofErr w:type="gramStart"/>
            <w:r w:rsidRPr="00CD76A0">
              <w:rPr>
                <w:sz w:val="28"/>
                <w:szCs w:val="28"/>
              </w:rPr>
              <w:t>п</w:t>
            </w:r>
            <w:proofErr w:type="gramEnd"/>
            <w:r w:rsidRPr="00CD76A0">
              <w:rPr>
                <w:sz w:val="28"/>
                <w:szCs w:val="28"/>
              </w:rPr>
              <w:t>/п</w:t>
            </w:r>
          </w:p>
        </w:tc>
        <w:tc>
          <w:tcPr>
            <w:tcW w:w="4253" w:type="dxa"/>
            <w:shd w:val="clear" w:color="auto" w:fill="auto"/>
            <w:vAlign w:val="center"/>
          </w:tcPr>
          <w:p w:rsidR="00A24D2F" w:rsidRPr="00CD76A0" w:rsidRDefault="00A24D2F" w:rsidP="00901CF4">
            <w:pPr>
              <w:jc w:val="center"/>
              <w:rPr>
                <w:sz w:val="28"/>
                <w:szCs w:val="28"/>
              </w:rPr>
            </w:pPr>
            <w:r w:rsidRPr="00CD76A0">
              <w:rPr>
                <w:sz w:val="28"/>
                <w:szCs w:val="28"/>
              </w:rPr>
              <w:t>Наименование органа Администрации города Ханты-Мансийска, уполномоченного на осуществление муниципального контроля</w:t>
            </w:r>
          </w:p>
        </w:tc>
        <w:tc>
          <w:tcPr>
            <w:tcW w:w="4536" w:type="dxa"/>
            <w:shd w:val="clear" w:color="auto" w:fill="auto"/>
            <w:vAlign w:val="center"/>
          </w:tcPr>
          <w:p w:rsidR="00A24D2F" w:rsidRPr="00CD76A0" w:rsidRDefault="00A24D2F" w:rsidP="00901CF4">
            <w:pPr>
              <w:jc w:val="center"/>
              <w:rPr>
                <w:sz w:val="28"/>
                <w:szCs w:val="28"/>
              </w:rPr>
            </w:pPr>
            <w:r w:rsidRPr="00CD76A0">
              <w:rPr>
                <w:sz w:val="28"/>
                <w:szCs w:val="28"/>
              </w:rPr>
              <w:t>Наименование структурного подразделения</w:t>
            </w:r>
          </w:p>
        </w:tc>
      </w:tr>
      <w:tr w:rsidR="00A24D2F" w:rsidRPr="00CD76A0" w:rsidTr="00901CF4">
        <w:tc>
          <w:tcPr>
            <w:tcW w:w="675" w:type="dxa"/>
            <w:shd w:val="clear" w:color="auto" w:fill="auto"/>
          </w:tcPr>
          <w:p w:rsidR="00A24D2F" w:rsidRPr="00CD76A0" w:rsidRDefault="00A24D2F" w:rsidP="00901CF4">
            <w:pPr>
              <w:jc w:val="center"/>
              <w:rPr>
                <w:sz w:val="28"/>
                <w:szCs w:val="28"/>
              </w:rPr>
            </w:pPr>
            <w:r w:rsidRPr="00CD76A0">
              <w:rPr>
                <w:sz w:val="28"/>
                <w:szCs w:val="28"/>
              </w:rPr>
              <w:t>1</w:t>
            </w:r>
          </w:p>
        </w:tc>
        <w:tc>
          <w:tcPr>
            <w:tcW w:w="4253" w:type="dxa"/>
            <w:shd w:val="clear" w:color="auto" w:fill="auto"/>
          </w:tcPr>
          <w:p w:rsidR="00A24D2F" w:rsidRPr="00CD76A0" w:rsidRDefault="00A24D2F" w:rsidP="00901CF4">
            <w:pPr>
              <w:rPr>
                <w:sz w:val="28"/>
                <w:szCs w:val="28"/>
              </w:rPr>
            </w:pPr>
            <w:r w:rsidRPr="00CD76A0">
              <w:rPr>
                <w:color w:val="000000"/>
                <w:spacing w:val="-2"/>
                <w:sz w:val="28"/>
                <w:szCs w:val="28"/>
              </w:rPr>
              <w:t>Управление муниципального контроля Администрации города Ханты-Мансийска</w:t>
            </w:r>
          </w:p>
        </w:tc>
        <w:tc>
          <w:tcPr>
            <w:tcW w:w="4536" w:type="dxa"/>
            <w:shd w:val="clear" w:color="auto" w:fill="auto"/>
          </w:tcPr>
          <w:p w:rsidR="00A24D2F" w:rsidRPr="00D47C1A" w:rsidRDefault="00A24D2F" w:rsidP="00901CF4">
            <w:pPr>
              <w:numPr>
                <w:ilvl w:val="0"/>
                <w:numId w:val="1"/>
              </w:numPr>
              <w:tabs>
                <w:tab w:val="left" w:pos="459"/>
              </w:tabs>
              <w:ind w:left="0" w:firstLine="33"/>
              <w:jc w:val="both"/>
              <w:rPr>
                <w:sz w:val="28"/>
                <w:szCs w:val="28"/>
              </w:rPr>
            </w:pPr>
            <w:r w:rsidRPr="00CD76A0">
              <w:rPr>
                <w:sz w:val="28"/>
                <w:szCs w:val="28"/>
              </w:rPr>
              <w:t xml:space="preserve">Отдел </w:t>
            </w:r>
            <w:proofErr w:type="gramStart"/>
            <w:r w:rsidRPr="00CD76A0">
              <w:rPr>
                <w:sz w:val="28"/>
                <w:szCs w:val="28"/>
              </w:rPr>
              <w:t>контроля за</w:t>
            </w:r>
            <w:proofErr w:type="gramEnd"/>
            <w:r w:rsidRPr="00CD76A0">
              <w:rPr>
                <w:sz w:val="28"/>
                <w:szCs w:val="28"/>
              </w:rPr>
              <w:t xml:space="preserve"> использованием земель и недр управления муниципального контроля Администрации города </w:t>
            </w:r>
            <w:r w:rsidRPr="00D47C1A">
              <w:rPr>
                <w:sz w:val="28"/>
                <w:szCs w:val="28"/>
              </w:rPr>
              <w:t>Ханты-Мансийска.</w:t>
            </w:r>
          </w:p>
          <w:p w:rsidR="00A24D2F" w:rsidRPr="00D47C1A" w:rsidRDefault="00A24D2F" w:rsidP="00901CF4">
            <w:pPr>
              <w:numPr>
                <w:ilvl w:val="0"/>
                <w:numId w:val="1"/>
              </w:numPr>
              <w:tabs>
                <w:tab w:val="left" w:pos="459"/>
              </w:tabs>
              <w:ind w:left="0" w:firstLine="33"/>
              <w:jc w:val="both"/>
              <w:rPr>
                <w:sz w:val="28"/>
                <w:szCs w:val="28"/>
              </w:rPr>
            </w:pPr>
            <w:r w:rsidRPr="00D47C1A">
              <w:rPr>
                <w:sz w:val="28"/>
                <w:szCs w:val="28"/>
              </w:rPr>
              <w:t>Отдел жилищного контроля управления муниципального контроля Администрации города Ханты-Мансийска.</w:t>
            </w:r>
          </w:p>
          <w:p w:rsidR="00A24D2F" w:rsidRPr="00CD76A0" w:rsidRDefault="00A24D2F" w:rsidP="00901CF4">
            <w:pPr>
              <w:numPr>
                <w:ilvl w:val="0"/>
                <w:numId w:val="1"/>
              </w:numPr>
              <w:tabs>
                <w:tab w:val="left" w:pos="459"/>
              </w:tabs>
              <w:ind w:left="0" w:firstLine="33"/>
              <w:jc w:val="both"/>
              <w:rPr>
                <w:color w:val="FF0000"/>
                <w:sz w:val="28"/>
                <w:szCs w:val="28"/>
              </w:rPr>
            </w:pPr>
            <w:r w:rsidRPr="00D47C1A">
              <w:rPr>
                <w:sz w:val="28"/>
                <w:szCs w:val="28"/>
              </w:rPr>
              <w:t xml:space="preserve">Отдел </w:t>
            </w:r>
            <w:proofErr w:type="gramStart"/>
            <w:r w:rsidRPr="00D47C1A">
              <w:rPr>
                <w:sz w:val="28"/>
                <w:szCs w:val="28"/>
              </w:rPr>
              <w:t>контроля за</w:t>
            </w:r>
            <w:proofErr w:type="gramEnd"/>
            <w:r w:rsidRPr="00D47C1A">
              <w:rPr>
                <w:sz w:val="28"/>
                <w:szCs w:val="28"/>
              </w:rPr>
              <w:t xml:space="preserve"> благоустройством территорий и сохранностью автомобильных дорог управления муниципального контроля Администрации города Ханты-Мансийска.</w:t>
            </w:r>
            <w:r w:rsidRPr="00CD76A0">
              <w:rPr>
                <w:color w:val="FF0000"/>
                <w:sz w:val="28"/>
                <w:szCs w:val="28"/>
              </w:rPr>
              <w:t xml:space="preserve"> </w:t>
            </w:r>
          </w:p>
        </w:tc>
      </w:tr>
      <w:tr w:rsidR="00A24D2F" w:rsidRPr="00CD76A0" w:rsidTr="00901CF4">
        <w:tc>
          <w:tcPr>
            <w:tcW w:w="675" w:type="dxa"/>
            <w:shd w:val="clear" w:color="auto" w:fill="auto"/>
          </w:tcPr>
          <w:p w:rsidR="00A24D2F" w:rsidRPr="00CD76A0" w:rsidRDefault="00A24D2F" w:rsidP="00901CF4">
            <w:pPr>
              <w:jc w:val="center"/>
              <w:rPr>
                <w:sz w:val="28"/>
                <w:szCs w:val="28"/>
              </w:rPr>
            </w:pPr>
            <w:r w:rsidRPr="00CD76A0">
              <w:rPr>
                <w:sz w:val="28"/>
                <w:szCs w:val="28"/>
              </w:rPr>
              <w:t>2</w:t>
            </w:r>
          </w:p>
        </w:tc>
        <w:tc>
          <w:tcPr>
            <w:tcW w:w="4253" w:type="dxa"/>
            <w:shd w:val="clear" w:color="auto" w:fill="auto"/>
          </w:tcPr>
          <w:p w:rsidR="00A24D2F" w:rsidRPr="00CD76A0" w:rsidRDefault="00A24D2F" w:rsidP="00901CF4">
            <w:pPr>
              <w:rPr>
                <w:sz w:val="28"/>
                <w:szCs w:val="28"/>
              </w:rPr>
            </w:pPr>
            <w:r w:rsidRPr="00CD76A0">
              <w:rPr>
                <w:sz w:val="28"/>
                <w:szCs w:val="28"/>
              </w:rPr>
              <w:t>Управление потребительского рынка и защиты прав потребителей Администрации города Ханты-Мансийска</w:t>
            </w:r>
          </w:p>
        </w:tc>
        <w:tc>
          <w:tcPr>
            <w:tcW w:w="4536" w:type="dxa"/>
            <w:shd w:val="clear" w:color="auto" w:fill="auto"/>
          </w:tcPr>
          <w:p w:rsidR="00A24D2F" w:rsidRPr="00CD76A0" w:rsidRDefault="00A24D2F" w:rsidP="00901CF4">
            <w:pPr>
              <w:tabs>
                <w:tab w:val="left" w:pos="34"/>
              </w:tabs>
              <w:ind w:left="34"/>
              <w:jc w:val="both"/>
              <w:rPr>
                <w:sz w:val="28"/>
                <w:szCs w:val="28"/>
              </w:rPr>
            </w:pPr>
            <w:r w:rsidRPr="00CD76A0">
              <w:rPr>
                <w:sz w:val="28"/>
                <w:szCs w:val="28"/>
              </w:rPr>
              <w:t xml:space="preserve">Отдел </w:t>
            </w:r>
            <w:proofErr w:type="gramStart"/>
            <w:r w:rsidRPr="00CD76A0">
              <w:rPr>
                <w:sz w:val="28"/>
                <w:szCs w:val="28"/>
              </w:rPr>
              <w:t>защиты прав потребителей управления потребительского рынка</w:t>
            </w:r>
            <w:proofErr w:type="gramEnd"/>
            <w:r w:rsidRPr="00CD76A0">
              <w:rPr>
                <w:sz w:val="28"/>
                <w:szCs w:val="28"/>
              </w:rPr>
              <w:t xml:space="preserve"> и защиты прав потребителей</w:t>
            </w:r>
          </w:p>
        </w:tc>
      </w:tr>
      <w:tr w:rsidR="00A24D2F" w:rsidRPr="00CD76A0" w:rsidTr="00901CF4">
        <w:tc>
          <w:tcPr>
            <w:tcW w:w="675" w:type="dxa"/>
            <w:shd w:val="clear" w:color="auto" w:fill="auto"/>
          </w:tcPr>
          <w:p w:rsidR="00A24D2F" w:rsidRPr="00CD76A0" w:rsidRDefault="00A24D2F" w:rsidP="00901CF4">
            <w:pPr>
              <w:jc w:val="center"/>
              <w:rPr>
                <w:sz w:val="28"/>
                <w:szCs w:val="28"/>
              </w:rPr>
            </w:pPr>
            <w:r>
              <w:rPr>
                <w:sz w:val="28"/>
                <w:szCs w:val="28"/>
              </w:rPr>
              <w:t>3</w:t>
            </w:r>
          </w:p>
        </w:tc>
        <w:tc>
          <w:tcPr>
            <w:tcW w:w="4253" w:type="dxa"/>
            <w:shd w:val="clear" w:color="auto" w:fill="auto"/>
          </w:tcPr>
          <w:p w:rsidR="00A24D2F" w:rsidRPr="006C6C7A" w:rsidRDefault="00A24D2F" w:rsidP="00901CF4">
            <w:pPr>
              <w:rPr>
                <w:sz w:val="28"/>
                <w:szCs w:val="28"/>
              </w:rPr>
            </w:pPr>
            <w:r w:rsidRPr="00847E15">
              <w:rPr>
                <w:sz w:val="28"/>
                <w:szCs w:val="28"/>
              </w:rPr>
              <w:t xml:space="preserve">Департамент городского хозяйства Администрации города </w:t>
            </w:r>
            <w:proofErr w:type="gramStart"/>
            <w:r w:rsidRPr="00847E15">
              <w:rPr>
                <w:sz w:val="28"/>
                <w:szCs w:val="28"/>
              </w:rPr>
              <w:t xml:space="preserve">Ханты </w:t>
            </w:r>
            <w:proofErr w:type="spellStart"/>
            <w:r w:rsidRPr="00847E15">
              <w:rPr>
                <w:sz w:val="28"/>
                <w:szCs w:val="28"/>
              </w:rPr>
              <w:t>Мансийска</w:t>
            </w:r>
            <w:proofErr w:type="spellEnd"/>
            <w:proofErr w:type="gramEnd"/>
          </w:p>
        </w:tc>
        <w:tc>
          <w:tcPr>
            <w:tcW w:w="4536" w:type="dxa"/>
            <w:shd w:val="clear" w:color="auto" w:fill="auto"/>
          </w:tcPr>
          <w:p w:rsidR="00A24D2F" w:rsidRPr="00CD76A0" w:rsidRDefault="00A24D2F" w:rsidP="00901CF4">
            <w:pPr>
              <w:tabs>
                <w:tab w:val="left" w:pos="34"/>
              </w:tabs>
              <w:ind w:left="34" w:hanging="43"/>
              <w:jc w:val="both"/>
              <w:rPr>
                <w:sz w:val="28"/>
                <w:szCs w:val="28"/>
              </w:rPr>
            </w:pPr>
            <w:r w:rsidRPr="00847E15">
              <w:rPr>
                <w:sz w:val="28"/>
                <w:szCs w:val="28"/>
              </w:rPr>
              <w:t xml:space="preserve">Департамент городского хозяйства Администрации города </w:t>
            </w:r>
            <w:proofErr w:type="gramStart"/>
            <w:r w:rsidRPr="00847E15">
              <w:rPr>
                <w:sz w:val="28"/>
                <w:szCs w:val="28"/>
              </w:rPr>
              <w:t xml:space="preserve">Ханты </w:t>
            </w:r>
            <w:proofErr w:type="spellStart"/>
            <w:r w:rsidRPr="00847E15">
              <w:rPr>
                <w:sz w:val="28"/>
                <w:szCs w:val="28"/>
              </w:rPr>
              <w:t>Мансийска</w:t>
            </w:r>
            <w:proofErr w:type="spellEnd"/>
            <w:proofErr w:type="gramEnd"/>
          </w:p>
        </w:tc>
      </w:tr>
    </w:tbl>
    <w:p w:rsidR="00A24D2F" w:rsidRDefault="00A24D2F" w:rsidP="00A24D2F">
      <w:pPr>
        <w:jc w:val="both"/>
        <w:rPr>
          <w:sz w:val="28"/>
          <w:szCs w:val="28"/>
        </w:rPr>
      </w:pPr>
    </w:p>
    <w:p w:rsidR="00A24D2F" w:rsidRDefault="00A24D2F" w:rsidP="00A24D2F">
      <w:pPr>
        <w:ind w:firstLine="709"/>
        <w:jc w:val="center"/>
        <w:rPr>
          <w:i/>
          <w:sz w:val="28"/>
          <w:szCs w:val="28"/>
        </w:rPr>
      </w:pPr>
      <w:r w:rsidRPr="00F07099">
        <w:rPr>
          <w:i/>
          <w:sz w:val="28"/>
          <w:szCs w:val="28"/>
        </w:rPr>
        <w:t>б) перечень и описание основных и вспомогательных (обеспечительных) функций</w:t>
      </w:r>
    </w:p>
    <w:p w:rsidR="00A24D2F" w:rsidRPr="002C4F64" w:rsidRDefault="00A24D2F" w:rsidP="00A24D2F">
      <w:pPr>
        <w:ind w:firstLine="709"/>
        <w:contextualSpacing/>
        <w:jc w:val="both"/>
        <w:rPr>
          <w:sz w:val="28"/>
          <w:szCs w:val="28"/>
        </w:rPr>
      </w:pPr>
      <w:r w:rsidRPr="002C4F64">
        <w:rPr>
          <w:sz w:val="28"/>
          <w:szCs w:val="28"/>
        </w:rPr>
        <w:t xml:space="preserve">В представленных </w:t>
      </w:r>
      <w:proofErr w:type="gramStart"/>
      <w:r w:rsidRPr="002C4F64">
        <w:rPr>
          <w:sz w:val="28"/>
          <w:szCs w:val="28"/>
        </w:rPr>
        <w:t>докладах</w:t>
      </w:r>
      <w:proofErr w:type="gramEnd"/>
      <w:r w:rsidRPr="002C4F64">
        <w:rPr>
          <w:sz w:val="28"/>
          <w:szCs w:val="28"/>
        </w:rPr>
        <w:t xml:space="preserve"> орг</w:t>
      </w:r>
      <w:r>
        <w:rPr>
          <w:sz w:val="28"/>
          <w:szCs w:val="28"/>
        </w:rPr>
        <w:t>анов Администрации города Ханты</w:t>
      </w:r>
      <w:r>
        <w:rPr>
          <w:sz w:val="28"/>
          <w:szCs w:val="28"/>
        </w:rPr>
        <w:noBreakHyphen/>
      </w:r>
      <w:r w:rsidRPr="002C4F64">
        <w:rPr>
          <w:sz w:val="28"/>
          <w:szCs w:val="28"/>
        </w:rPr>
        <w:t>Мансийска отражена информация по следующим видам муниципального контроля:</w:t>
      </w:r>
    </w:p>
    <w:p w:rsidR="00A24D2F" w:rsidRPr="004F0BA0" w:rsidRDefault="00A24D2F" w:rsidP="00A24D2F">
      <w:pPr>
        <w:numPr>
          <w:ilvl w:val="0"/>
          <w:numId w:val="2"/>
        </w:numPr>
        <w:tabs>
          <w:tab w:val="left" w:pos="540"/>
          <w:tab w:val="left" w:pos="1134"/>
        </w:tabs>
        <w:autoSpaceDE w:val="0"/>
        <w:autoSpaceDN w:val="0"/>
        <w:adjustRightInd w:val="0"/>
        <w:ind w:left="0" w:firstLine="709"/>
        <w:jc w:val="both"/>
        <w:rPr>
          <w:rFonts w:eastAsia="Calibri"/>
          <w:sz w:val="28"/>
          <w:szCs w:val="28"/>
          <w:lang w:eastAsia="en-US"/>
        </w:rPr>
      </w:pPr>
      <w:r w:rsidRPr="004F0BA0">
        <w:rPr>
          <w:rFonts w:eastAsia="Calibri"/>
          <w:sz w:val="28"/>
          <w:szCs w:val="28"/>
          <w:lang w:eastAsia="en-US"/>
        </w:rPr>
        <w:t>Муниципальный земельный контроль в границах города                  Ханты-Мансийска, включает следующие функции:</w:t>
      </w:r>
    </w:p>
    <w:p w:rsidR="00A24D2F" w:rsidRPr="004F0BA0" w:rsidRDefault="00A24D2F" w:rsidP="00A24D2F">
      <w:pPr>
        <w:autoSpaceDE w:val="0"/>
        <w:autoSpaceDN w:val="0"/>
        <w:adjustRightInd w:val="0"/>
        <w:ind w:firstLine="708"/>
        <w:jc w:val="both"/>
        <w:rPr>
          <w:rFonts w:eastAsia="Calibri"/>
          <w:bCs/>
          <w:sz w:val="28"/>
          <w:szCs w:val="28"/>
        </w:rPr>
      </w:pPr>
      <w:r w:rsidRPr="004F0BA0">
        <w:rPr>
          <w:rFonts w:eastAsia="Calibri"/>
          <w:bCs/>
          <w:sz w:val="28"/>
          <w:szCs w:val="28"/>
        </w:rPr>
        <w:t>соблюдение требований земельного законодательства при использовании земельных участков;</w:t>
      </w:r>
    </w:p>
    <w:p w:rsidR="00A24D2F" w:rsidRPr="004F0BA0" w:rsidRDefault="00A24D2F" w:rsidP="00A24D2F">
      <w:pPr>
        <w:autoSpaceDE w:val="0"/>
        <w:autoSpaceDN w:val="0"/>
        <w:adjustRightInd w:val="0"/>
        <w:ind w:firstLine="708"/>
        <w:jc w:val="both"/>
        <w:rPr>
          <w:rFonts w:eastAsia="Calibri"/>
          <w:bCs/>
          <w:sz w:val="28"/>
          <w:szCs w:val="28"/>
        </w:rPr>
      </w:pPr>
      <w:r w:rsidRPr="004F0BA0">
        <w:rPr>
          <w:rFonts w:eastAsia="Calibri"/>
          <w:bCs/>
          <w:sz w:val="28"/>
          <w:szCs w:val="28"/>
        </w:rPr>
        <w:lastRenderedPageBreak/>
        <w:t>обеспечение соблюдения собственниками, арендаторами земельных участков, землепользователями, землевладельцами установленного режима использования земельных участков в соответствии с градостроительным зонированием территории, их целевым назначением и разрешенным использованием и иными требованиями;</w:t>
      </w:r>
    </w:p>
    <w:p w:rsidR="00A24D2F" w:rsidRPr="004F0BA0" w:rsidRDefault="00A24D2F" w:rsidP="00A24D2F">
      <w:pPr>
        <w:autoSpaceDE w:val="0"/>
        <w:autoSpaceDN w:val="0"/>
        <w:adjustRightInd w:val="0"/>
        <w:ind w:firstLine="708"/>
        <w:jc w:val="both"/>
        <w:rPr>
          <w:rFonts w:eastAsia="Calibri"/>
          <w:bCs/>
          <w:sz w:val="28"/>
          <w:szCs w:val="28"/>
        </w:rPr>
      </w:pPr>
      <w:r w:rsidRPr="004F0BA0">
        <w:rPr>
          <w:rFonts w:eastAsia="Calibri"/>
          <w:bCs/>
          <w:sz w:val="28"/>
          <w:szCs w:val="28"/>
        </w:rPr>
        <w:t>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A24D2F" w:rsidRPr="004F0BA0" w:rsidRDefault="00A24D2F" w:rsidP="00A24D2F">
      <w:pPr>
        <w:autoSpaceDE w:val="0"/>
        <w:autoSpaceDN w:val="0"/>
        <w:adjustRightInd w:val="0"/>
        <w:ind w:firstLine="708"/>
        <w:jc w:val="both"/>
        <w:rPr>
          <w:rFonts w:eastAsia="Calibri"/>
          <w:bCs/>
          <w:sz w:val="28"/>
          <w:szCs w:val="28"/>
        </w:rPr>
      </w:pPr>
      <w:proofErr w:type="gramStart"/>
      <w:r w:rsidRPr="004F0BA0">
        <w:rPr>
          <w:rFonts w:eastAsia="Calibri"/>
          <w:bCs/>
          <w:sz w:val="28"/>
          <w:szCs w:val="28"/>
        </w:rPr>
        <w:t>контроль за</w:t>
      </w:r>
      <w:proofErr w:type="gramEnd"/>
      <w:r w:rsidRPr="004F0BA0">
        <w:rPr>
          <w:rFonts w:eastAsia="Calibri"/>
          <w:bCs/>
          <w:sz w:val="28"/>
          <w:szCs w:val="28"/>
        </w:rPr>
        <w:t xml:space="preserve"> соблюдением порядка переуступки права пользования землей;</w:t>
      </w:r>
    </w:p>
    <w:p w:rsidR="00A24D2F" w:rsidRPr="004F0BA0" w:rsidRDefault="00A24D2F" w:rsidP="00A24D2F">
      <w:pPr>
        <w:autoSpaceDE w:val="0"/>
        <w:autoSpaceDN w:val="0"/>
        <w:adjustRightInd w:val="0"/>
        <w:ind w:firstLine="708"/>
        <w:jc w:val="both"/>
        <w:rPr>
          <w:rFonts w:eastAsia="Calibri"/>
          <w:bCs/>
          <w:sz w:val="28"/>
          <w:szCs w:val="28"/>
        </w:rPr>
      </w:pPr>
      <w:proofErr w:type="gramStart"/>
      <w:r w:rsidRPr="004F0BA0">
        <w:rPr>
          <w:rFonts w:eastAsia="Calibri"/>
          <w:bCs/>
          <w:sz w:val="28"/>
          <w:szCs w:val="28"/>
        </w:rPr>
        <w:t>контроль за</w:t>
      </w:r>
      <w:proofErr w:type="gramEnd"/>
      <w:r w:rsidRPr="004F0BA0">
        <w:rPr>
          <w:rFonts w:eastAsia="Calibri"/>
          <w:bCs/>
          <w:sz w:val="28"/>
          <w:szCs w:val="28"/>
        </w:rPr>
        <w:t xml:space="preserve"> предоставлением достоверных сведений о состоянии земель;</w:t>
      </w:r>
    </w:p>
    <w:p w:rsidR="00A24D2F" w:rsidRPr="004F0BA0" w:rsidRDefault="00A24D2F" w:rsidP="00A24D2F">
      <w:pPr>
        <w:autoSpaceDE w:val="0"/>
        <w:autoSpaceDN w:val="0"/>
        <w:adjustRightInd w:val="0"/>
        <w:ind w:firstLine="708"/>
        <w:jc w:val="both"/>
        <w:rPr>
          <w:rFonts w:eastAsia="Calibri"/>
          <w:bCs/>
          <w:sz w:val="28"/>
          <w:szCs w:val="28"/>
        </w:rPr>
      </w:pPr>
      <w:proofErr w:type="gramStart"/>
      <w:r w:rsidRPr="004F0BA0">
        <w:rPr>
          <w:rFonts w:eastAsia="Calibri"/>
          <w:bCs/>
          <w:sz w:val="28"/>
          <w:szCs w:val="28"/>
        </w:rPr>
        <w:t>контроль за</w:t>
      </w:r>
      <w:proofErr w:type="gramEnd"/>
      <w:r w:rsidRPr="004F0BA0">
        <w:rPr>
          <w:rFonts w:eastAsia="Calibri"/>
          <w:bCs/>
          <w:sz w:val="28"/>
          <w:szCs w:val="28"/>
        </w:rPr>
        <w:t xml:space="preserve">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A24D2F" w:rsidRPr="004F0BA0" w:rsidRDefault="00A24D2F" w:rsidP="00A24D2F">
      <w:pPr>
        <w:autoSpaceDE w:val="0"/>
        <w:autoSpaceDN w:val="0"/>
        <w:adjustRightInd w:val="0"/>
        <w:ind w:firstLine="708"/>
        <w:jc w:val="both"/>
        <w:rPr>
          <w:rFonts w:eastAsia="Calibri"/>
          <w:bCs/>
          <w:sz w:val="28"/>
          <w:szCs w:val="28"/>
        </w:rPr>
      </w:pPr>
      <w:r w:rsidRPr="004F0BA0">
        <w:rPr>
          <w:rFonts w:eastAsia="Calibri"/>
          <w:bCs/>
          <w:sz w:val="28"/>
          <w:szCs w:val="28"/>
        </w:rPr>
        <w:t>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A24D2F" w:rsidRPr="004F0BA0" w:rsidRDefault="00A24D2F" w:rsidP="00A24D2F">
      <w:pPr>
        <w:autoSpaceDE w:val="0"/>
        <w:autoSpaceDN w:val="0"/>
        <w:adjustRightInd w:val="0"/>
        <w:ind w:firstLine="708"/>
        <w:jc w:val="both"/>
        <w:rPr>
          <w:rFonts w:eastAsia="Calibri"/>
          <w:bCs/>
          <w:sz w:val="28"/>
          <w:szCs w:val="28"/>
        </w:rPr>
      </w:pPr>
      <w:proofErr w:type="gramStart"/>
      <w:r w:rsidRPr="004F0BA0">
        <w:rPr>
          <w:rFonts w:eastAsia="Calibri"/>
          <w:bCs/>
          <w:sz w:val="28"/>
          <w:szCs w:val="28"/>
        </w:rPr>
        <w:t>контроль за</w:t>
      </w:r>
      <w:proofErr w:type="gramEnd"/>
      <w:r w:rsidRPr="004F0BA0">
        <w:rPr>
          <w:rFonts w:eastAsia="Calibri"/>
          <w:bCs/>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4F0BA0">
        <w:rPr>
          <w:rFonts w:eastAsia="Calibri"/>
          <w:bCs/>
          <w:sz w:val="28"/>
          <w:szCs w:val="28"/>
        </w:rPr>
        <w:t>агрохимикатами</w:t>
      </w:r>
      <w:proofErr w:type="spellEnd"/>
      <w:r w:rsidRPr="004F0BA0">
        <w:rPr>
          <w:rFonts w:eastAsia="Calibri"/>
          <w:bCs/>
          <w:sz w:val="28"/>
          <w:szCs w:val="28"/>
        </w:rPr>
        <w:t xml:space="preserve"> или иными опасными для здоровья людей и окружающей среды веществами и отходами производства и употребления;</w:t>
      </w:r>
    </w:p>
    <w:p w:rsidR="00A24D2F" w:rsidRPr="004F0BA0" w:rsidRDefault="00A24D2F" w:rsidP="00A24D2F">
      <w:pPr>
        <w:autoSpaceDE w:val="0"/>
        <w:autoSpaceDN w:val="0"/>
        <w:adjustRightInd w:val="0"/>
        <w:ind w:firstLine="708"/>
        <w:jc w:val="both"/>
        <w:rPr>
          <w:rFonts w:eastAsia="Calibri"/>
          <w:bCs/>
          <w:sz w:val="28"/>
          <w:szCs w:val="28"/>
        </w:rPr>
      </w:pPr>
      <w:proofErr w:type="gramStart"/>
      <w:r w:rsidRPr="004F0BA0">
        <w:rPr>
          <w:rFonts w:eastAsia="Calibri"/>
          <w:bCs/>
          <w:sz w:val="28"/>
          <w:szCs w:val="28"/>
        </w:rPr>
        <w:t>контроль за</w:t>
      </w:r>
      <w:proofErr w:type="gramEnd"/>
      <w:r w:rsidRPr="004F0BA0">
        <w:rPr>
          <w:rFonts w:eastAsia="Calibri"/>
          <w:bCs/>
          <w:sz w:val="28"/>
          <w:szCs w:val="28"/>
        </w:rPr>
        <w:t xml:space="preserve"> исполнением предписаний об устранении нарушения в области земельного законодательства;</w:t>
      </w:r>
    </w:p>
    <w:p w:rsidR="00A24D2F" w:rsidRPr="004F0BA0" w:rsidRDefault="00A24D2F" w:rsidP="00A24D2F">
      <w:pPr>
        <w:autoSpaceDE w:val="0"/>
        <w:autoSpaceDN w:val="0"/>
        <w:adjustRightInd w:val="0"/>
        <w:ind w:firstLine="708"/>
        <w:jc w:val="both"/>
        <w:rPr>
          <w:rFonts w:eastAsia="Calibri"/>
          <w:bCs/>
          <w:sz w:val="28"/>
          <w:szCs w:val="28"/>
        </w:rPr>
      </w:pPr>
      <w:proofErr w:type="gramStart"/>
      <w:r w:rsidRPr="004F0BA0">
        <w:rPr>
          <w:rFonts w:eastAsia="Calibri"/>
          <w:bCs/>
          <w:sz w:val="28"/>
          <w:szCs w:val="28"/>
        </w:rPr>
        <w:t>контроль за</w:t>
      </w:r>
      <w:proofErr w:type="gramEnd"/>
      <w:r w:rsidRPr="004F0BA0">
        <w:rPr>
          <w:rFonts w:eastAsia="Calibri"/>
          <w:bCs/>
          <w:sz w:val="28"/>
          <w:szCs w:val="28"/>
        </w:rPr>
        <w:t xml:space="preserve"> наличием и сохранностью межевых знаков границ земельных участков;</w:t>
      </w:r>
    </w:p>
    <w:p w:rsidR="00A24D2F" w:rsidRPr="004F0BA0" w:rsidRDefault="00A24D2F" w:rsidP="00A24D2F">
      <w:pPr>
        <w:autoSpaceDE w:val="0"/>
        <w:autoSpaceDN w:val="0"/>
        <w:adjustRightInd w:val="0"/>
        <w:ind w:firstLine="708"/>
        <w:jc w:val="both"/>
        <w:rPr>
          <w:rFonts w:eastAsia="Calibri"/>
          <w:bCs/>
          <w:sz w:val="28"/>
          <w:szCs w:val="28"/>
        </w:rPr>
      </w:pPr>
      <w:r w:rsidRPr="004F0BA0">
        <w:rPr>
          <w:rFonts w:eastAsia="Calibri"/>
          <w:bCs/>
          <w:sz w:val="28"/>
          <w:szCs w:val="28"/>
        </w:rPr>
        <w:t>выявление собственников недвижимого имущества на территории города Ханты-Мансийска, не имеющих правоустанавливающих документов на земельный участок;</w:t>
      </w:r>
    </w:p>
    <w:p w:rsidR="00A24D2F" w:rsidRPr="00B260B9" w:rsidRDefault="00A24D2F" w:rsidP="00A24D2F">
      <w:pPr>
        <w:autoSpaceDE w:val="0"/>
        <w:autoSpaceDN w:val="0"/>
        <w:adjustRightInd w:val="0"/>
        <w:ind w:firstLine="708"/>
        <w:jc w:val="both"/>
        <w:rPr>
          <w:rFonts w:eastAsia="Calibri"/>
          <w:bCs/>
          <w:sz w:val="28"/>
          <w:szCs w:val="28"/>
        </w:rPr>
      </w:pPr>
      <w:r w:rsidRPr="004F0BA0">
        <w:rPr>
          <w:rFonts w:eastAsia="Calibri"/>
          <w:bCs/>
          <w:sz w:val="28"/>
          <w:szCs w:val="28"/>
        </w:rPr>
        <w:t>профилактику обязательных требований.</w:t>
      </w:r>
    </w:p>
    <w:p w:rsidR="00A24D2F" w:rsidRPr="004B2A4D" w:rsidRDefault="00A24D2F" w:rsidP="00A24D2F">
      <w:pPr>
        <w:widowControl w:val="0"/>
        <w:numPr>
          <w:ilvl w:val="0"/>
          <w:numId w:val="2"/>
        </w:numPr>
        <w:tabs>
          <w:tab w:val="left" w:pos="0"/>
          <w:tab w:val="left" w:pos="1134"/>
        </w:tabs>
        <w:autoSpaceDE w:val="0"/>
        <w:autoSpaceDN w:val="0"/>
        <w:adjustRightInd w:val="0"/>
        <w:ind w:left="0" w:firstLine="709"/>
        <w:jc w:val="both"/>
        <w:rPr>
          <w:rFonts w:eastAsia="Calibri"/>
          <w:sz w:val="28"/>
          <w:szCs w:val="28"/>
        </w:rPr>
      </w:pPr>
      <w:r w:rsidRPr="004B2A4D">
        <w:rPr>
          <w:rFonts w:eastAsia="Calibri"/>
          <w:sz w:val="28"/>
          <w:szCs w:val="28"/>
        </w:rPr>
        <w:t xml:space="preserve">Муниципальный </w:t>
      </w:r>
      <w:proofErr w:type="gramStart"/>
      <w:r w:rsidRPr="004B2A4D">
        <w:rPr>
          <w:rFonts w:eastAsia="Calibri"/>
          <w:sz w:val="28"/>
          <w:szCs w:val="28"/>
        </w:rPr>
        <w:t>контроль за</w:t>
      </w:r>
      <w:proofErr w:type="gramEnd"/>
      <w:r w:rsidRPr="004B2A4D">
        <w:rPr>
          <w:rFonts w:eastAsia="Calibri"/>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eastAsia="Calibri"/>
          <w:sz w:val="28"/>
          <w:szCs w:val="28"/>
        </w:rPr>
        <w:t xml:space="preserve"> на территории города Ханты-Мансийска</w:t>
      </w:r>
      <w:r w:rsidRPr="004B2A4D">
        <w:rPr>
          <w:rFonts w:eastAsia="Calibri"/>
          <w:sz w:val="28"/>
          <w:szCs w:val="28"/>
        </w:rPr>
        <w:t>:</w:t>
      </w:r>
    </w:p>
    <w:p w:rsidR="00A24D2F" w:rsidRPr="004B2A4D" w:rsidRDefault="00A24D2F" w:rsidP="00A24D2F">
      <w:pPr>
        <w:widowControl w:val="0"/>
        <w:tabs>
          <w:tab w:val="left" w:pos="0"/>
        </w:tabs>
        <w:autoSpaceDE w:val="0"/>
        <w:autoSpaceDN w:val="0"/>
        <w:adjustRightInd w:val="0"/>
        <w:ind w:firstLine="709"/>
        <w:jc w:val="both"/>
        <w:rPr>
          <w:rFonts w:eastAsia="Calibri"/>
          <w:sz w:val="28"/>
          <w:szCs w:val="28"/>
        </w:rPr>
      </w:pPr>
      <w:proofErr w:type="gramStart"/>
      <w:r>
        <w:rPr>
          <w:rFonts w:eastAsia="Calibri"/>
          <w:sz w:val="28"/>
          <w:szCs w:val="28"/>
        </w:rPr>
        <w:t xml:space="preserve">контроль за соблюдением юридическими лицами, индивидуальными предпринимателями требований по использованию и охране недр при добыче общераспространенных полезных ископаемых, а также при строительстве </w:t>
      </w:r>
      <w:r>
        <w:rPr>
          <w:rFonts w:eastAsia="Calibri"/>
          <w:sz w:val="28"/>
          <w:szCs w:val="28"/>
        </w:rPr>
        <w:lastRenderedPageBreak/>
        <w:t>подземных сооружений, не связанных с добычей полезных ископаемых,               на территории города Ханты-Мансийска, установленных    законодательством Российской Федерации, законодательством Ханты</w:t>
      </w:r>
      <w:r>
        <w:rPr>
          <w:rFonts w:eastAsia="Calibri"/>
          <w:sz w:val="28"/>
          <w:szCs w:val="28"/>
        </w:rPr>
        <w:noBreakHyphen/>
        <w:t>Мансийского автономного округа – Югры, муниципальными правовыми актами города Ханты-Мансийска, а также профилактика указанных требований</w:t>
      </w:r>
      <w:r w:rsidRPr="004B2A4D">
        <w:rPr>
          <w:rFonts w:eastAsia="Calibri"/>
          <w:sz w:val="28"/>
          <w:szCs w:val="28"/>
        </w:rPr>
        <w:t>.</w:t>
      </w:r>
      <w:proofErr w:type="gramEnd"/>
    </w:p>
    <w:p w:rsidR="00A24D2F" w:rsidRPr="004B2A4D" w:rsidRDefault="00A24D2F" w:rsidP="00A24D2F">
      <w:pPr>
        <w:numPr>
          <w:ilvl w:val="0"/>
          <w:numId w:val="2"/>
        </w:numPr>
        <w:tabs>
          <w:tab w:val="left" w:pos="540"/>
          <w:tab w:val="left" w:pos="1134"/>
        </w:tabs>
        <w:autoSpaceDE w:val="0"/>
        <w:autoSpaceDN w:val="0"/>
        <w:adjustRightInd w:val="0"/>
        <w:ind w:left="0" w:firstLine="709"/>
        <w:jc w:val="both"/>
        <w:rPr>
          <w:rFonts w:eastAsia="Calibri"/>
          <w:spacing w:val="-2"/>
          <w:sz w:val="28"/>
          <w:szCs w:val="28"/>
          <w:lang w:eastAsia="en-US"/>
        </w:rPr>
      </w:pPr>
      <w:r w:rsidRPr="004B2A4D">
        <w:rPr>
          <w:rFonts w:eastAsia="Calibri"/>
          <w:sz w:val="28"/>
          <w:szCs w:val="28"/>
          <w:lang w:eastAsia="en-US"/>
        </w:rPr>
        <w:t>Муниципальный жилищный контроль на те</w:t>
      </w:r>
      <w:r>
        <w:rPr>
          <w:rFonts w:eastAsia="Calibri"/>
          <w:sz w:val="28"/>
          <w:szCs w:val="28"/>
          <w:lang w:eastAsia="en-US"/>
        </w:rPr>
        <w:t>рритории</w:t>
      </w:r>
      <w:r w:rsidRPr="004B2A4D">
        <w:rPr>
          <w:rFonts w:eastAsia="Calibri"/>
          <w:sz w:val="28"/>
          <w:szCs w:val="28"/>
          <w:lang w:eastAsia="en-US"/>
        </w:rPr>
        <w:t xml:space="preserve"> город</w:t>
      </w:r>
      <w:r>
        <w:rPr>
          <w:rFonts w:eastAsia="Calibri"/>
          <w:sz w:val="28"/>
          <w:szCs w:val="28"/>
          <w:lang w:eastAsia="en-US"/>
        </w:rPr>
        <w:t>а</w:t>
      </w:r>
      <w:r w:rsidRPr="004B2A4D">
        <w:rPr>
          <w:rFonts w:eastAsia="Calibri"/>
          <w:sz w:val="28"/>
          <w:szCs w:val="28"/>
          <w:lang w:eastAsia="en-US"/>
        </w:rPr>
        <w:t xml:space="preserve"> </w:t>
      </w:r>
      <w:r>
        <w:rPr>
          <w:rFonts w:eastAsia="Calibri"/>
          <w:sz w:val="28"/>
          <w:szCs w:val="28"/>
          <w:lang w:eastAsia="en-US"/>
        </w:rPr>
        <w:t xml:space="preserve">       </w:t>
      </w:r>
      <w:r w:rsidRPr="004B2A4D">
        <w:rPr>
          <w:rFonts w:eastAsia="Calibri"/>
          <w:sz w:val="28"/>
          <w:szCs w:val="28"/>
          <w:lang w:eastAsia="en-US"/>
        </w:rPr>
        <w:t>Ханты-Мансийск, который включает следующие функции</w:t>
      </w:r>
      <w:r w:rsidRPr="004B2A4D">
        <w:rPr>
          <w:rFonts w:eastAsia="Calibri"/>
          <w:spacing w:val="-2"/>
          <w:sz w:val="28"/>
          <w:szCs w:val="28"/>
          <w:lang w:eastAsia="en-US"/>
        </w:rPr>
        <w:t>:</w:t>
      </w:r>
    </w:p>
    <w:p w:rsidR="00A24D2F" w:rsidRPr="004B2A4D" w:rsidRDefault="00A24D2F" w:rsidP="00A24D2F">
      <w:pPr>
        <w:widowControl w:val="0"/>
        <w:tabs>
          <w:tab w:val="left" w:pos="0"/>
        </w:tabs>
        <w:autoSpaceDE w:val="0"/>
        <w:autoSpaceDN w:val="0"/>
        <w:adjustRightInd w:val="0"/>
        <w:jc w:val="both"/>
        <w:rPr>
          <w:rFonts w:eastAsia="Calibri"/>
          <w:sz w:val="28"/>
          <w:szCs w:val="28"/>
          <w:lang w:eastAsia="en-US"/>
        </w:rPr>
      </w:pPr>
      <w:r w:rsidRPr="004B2A4D">
        <w:rPr>
          <w:rFonts w:eastAsia="Calibri"/>
          <w:sz w:val="28"/>
          <w:szCs w:val="28"/>
          <w:lang w:eastAsia="en-US"/>
        </w:rPr>
        <w:tab/>
        <w:t xml:space="preserve"> </w:t>
      </w:r>
      <w:proofErr w:type="gramStart"/>
      <w:r w:rsidRPr="004B2A4D">
        <w:rPr>
          <w:rFonts w:eastAsia="Calibri"/>
          <w:sz w:val="28"/>
          <w:szCs w:val="28"/>
          <w:lang w:eastAsia="en-US"/>
        </w:rPr>
        <w:t>конт</w:t>
      </w:r>
      <w:r>
        <w:rPr>
          <w:rFonts w:eastAsia="Calibri"/>
          <w:sz w:val="28"/>
          <w:szCs w:val="28"/>
          <w:lang w:eastAsia="en-US"/>
        </w:rPr>
        <w:t>роль за</w:t>
      </w:r>
      <w:proofErr w:type="gramEnd"/>
      <w:r>
        <w:rPr>
          <w:rFonts w:eastAsia="Calibri"/>
          <w:sz w:val="28"/>
          <w:szCs w:val="28"/>
          <w:lang w:eastAsia="en-US"/>
        </w:rPr>
        <w:t xml:space="preserve"> техническим состоянием и </w:t>
      </w:r>
      <w:r w:rsidRPr="004B2A4D">
        <w:rPr>
          <w:rFonts w:eastAsia="Calibri"/>
          <w:sz w:val="28"/>
          <w:szCs w:val="28"/>
          <w:lang w:eastAsia="en-US"/>
        </w:rPr>
        <w:t>использованием муниципального жилищного фонда, своевременным выполнением работ по его содержанию и ремонту;</w:t>
      </w:r>
    </w:p>
    <w:p w:rsidR="00A24D2F" w:rsidRPr="004B2A4D" w:rsidRDefault="00A24D2F" w:rsidP="00A24D2F">
      <w:pPr>
        <w:widowControl w:val="0"/>
        <w:autoSpaceDE w:val="0"/>
        <w:autoSpaceDN w:val="0"/>
        <w:adjustRightInd w:val="0"/>
        <w:jc w:val="both"/>
        <w:rPr>
          <w:rFonts w:eastAsia="Calibri"/>
          <w:sz w:val="28"/>
          <w:szCs w:val="28"/>
          <w:lang w:eastAsia="en-US"/>
        </w:rPr>
      </w:pPr>
      <w:r w:rsidRPr="004B2A4D">
        <w:rPr>
          <w:rFonts w:eastAsia="Calibri"/>
          <w:sz w:val="28"/>
          <w:szCs w:val="28"/>
          <w:lang w:eastAsia="en-US"/>
        </w:rPr>
        <w:tab/>
        <w:t xml:space="preserve"> </w:t>
      </w:r>
      <w:proofErr w:type="gramStart"/>
      <w:r w:rsidRPr="004B2A4D">
        <w:rPr>
          <w:rFonts w:eastAsia="Calibri"/>
          <w:sz w:val="28"/>
          <w:szCs w:val="28"/>
          <w:lang w:eastAsia="en-US"/>
        </w:rPr>
        <w:t>контроль за</w:t>
      </w:r>
      <w:proofErr w:type="gramEnd"/>
      <w:r w:rsidRPr="004B2A4D">
        <w:rPr>
          <w:rFonts w:eastAsia="Calibri"/>
          <w:sz w:val="28"/>
          <w:szCs w:val="28"/>
          <w:lang w:eastAsia="en-US"/>
        </w:rPr>
        <w:t xml:space="preserve">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w:t>
      </w:r>
    </w:p>
    <w:p w:rsidR="00A24D2F" w:rsidRPr="004B2A4D" w:rsidRDefault="00A24D2F" w:rsidP="00A24D2F">
      <w:pPr>
        <w:widowControl w:val="0"/>
        <w:autoSpaceDE w:val="0"/>
        <w:autoSpaceDN w:val="0"/>
        <w:adjustRightInd w:val="0"/>
        <w:jc w:val="both"/>
        <w:rPr>
          <w:rFonts w:eastAsia="Calibri"/>
          <w:sz w:val="28"/>
          <w:szCs w:val="28"/>
          <w:lang w:eastAsia="en-US"/>
        </w:rPr>
      </w:pPr>
      <w:r>
        <w:rPr>
          <w:rFonts w:eastAsia="Calibri"/>
          <w:sz w:val="28"/>
          <w:szCs w:val="28"/>
          <w:lang w:eastAsia="en-US"/>
        </w:rPr>
        <w:tab/>
        <w:t xml:space="preserve"> </w:t>
      </w:r>
      <w:proofErr w:type="gramStart"/>
      <w:r>
        <w:rPr>
          <w:rFonts w:eastAsia="Calibri"/>
          <w:sz w:val="28"/>
          <w:szCs w:val="28"/>
          <w:lang w:eastAsia="en-US"/>
        </w:rPr>
        <w:t>контроль за</w:t>
      </w:r>
      <w:proofErr w:type="gramEnd"/>
      <w:r>
        <w:rPr>
          <w:rFonts w:eastAsia="Calibri"/>
          <w:sz w:val="28"/>
          <w:szCs w:val="28"/>
          <w:lang w:eastAsia="en-US"/>
        </w:rPr>
        <w:t xml:space="preserve"> предоставлением </w:t>
      </w:r>
      <w:r w:rsidRPr="004B2A4D">
        <w:rPr>
          <w:rFonts w:eastAsia="Calibri"/>
          <w:sz w:val="28"/>
          <w:szCs w:val="28"/>
          <w:lang w:eastAsia="en-US"/>
        </w:rPr>
        <w:t>коммунальных услуг в многоквартирных домах и жилых (нежилых) помещениях;</w:t>
      </w:r>
    </w:p>
    <w:p w:rsidR="00A24D2F" w:rsidRPr="004B2A4D" w:rsidRDefault="00A24D2F" w:rsidP="00A24D2F">
      <w:pPr>
        <w:widowControl w:val="0"/>
        <w:autoSpaceDE w:val="0"/>
        <w:autoSpaceDN w:val="0"/>
        <w:adjustRightInd w:val="0"/>
        <w:jc w:val="both"/>
        <w:rPr>
          <w:rFonts w:eastAsia="Calibri"/>
          <w:sz w:val="28"/>
          <w:szCs w:val="28"/>
          <w:lang w:eastAsia="en-US"/>
        </w:rPr>
      </w:pPr>
      <w:r w:rsidRPr="004B2A4D">
        <w:rPr>
          <w:rFonts w:eastAsia="Calibri"/>
          <w:sz w:val="28"/>
          <w:szCs w:val="28"/>
          <w:lang w:eastAsia="en-US"/>
        </w:rPr>
        <w:tab/>
        <w:t xml:space="preserve"> составление по результатам проверок актов проверок;</w:t>
      </w:r>
    </w:p>
    <w:p w:rsidR="00A24D2F" w:rsidRPr="004B2A4D" w:rsidRDefault="00A24D2F" w:rsidP="00A24D2F">
      <w:pPr>
        <w:widowControl w:val="0"/>
        <w:autoSpaceDE w:val="0"/>
        <w:autoSpaceDN w:val="0"/>
        <w:adjustRightInd w:val="0"/>
        <w:jc w:val="both"/>
        <w:rPr>
          <w:rFonts w:eastAsia="Calibri"/>
          <w:sz w:val="28"/>
          <w:szCs w:val="28"/>
          <w:lang w:eastAsia="en-US"/>
        </w:rPr>
      </w:pPr>
      <w:r w:rsidRPr="004B2A4D">
        <w:rPr>
          <w:rFonts w:eastAsia="Calibri"/>
          <w:sz w:val="28"/>
          <w:szCs w:val="28"/>
          <w:lang w:eastAsia="en-US"/>
        </w:rPr>
        <w:tab/>
        <w:t xml:space="preserve"> выдача по установленной форме обязательных для исполнения предписаний об устранении выявленных нарушений;</w:t>
      </w:r>
    </w:p>
    <w:p w:rsidR="00A24D2F" w:rsidRPr="004B2A4D" w:rsidRDefault="00A24D2F" w:rsidP="00A24D2F">
      <w:pPr>
        <w:widowControl w:val="0"/>
        <w:autoSpaceDE w:val="0"/>
        <w:autoSpaceDN w:val="0"/>
        <w:adjustRightInd w:val="0"/>
        <w:jc w:val="both"/>
        <w:rPr>
          <w:rFonts w:eastAsia="Calibri"/>
          <w:sz w:val="28"/>
          <w:szCs w:val="28"/>
          <w:lang w:eastAsia="en-US"/>
        </w:rPr>
      </w:pPr>
      <w:r w:rsidRPr="004B2A4D">
        <w:rPr>
          <w:rFonts w:eastAsia="Calibri"/>
          <w:sz w:val="28"/>
          <w:szCs w:val="28"/>
          <w:lang w:eastAsia="en-US"/>
        </w:rPr>
        <w:tab/>
        <w:t xml:space="preserve"> принятие мер по </w:t>
      </w:r>
      <w:proofErr w:type="gramStart"/>
      <w:r w:rsidRPr="004B2A4D">
        <w:rPr>
          <w:rFonts w:eastAsia="Calibri"/>
          <w:sz w:val="28"/>
          <w:szCs w:val="28"/>
          <w:lang w:eastAsia="en-US"/>
        </w:rPr>
        <w:t>контролю за</w:t>
      </w:r>
      <w:proofErr w:type="gramEnd"/>
      <w:r w:rsidRPr="004B2A4D">
        <w:rPr>
          <w:rFonts w:eastAsia="Calibri"/>
          <w:sz w:val="28"/>
          <w:szCs w:val="28"/>
          <w:lang w:eastAsia="en-US"/>
        </w:rPr>
        <w:t xml:space="preserve"> устранением выявленных нарушений, их предупреждению;</w:t>
      </w:r>
    </w:p>
    <w:p w:rsidR="00A24D2F" w:rsidRPr="004B2A4D" w:rsidRDefault="00A24D2F" w:rsidP="00A24D2F">
      <w:pPr>
        <w:jc w:val="both"/>
        <w:rPr>
          <w:rFonts w:eastAsia="Calibri"/>
          <w:sz w:val="28"/>
          <w:szCs w:val="28"/>
          <w:lang w:eastAsia="en-US"/>
        </w:rPr>
      </w:pPr>
      <w:r w:rsidRPr="004B2A4D">
        <w:rPr>
          <w:rFonts w:eastAsia="Calibri"/>
          <w:sz w:val="28"/>
          <w:szCs w:val="28"/>
          <w:lang w:eastAsia="en-US"/>
        </w:rPr>
        <w:tab/>
        <w:t xml:space="preserve"> проведение плановых и внеплановых проверок юридических лиц и индивидуальных предпринимателей на предмет соблюдения ими норм требований земельного и жилищного законодательства Российской Федерации;</w:t>
      </w:r>
    </w:p>
    <w:p w:rsidR="00A24D2F" w:rsidRPr="004B2A4D" w:rsidRDefault="00A24D2F" w:rsidP="00A24D2F">
      <w:pPr>
        <w:jc w:val="both"/>
        <w:rPr>
          <w:rFonts w:eastAsia="Calibri"/>
          <w:sz w:val="28"/>
          <w:szCs w:val="28"/>
          <w:lang w:eastAsia="en-US"/>
        </w:rPr>
      </w:pPr>
      <w:r w:rsidRPr="004B2A4D">
        <w:rPr>
          <w:rFonts w:eastAsia="Calibri"/>
          <w:sz w:val="28"/>
          <w:szCs w:val="28"/>
          <w:lang w:eastAsia="en-US"/>
        </w:rPr>
        <w:tab/>
        <w:t xml:space="preserve"> осуществление взаимодействия с органами государственного жилищного контроля и иными контрольно-надзорными органами.</w:t>
      </w:r>
    </w:p>
    <w:p w:rsidR="00A24D2F" w:rsidRPr="004B2A4D" w:rsidRDefault="00A24D2F" w:rsidP="00A24D2F">
      <w:pPr>
        <w:numPr>
          <w:ilvl w:val="0"/>
          <w:numId w:val="2"/>
        </w:numPr>
        <w:tabs>
          <w:tab w:val="left" w:pos="540"/>
          <w:tab w:val="left" w:pos="1134"/>
        </w:tabs>
        <w:autoSpaceDE w:val="0"/>
        <w:autoSpaceDN w:val="0"/>
        <w:adjustRightInd w:val="0"/>
        <w:ind w:left="0" w:firstLine="709"/>
        <w:jc w:val="both"/>
        <w:rPr>
          <w:rFonts w:eastAsia="Calibri"/>
          <w:spacing w:val="-2"/>
          <w:sz w:val="28"/>
          <w:szCs w:val="28"/>
          <w:lang w:eastAsia="en-US"/>
        </w:rPr>
      </w:pPr>
      <w:r w:rsidRPr="004B2A4D">
        <w:rPr>
          <w:rFonts w:eastAsia="Calibri"/>
          <w:spacing w:val="-2"/>
          <w:sz w:val="28"/>
          <w:szCs w:val="28"/>
          <w:lang w:eastAsia="en-US"/>
        </w:rPr>
        <w:t xml:space="preserve">Муниципальный </w:t>
      </w:r>
      <w:proofErr w:type="gramStart"/>
      <w:r w:rsidRPr="004B2A4D">
        <w:rPr>
          <w:rFonts w:eastAsia="Calibri"/>
          <w:spacing w:val="-2"/>
          <w:sz w:val="28"/>
          <w:szCs w:val="28"/>
          <w:lang w:eastAsia="en-US"/>
        </w:rPr>
        <w:t xml:space="preserve">контроль </w:t>
      </w:r>
      <w:r w:rsidRPr="004B2A4D">
        <w:rPr>
          <w:rFonts w:eastAsia="Calibri"/>
          <w:sz w:val="28"/>
          <w:szCs w:val="28"/>
          <w:lang w:eastAsia="en-US"/>
        </w:rPr>
        <w:t>за</w:t>
      </w:r>
      <w:proofErr w:type="gramEnd"/>
      <w:r w:rsidRPr="004B2A4D">
        <w:rPr>
          <w:rFonts w:eastAsia="Calibri"/>
          <w:sz w:val="28"/>
          <w:szCs w:val="28"/>
          <w:lang w:eastAsia="en-US"/>
        </w:rPr>
        <w:t xml:space="preserve"> сохранностью автомобильных дорог местного значения в</w:t>
      </w:r>
      <w:r>
        <w:rPr>
          <w:rFonts w:eastAsia="Calibri"/>
          <w:sz w:val="28"/>
          <w:szCs w:val="28"/>
          <w:lang w:eastAsia="en-US"/>
        </w:rPr>
        <w:t xml:space="preserve"> границах</w:t>
      </w:r>
      <w:r w:rsidRPr="004B2A4D">
        <w:rPr>
          <w:rFonts w:eastAsia="Calibri"/>
          <w:sz w:val="28"/>
          <w:szCs w:val="28"/>
          <w:lang w:eastAsia="en-US"/>
        </w:rPr>
        <w:t xml:space="preserve"> город</w:t>
      </w:r>
      <w:r>
        <w:rPr>
          <w:rFonts w:eastAsia="Calibri"/>
          <w:sz w:val="28"/>
          <w:szCs w:val="28"/>
          <w:lang w:eastAsia="en-US"/>
        </w:rPr>
        <w:t>а</w:t>
      </w:r>
      <w:r w:rsidRPr="004B2A4D">
        <w:rPr>
          <w:rFonts w:eastAsia="Calibri"/>
          <w:sz w:val="28"/>
          <w:szCs w:val="28"/>
          <w:lang w:eastAsia="en-US"/>
        </w:rPr>
        <w:t xml:space="preserve"> Ханты-Мансийск, который включает следующие функции</w:t>
      </w:r>
      <w:r w:rsidRPr="004B2A4D">
        <w:rPr>
          <w:rFonts w:eastAsia="Calibri"/>
          <w:spacing w:val="-2"/>
          <w:sz w:val="28"/>
          <w:szCs w:val="28"/>
          <w:lang w:eastAsia="en-US"/>
        </w:rPr>
        <w:t>:</w:t>
      </w:r>
    </w:p>
    <w:p w:rsidR="00A24D2F" w:rsidRPr="004B2A4D" w:rsidRDefault="00A24D2F" w:rsidP="00A24D2F">
      <w:pPr>
        <w:widowControl w:val="0"/>
        <w:autoSpaceDE w:val="0"/>
        <w:autoSpaceDN w:val="0"/>
        <w:jc w:val="both"/>
        <w:rPr>
          <w:sz w:val="28"/>
          <w:szCs w:val="28"/>
        </w:rPr>
      </w:pPr>
      <w:r w:rsidRPr="004B2A4D">
        <w:rPr>
          <w:sz w:val="28"/>
          <w:szCs w:val="28"/>
        </w:rPr>
        <w:tab/>
      </w:r>
      <w:proofErr w:type="gramStart"/>
      <w:r w:rsidRPr="004B2A4D">
        <w:rPr>
          <w:sz w:val="28"/>
          <w:szCs w:val="28"/>
        </w:rPr>
        <w:t>контроль за</w:t>
      </w:r>
      <w:proofErr w:type="gramEnd"/>
      <w:r w:rsidRPr="004B2A4D">
        <w:rPr>
          <w:sz w:val="28"/>
          <w:szCs w:val="28"/>
        </w:rPr>
        <w:t xml:space="preserve"> соблюдением юридическими лицами законодательства Российской Федерации, Ханты-Мансийского автономного округа - Югры, муниципальных правовых актов в области использования автомобильных дорог и осуществления дорожной деятельности;</w:t>
      </w:r>
    </w:p>
    <w:p w:rsidR="00A24D2F" w:rsidRPr="004B2A4D" w:rsidRDefault="00A24D2F" w:rsidP="00A24D2F">
      <w:pPr>
        <w:widowControl w:val="0"/>
        <w:autoSpaceDE w:val="0"/>
        <w:autoSpaceDN w:val="0"/>
        <w:jc w:val="both"/>
        <w:rPr>
          <w:sz w:val="28"/>
          <w:szCs w:val="28"/>
        </w:rPr>
      </w:pPr>
      <w:r w:rsidRPr="004B2A4D">
        <w:rPr>
          <w:sz w:val="28"/>
          <w:szCs w:val="28"/>
        </w:rPr>
        <w:tab/>
      </w:r>
      <w:proofErr w:type="gramStart"/>
      <w:r w:rsidRPr="004B2A4D">
        <w:rPr>
          <w:sz w:val="28"/>
          <w:szCs w:val="28"/>
        </w:rPr>
        <w:t>контроль за</w:t>
      </w:r>
      <w:proofErr w:type="gramEnd"/>
      <w:r w:rsidRPr="004B2A4D">
        <w:rPr>
          <w:sz w:val="28"/>
          <w:szCs w:val="28"/>
        </w:rPr>
        <w:t xml:space="preserve"> сохранностью дорог и дорожных сооружений, поддержание их состояния в соответствии с требованиями, допустимыми по условиям обеспечения непрерывного и безопасного движения в любое время года.</w:t>
      </w:r>
    </w:p>
    <w:p w:rsidR="00A24D2F" w:rsidRPr="004B2A4D" w:rsidRDefault="00A24D2F" w:rsidP="00A24D2F">
      <w:pPr>
        <w:numPr>
          <w:ilvl w:val="0"/>
          <w:numId w:val="2"/>
        </w:numPr>
        <w:tabs>
          <w:tab w:val="left" w:pos="540"/>
          <w:tab w:val="left" w:pos="1134"/>
        </w:tabs>
        <w:autoSpaceDE w:val="0"/>
        <w:autoSpaceDN w:val="0"/>
        <w:adjustRightInd w:val="0"/>
        <w:ind w:left="0" w:firstLine="709"/>
        <w:jc w:val="both"/>
        <w:rPr>
          <w:color w:val="000000"/>
          <w:spacing w:val="-2"/>
          <w:sz w:val="28"/>
          <w:szCs w:val="28"/>
        </w:rPr>
      </w:pPr>
      <w:r w:rsidRPr="004B2A4D">
        <w:rPr>
          <w:rFonts w:eastAsia="Calibri"/>
          <w:sz w:val="28"/>
          <w:szCs w:val="28"/>
        </w:rPr>
        <w:t xml:space="preserve">Муниципальный </w:t>
      </w:r>
      <w:proofErr w:type="gramStart"/>
      <w:r w:rsidRPr="004B2A4D">
        <w:rPr>
          <w:rFonts w:eastAsia="Calibri"/>
          <w:sz w:val="28"/>
          <w:szCs w:val="28"/>
        </w:rPr>
        <w:t>контроль за</w:t>
      </w:r>
      <w:proofErr w:type="gramEnd"/>
      <w:r w:rsidRPr="004B2A4D">
        <w:rPr>
          <w:rFonts w:eastAsia="Calibri"/>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который включает следующие функции</w:t>
      </w:r>
      <w:r w:rsidRPr="004B2A4D">
        <w:rPr>
          <w:color w:val="000000"/>
          <w:spacing w:val="-2"/>
          <w:sz w:val="28"/>
          <w:szCs w:val="28"/>
        </w:rPr>
        <w:t>:</w:t>
      </w:r>
    </w:p>
    <w:p w:rsidR="00A24D2F" w:rsidRPr="004B2A4D" w:rsidRDefault="00A24D2F" w:rsidP="00A24D2F">
      <w:pPr>
        <w:widowControl w:val="0"/>
        <w:tabs>
          <w:tab w:val="left" w:pos="0"/>
        </w:tabs>
        <w:autoSpaceDE w:val="0"/>
        <w:autoSpaceDN w:val="0"/>
        <w:adjustRightInd w:val="0"/>
        <w:jc w:val="both"/>
        <w:rPr>
          <w:rFonts w:eastAsia="Calibri"/>
          <w:sz w:val="28"/>
          <w:szCs w:val="28"/>
        </w:rPr>
      </w:pPr>
      <w:r w:rsidRPr="004B2A4D">
        <w:rPr>
          <w:rFonts w:eastAsia="Calibri"/>
          <w:sz w:val="28"/>
          <w:szCs w:val="28"/>
        </w:rPr>
        <w:lastRenderedPageBreak/>
        <w:tab/>
      </w:r>
      <w:proofErr w:type="gramStart"/>
      <w:r w:rsidRPr="004B2A4D">
        <w:rPr>
          <w:rFonts w:eastAsia="Calibri"/>
          <w:sz w:val="28"/>
          <w:szCs w:val="28"/>
        </w:rPr>
        <w:t>контроль за</w:t>
      </w:r>
      <w:proofErr w:type="gramEnd"/>
      <w:r w:rsidRPr="004B2A4D">
        <w:rPr>
          <w:rFonts w:eastAsia="Calibri"/>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A24D2F" w:rsidRPr="004B2A4D" w:rsidRDefault="00A24D2F" w:rsidP="00A24D2F">
      <w:pPr>
        <w:numPr>
          <w:ilvl w:val="0"/>
          <w:numId w:val="2"/>
        </w:numPr>
        <w:tabs>
          <w:tab w:val="left" w:pos="1134"/>
        </w:tabs>
        <w:ind w:left="0" w:firstLine="709"/>
        <w:jc w:val="both"/>
        <w:rPr>
          <w:sz w:val="28"/>
          <w:szCs w:val="28"/>
        </w:rPr>
      </w:pPr>
      <w:r w:rsidRPr="004B2A4D">
        <w:rPr>
          <w:sz w:val="28"/>
          <w:szCs w:val="28"/>
        </w:rPr>
        <w:t xml:space="preserve">Муниципальный контроль в области торговой деятельности </w:t>
      </w:r>
      <w:r w:rsidRPr="00FE7F77">
        <w:rPr>
          <w:sz w:val="28"/>
          <w:szCs w:val="28"/>
        </w:rPr>
        <w:t>на территории город</w:t>
      </w:r>
      <w:r>
        <w:rPr>
          <w:sz w:val="28"/>
          <w:szCs w:val="28"/>
        </w:rPr>
        <w:t>а Ханты</w:t>
      </w:r>
      <w:r>
        <w:rPr>
          <w:sz w:val="28"/>
          <w:szCs w:val="28"/>
        </w:rPr>
        <w:noBreakHyphen/>
      </w:r>
      <w:r w:rsidRPr="004B2A4D">
        <w:rPr>
          <w:sz w:val="28"/>
          <w:szCs w:val="28"/>
        </w:rPr>
        <w:t>Мансийск, который включает следующие функции:</w:t>
      </w:r>
    </w:p>
    <w:p w:rsidR="00A24D2F" w:rsidRDefault="00A24D2F" w:rsidP="00A24D2F">
      <w:pPr>
        <w:ind w:firstLine="709"/>
        <w:jc w:val="both"/>
        <w:rPr>
          <w:sz w:val="28"/>
          <w:szCs w:val="28"/>
        </w:rPr>
      </w:pPr>
      <w:r w:rsidRPr="004B2A4D">
        <w:rPr>
          <w:sz w:val="28"/>
          <w:szCs w:val="28"/>
        </w:rPr>
        <w:t>соблюдение требований к размещению нестационарных торговых объектов в соответствии со схемой размещения нестационарных торговых объектов на тер</w:t>
      </w:r>
      <w:r>
        <w:rPr>
          <w:sz w:val="28"/>
          <w:szCs w:val="28"/>
        </w:rPr>
        <w:t>ритории города Ханты-Мансийска;</w:t>
      </w:r>
    </w:p>
    <w:p w:rsidR="00A24D2F" w:rsidRDefault="00A24D2F" w:rsidP="00A24D2F">
      <w:pPr>
        <w:ind w:firstLine="709"/>
        <w:jc w:val="both"/>
        <w:rPr>
          <w:sz w:val="28"/>
          <w:szCs w:val="28"/>
        </w:rPr>
      </w:pPr>
      <w:r w:rsidRPr="004B2A4D">
        <w:rPr>
          <w:sz w:val="28"/>
          <w:szCs w:val="28"/>
        </w:rPr>
        <w:t>соблюдение обязательн</w:t>
      </w:r>
      <w:r>
        <w:rPr>
          <w:sz w:val="28"/>
          <w:szCs w:val="28"/>
        </w:rPr>
        <w:t xml:space="preserve">ых требований или требований, </w:t>
      </w:r>
      <w:r w:rsidRPr="004B2A4D">
        <w:rPr>
          <w:sz w:val="28"/>
          <w:szCs w:val="28"/>
        </w:rPr>
        <w:t>установленных муниципальными правовыми актами;</w:t>
      </w:r>
    </w:p>
    <w:p w:rsidR="00A24D2F" w:rsidRDefault="00A24D2F" w:rsidP="00A24D2F">
      <w:pPr>
        <w:ind w:firstLine="709"/>
        <w:jc w:val="both"/>
        <w:rPr>
          <w:sz w:val="28"/>
          <w:szCs w:val="28"/>
        </w:rPr>
      </w:pPr>
      <w:r w:rsidRPr="004B2A4D">
        <w:rPr>
          <w:sz w:val="28"/>
          <w:szCs w:val="28"/>
        </w:rPr>
        <w:t xml:space="preserve">проверка </w:t>
      </w:r>
      <w:r w:rsidRPr="009E399E">
        <w:rPr>
          <w:sz w:val="28"/>
          <w:szCs w:val="28"/>
        </w:rPr>
        <w:t>соответствия с</w:t>
      </w:r>
      <w:r w:rsidRPr="004B2A4D">
        <w:rPr>
          <w:sz w:val="28"/>
          <w:szCs w:val="28"/>
        </w:rPr>
        <w:t>ведений, содержащихся в уведомлении о начале осуществления отдельных видов предпринимательской деятельн</w:t>
      </w:r>
      <w:r>
        <w:rPr>
          <w:sz w:val="28"/>
          <w:szCs w:val="28"/>
        </w:rPr>
        <w:t>ости, обязательным требованиям;</w:t>
      </w:r>
    </w:p>
    <w:p w:rsidR="00A24D2F" w:rsidRDefault="00A24D2F" w:rsidP="00A24D2F">
      <w:pPr>
        <w:ind w:firstLine="709"/>
        <w:jc w:val="both"/>
        <w:rPr>
          <w:sz w:val="28"/>
          <w:szCs w:val="28"/>
        </w:rPr>
      </w:pPr>
      <w:r w:rsidRPr="004B2A4D">
        <w:rPr>
          <w:sz w:val="28"/>
          <w:szCs w:val="28"/>
        </w:rPr>
        <w:t>выполнение предписаний органов государственного контроля (надзора), органов муниципал</w:t>
      </w:r>
      <w:r>
        <w:rPr>
          <w:sz w:val="28"/>
          <w:szCs w:val="28"/>
        </w:rPr>
        <w:t>ьного контроля;</w:t>
      </w:r>
    </w:p>
    <w:p w:rsidR="00A24D2F" w:rsidRDefault="00A24D2F" w:rsidP="00A24D2F">
      <w:pPr>
        <w:ind w:firstLine="709"/>
        <w:jc w:val="both"/>
        <w:rPr>
          <w:sz w:val="28"/>
          <w:szCs w:val="28"/>
        </w:rPr>
      </w:pPr>
      <w:r w:rsidRPr="004B2A4D">
        <w:rPr>
          <w:sz w:val="28"/>
          <w:szCs w:val="28"/>
        </w:rPr>
        <w:t>составление по резул</w:t>
      </w:r>
      <w:r>
        <w:rPr>
          <w:sz w:val="28"/>
          <w:szCs w:val="28"/>
        </w:rPr>
        <w:t>ьтатам проверок актов проверок;</w:t>
      </w:r>
    </w:p>
    <w:p w:rsidR="00A24D2F" w:rsidRDefault="00A24D2F" w:rsidP="00A24D2F">
      <w:pPr>
        <w:ind w:firstLine="709"/>
        <w:jc w:val="both"/>
        <w:rPr>
          <w:sz w:val="28"/>
          <w:szCs w:val="28"/>
        </w:rPr>
      </w:pPr>
      <w:r w:rsidRPr="004B2A4D">
        <w:rPr>
          <w:sz w:val="28"/>
          <w:szCs w:val="28"/>
        </w:rPr>
        <w:t>выдача по установленной форме обязательных для исполнения предписаний об у</w:t>
      </w:r>
      <w:r>
        <w:rPr>
          <w:sz w:val="28"/>
          <w:szCs w:val="28"/>
        </w:rPr>
        <w:t>странении выявленных нарушений;</w:t>
      </w:r>
    </w:p>
    <w:p w:rsidR="00A24D2F" w:rsidRPr="004B2A4D" w:rsidRDefault="00A24D2F" w:rsidP="00A24D2F">
      <w:pPr>
        <w:ind w:firstLine="709"/>
        <w:jc w:val="both"/>
        <w:rPr>
          <w:sz w:val="28"/>
          <w:szCs w:val="28"/>
        </w:rPr>
      </w:pPr>
      <w:r w:rsidRPr="004B2A4D">
        <w:rPr>
          <w:sz w:val="28"/>
          <w:szCs w:val="28"/>
        </w:rPr>
        <w:t xml:space="preserve">принятие мер по </w:t>
      </w:r>
      <w:proofErr w:type="gramStart"/>
      <w:r w:rsidRPr="004B2A4D">
        <w:rPr>
          <w:sz w:val="28"/>
          <w:szCs w:val="28"/>
        </w:rPr>
        <w:t>контролю за</w:t>
      </w:r>
      <w:proofErr w:type="gramEnd"/>
      <w:r w:rsidRPr="004B2A4D">
        <w:rPr>
          <w:sz w:val="28"/>
          <w:szCs w:val="28"/>
        </w:rPr>
        <w:t xml:space="preserve"> устранением выявленных нарушений, их предупреждению.</w:t>
      </w:r>
    </w:p>
    <w:p w:rsidR="00A24D2F" w:rsidRPr="00A62574" w:rsidRDefault="00A24D2F" w:rsidP="00A24D2F">
      <w:pPr>
        <w:numPr>
          <w:ilvl w:val="0"/>
          <w:numId w:val="2"/>
        </w:numPr>
        <w:tabs>
          <w:tab w:val="left" w:pos="1134"/>
        </w:tabs>
        <w:ind w:left="0" w:firstLine="709"/>
        <w:jc w:val="both"/>
        <w:rPr>
          <w:sz w:val="28"/>
          <w:szCs w:val="28"/>
        </w:rPr>
      </w:pPr>
      <w:r w:rsidRPr="00A62574">
        <w:rPr>
          <w:sz w:val="28"/>
          <w:szCs w:val="28"/>
        </w:rPr>
        <w:t>Муниципальный лесной контроль в отношении лесных участков, находящихся в муниципальной собственности города Ханты-Мансийска включает следующие функции:</w:t>
      </w:r>
    </w:p>
    <w:p w:rsidR="00A24D2F" w:rsidRDefault="00A24D2F" w:rsidP="00A24D2F">
      <w:pPr>
        <w:ind w:firstLine="709"/>
        <w:jc w:val="both"/>
        <w:rPr>
          <w:sz w:val="28"/>
          <w:szCs w:val="28"/>
        </w:rPr>
      </w:pPr>
      <w:r w:rsidRPr="004B2A4D">
        <w:rPr>
          <w:sz w:val="28"/>
          <w:szCs w:val="28"/>
        </w:rPr>
        <w:t>выявление и предупреждение фактов несоблюдения лесного законодательства;</w:t>
      </w:r>
    </w:p>
    <w:p w:rsidR="00A24D2F" w:rsidRDefault="00A24D2F" w:rsidP="00A24D2F">
      <w:pPr>
        <w:ind w:firstLine="709"/>
        <w:jc w:val="both"/>
        <w:rPr>
          <w:sz w:val="28"/>
          <w:szCs w:val="28"/>
        </w:rPr>
      </w:pPr>
      <w:r w:rsidRPr="004B2A4D">
        <w:rPr>
          <w:sz w:val="28"/>
          <w:szCs w:val="28"/>
        </w:rPr>
        <w:t>выявление фактов самовольного занятия лесных участков или использования их без оформленных в установленном порядке документов, удостове</w:t>
      </w:r>
      <w:r>
        <w:rPr>
          <w:sz w:val="28"/>
          <w:szCs w:val="28"/>
        </w:rPr>
        <w:t>ряющих право на лесной участок;</w:t>
      </w:r>
    </w:p>
    <w:p w:rsidR="00A24D2F" w:rsidRDefault="00A24D2F" w:rsidP="00A24D2F">
      <w:pPr>
        <w:ind w:firstLine="709"/>
        <w:jc w:val="both"/>
        <w:rPr>
          <w:sz w:val="28"/>
          <w:szCs w:val="28"/>
        </w:rPr>
      </w:pPr>
      <w:r w:rsidRPr="004B2A4D">
        <w:rPr>
          <w:sz w:val="28"/>
          <w:szCs w:val="28"/>
        </w:rPr>
        <w:t>выявление случаев исполь</w:t>
      </w:r>
      <w:r>
        <w:rPr>
          <w:sz w:val="28"/>
          <w:szCs w:val="28"/>
        </w:rPr>
        <w:t>зования лесов не по назначению;</w:t>
      </w:r>
    </w:p>
    <w:p w:rsidR="00A24D2F" w:rsidRDefault="00A24D2F" w:rsidP="00A24D2F">
      <w:pPr>
        <w:ind w:firstLine="709"/>
        <w:jc w:val="both"/>
        <w:rPr>
          <w:sz w:val="28"/>
          <w:szCs w:val="28"/>
        </w:rPr>
      </w:pPr>
      <w:r w:rsidRPr="004B2A4D">
        <w:rPr>
          <w:sz w:val="28"/>
          <w:szCs w:val="28"/>
        </w:rPr>
        <w:t>выявление загрязнения, захламления, незаконной вырубки лес</w:t>
      </w:r>
      <w:r>
        <w:rPr>
          <w:sz w:val="28"/>
          <w:szCs w:val="28"/>
        </w:rPr>
        <w:t>ов;</w:t>
      </w:r>
    </w:p>
    <w:p w:rsidR="00A24D2F" w:rsidRDefault="00A24D2F" w:rsidP="00A24D2F">
      <w:pPr>
        <w:ind w:firstLine="709"/>
        <w:jc w:val="both"/>
        <w:rPr>
          <w:sz w:val="28"/>
          <w:szCs w:val="28"/>
        </w:rPr>
      </w:pPr>
      <w:r w:rsidRPr="004B2A4D">
        <w:rPr>
          <w:sz w:val="28"/>
          <w:szCs w:val="28"/>
        </w:rPr>
        <w:t>выявление и предотвращение фактов вредного воздействия на леса при осуществлении хоз</w:t>
      </w:r>
      <w:r>
        <w:rPr>
          <w:sz w:val="28"/>
          <w:szCs w:val="28"/>
        </w:rPr>
        <w:t>яйственной и иной деятельности;</w:t>
      </w:r>
    </w:p>
    <w:p w:rsidR="00A24D2F" w:rsidRDefault="00A24D2F" w:rsidP="00A24D2F">
      <w:pPr>
        <w:ind w:firstLine="709"/>
        <w:jc w:val="both"/>
        <w:rPr>
          <w:sz w:val="28"/>
          <w:szCs w:val="28"/>
        </w:rPr>
      </w:pPr>
      <w:proofErr w:type="gramStart"/>
      <w:r>
        <w:rPr>
          <w:sz w:val="28"/>
          <w:szCs w:val="28"/>
        </w:rPr>
        <w:t>контроль за</w:t>
      </w:r>
      <w:proofErr w:type="gramEnd"/>
      <w:r>
        <w:rPr>
          <w:sz w:val="28"/>
          <w:szCs w:val="28"/>
        </w:rPr>
        <w:t xml:space="preserve"> </w:t>
      </w:r>
      <w:r w:rsidRPr="004B2A4D">
        <w:rPr>
          <w:sz w:val="28"/>
          <w:szCs w:val="28"/>
        </w:rPr>
        <w:t>соблюдение</w:t>
      </w:r>
      <w:r>
        <w:rPr>
          <w:sz w:val="28"/>
          <w:szCs w:val="28"/>
        </w:rPr>
        <w:t>м</w:t>
      </w:r>
      <w:r w:rsidRPr="004B2A4D">
        <w:rPr>
          <w:sz w:val="28"/>
          <w:szCs w:val="28"/>
        </w:rPr>
        <w:t xml:space="preserve"> выполнения иных требований законодательства по вопросам использования, охраны, </w:t>
      </w:r>
      <w:r>
        <w:rPr>
          <w:sz w:val="28"/>
          <w:szCs w:val="28"/>
        </w:rPr>
        <w:t>защиты и воспроизводства лесов;</w:t>
      </w:r>
    </w:p>
    <w:p w:rsidR="00A24D2F" w:rsidRDefault="00A24D2F" w:rsidP="00A24D2F">
      <w:pPr>
        <w:ind w:firstLine="709"/>
        <w:jc w:val="both"/>
        <w:rPr>
          <w:sz w:val="28"/>
          <w:szCs w:val="28"/>
        </w:rPr>
      </w:pPr>
      <w:r w:rsidRPr="004B2A4D">
        <w:rPr>
          <w:sz w:val="28"/>
          <w:szCs w:val="28"/>
        </w:rPr>
        <w:t>участие в проведении расследований аварийных и чрезвычайных ситуаций, в разработке мер по ликвидации последствий аварийно</w:t>
      </w:r>
      <w:r>
        <w:rPr>
          <w:sz w:val="28"/>
          <w:szCs w:val="28"/>
        </w:rPr>
        <w:t>го загрязнения лесных участков;</w:t>
      </w:r>
    </w:p>
    <w:p w:rsidR="00A24D2F" w:rsidRDefault="00A24D2F" w:rsidP="00A24D2F">
      <w:pPr>
        <w:ind w:firstLine="709"/>
        <w:jc w:val="both"/>
        <w:rPr>
          <w:sz w:val="28"/>
          <w:szCs w:val="28"/>
        </w:rPr>
      </w:pPr>
      <w:r w:rsidRPr="004B2A4D">
        <w:rPr>
          <w:sz w:val="28"/>
          <w:szCs w:val="28"/>
        </w:rPr>
        <w:t>принятие мер по у</w:t>
      </w:r>
      <w:r>
        <w:rPr>
          <w:sz w:val="28"/>
          <w:szCs w:val="28"/>
        </w:rPr>
        <w:t>странению выявленных нарушений;</w:t>
      </w:r>
    </w:p>
    <w:p w:rsidR="00A24D2F" w:rsidRDefault="00A24D2F" w:rsidP="00A24D2F">
      <w:pPr>
        <w:ind w:left="-142" w:right="-1" w:firstLine="851"/>
        <w:jc w:val="both"/>
        <w:rPr>
          <w:sz w:val="28"/>
          <w:szCs w:val="28"/>
        </w:rPr>
      </w:pPr>
      <w:proofErr w:type="gramStart"/>
      <w:r w:rsidRPr="004B2A4D">
        <w:rPr>
          <w:sz w:val="28"/>
          <w:szCs w:val="28"/>
        </w:rPr>
        <w:t>контроль за</w:t>
      </w:r>
      <w:proofErr w:type="gramEnd"/>
      <w:r w:rsidRPr="004B2A4D">
        <w:rPr>
          <w:sz w:val="28"/>
          <w:szCs w:val="28"/>
        </w:rPr>
        <w:t xml:space="preserve"> исполнением предписаний, требований об устранении выявленных нарушений лесного законодательства и требований, установленных муниципальными правовыми актами.</w:t>
      </w:r>
      <w:r w:rsidRPr="000A1537">
        <w:rPr>
          <w:sz w:val="28"/>
          <w:szCs w:val="28"/>
        </w:rPr>
        <w:t xml:space="preserve"> </w:t>
      </w:r>
    </w:p>
    <w:p w:rsidR="00A24D2F" w:rsidRDefault="00A24D2F" w:rsidP="00A24D2F">
      <w:pPr>
        <w:ind w:left="-142" w:right="-1" w:firstLine="851"/>
        <w:jc w:val="both"/>
        <w:rPr>
          <w:sz w:val="28"/>
          <w:szCs w:val="28"/>
        </w:rPr>
      </w:pPr>
      <w:r>
        <w:rPr>
          <w:sz w:val="28"/>
          <w:szCs w:val="28"/>
        </w:rPr>
        <w:lastRenderedPageBreak/>
        <w:t>Функции по осуществлению муниципального лесного контроля, возложенные на Департамент городского хозяйства.</w:t>
      </w:r>
    </w:p>
    <w:p w:rsidR="00A24D2F" w:rsidRPr="0058382A" w:rsidRDefault="00A24D2F" w:rsidP="00A24D2F">
      <w:pPr>
        <w:ind w:left="-142" w:right="-1" w:firstLine="851"/>
        <w:jc w:val="both"/>
        <w:rPr>
          <w:sz w:val="28"/>
          <w:szCs w:val="28"/>
        </w:rPr>
      </w:pPr>
    </w:p>
    <w:p w:rsidR="00A24D2F" w:rsidRDefault="00A24D2F" w:rsidP="00A24D2F">
      <w:pPr>
        <w:ind w:firstLine="709"/>
        <w:contextualSpacing/>
        <w:jc w:val="center"/>
        <w:rPr>
          <w:i/>
          <w:sz w:val="28"/>
          <w:szCs w:val="28"/>
        </w:rPr>
      </w:pPr>
      <w:r w:rsidRPr="004C5FFE">
        <w:rPr>
          <w:i/>
          <w:sz w:val="28"/>
          <w:szCs w:val="28"/>
        </w:rPr>
        <w:t>в)</w:t>
      </w:r>
      <w:r>
        <w:rPr>
          <w:i/>
          <w:sz w:val="28"/>
          <w:szCs w:val="28"/>
        </w:rPr>
        <w:t xml:space="preserve"> </w:t>
      </w:r>
      <w:r w:rsidRPr="004C5FFE">
        <w:rPr>
          <w:i/>
          <w:sz w:val="28"/>
          <w:szCs w:val="28"/>
        </w:rPr>
        <w:t>наименования и реквизиты нормативных правовых актов, регламентирующих порядок исполнения указанных функций</w:t>
      </w:r>
    </w:p>
    <w:p w:rsidR="00A24D2F" w:rsidRPr="004C5FFE" w:rsidRDefault="00A24D2F" w:rsidP="00A24D2F">
      <w:pPr>
        <w:ind w:firstLine="709"/>
        <w:contextualSpacing/>
        <w:jc w:val="center"/>
        <w:rPr>
          <w:i/>
          <w:sz w:val="28"/>
          <w:szCs w:val="28"/>
        </w:rPr>
      </w:pPr>
    </w:p>
    <w:p w:rsidR="00A24D2F" w:rsidRPr="00237673" w:rsidRDefault="00A24D2F" w:rsidP="00A24D2F">
      <w:pPr>
        <w:numPr>
          <w:ilvl w:val="0"/>
          <w:numId w:val="3"/>
        </w:numPr>
        <w:tabs>
          <w:tab w:val="left" w:pos="1134"/>
        </w:tabs>
        <w:ind w:left="0" w:firstLine="708"/>
        <w:jc w:val="both"/>
        <w:rPr>
          <w:rFonts w:eastAsia="Calibri"/>
          <w:sz w:val="28"/>
          <w:szCs w:val="28"/>
          <w:lang w:eastAsia="en-US"/>
        </w:rPr>
      </w:pPr>
      <w:r>
        <w:rPr>
          <w:rFonts w:eastAsia="Calibri"/>
          <w:sz w:val="28"/>
          <w:szCs w:val="28"/>
          <w:lang w:eastAsia="en-US"/>
        </w:rPr>
        <w:t xml:space="preserve">Перечень нормативно правовых </w:t>
      </w:r>
      <w:r w:rsidRPr="00FE4E3F">
        <w:rPr>
          <w:rFonts w:eastAsia="Calibri"/>
          <w:sz w:val="28"/>
          <w:szCs w:val="28"/>
          <w:lang w:eastAsia="en-US"/>
        </w:rPr>
        <w:t>акт</w:t>
      </w:r>
      <w:r>
        <w:rPr>
          <w:rFonts w:eastAsia="Calibri"/>
          <w:sz w:val="28"/>
          <w:szCs w:val="28"/>
          <w:lang w:eastAsia="en-US"/>
        </w:rPr>
        <w:t>ов</w:t>
      </w:r>
      <w:r w:rsidRPr="00FE4E3F">
        <w:rPr>
          <w:rFonts w:eastAsia="Calibri"/>
          <w:sz w:val="28"/>
          <w:szCs w:val="28"/>
          <w:lang w:eastAsia="en-US"/>
        </w:rPr>
        <w:t>, являющи</w:t>
      </w:r>
      <w:r>
        <w:rPr>
          <w:rFonts w:eastAsia="Calibri"/>
          <w:sz w:val="28"/>
          <w:szCs w:val="28"/>
          <w:lang w:eastAsia="en-US"/>
        </w:rPr>
        <w:t>х</w:t>
      </w:r>
      <w:r w:rsidRPr="00FE4E3F">
        <w:rPr>
          <w:rFonts w:eastAsia="Calibri"/>
          <w:sz w:val="28"/>
          <w:szCs w:val="28"/>
          <w:lang w:eastAsia="en-US"/>
        </w:rPr>
        <w:t>ся основанием для исполнения функций по муниципальному контролю</w:t>
      </w:r>
      <w:r>
        <w:rPr>
          <w:rFonts w:eastAsia="Calibri"/>
          <w:sz w:val="28"/>
          <w:szCs w:val="28"/>
          <w:lang w:eastAsia="en-US"/>
        </w:rPr>
        <w:t xml:space="preserve"> </w:t>
      </w:r>
      <w:r w:rsidRPr="00355EFA">
        <w:rPr>
          <w:rFonts w:eastAsia="Calibri"/>
          <w:sz w:val="28"/>
          <w:szCs w:val="28"/>
          <w:lang w:eastAsia="en-US"/>
        </w:rPr>
        <w:t>Управлени</w:t>
      </w:r>
      <w:r>
        <w:rPr>
          <w:rFonts w:eastAsia="Calibri"/>
          <w:sz w:val="28"/>
          <w:szCs w:val="28"/>
          <w:lang w:eastAsia="en-US"/>
        </w:rPr>
        <w:t>ем</w:t>
      </w:r>
      <w:r w:rsidRPr="00355EFA">
        <w:rPr>
          <w:rFonts w:eastAsia="Calibri"/>
          <w:sz w:val="28"/>
          <w:szCs w:val="28"/>
          <w:lang w:eastAsia="en-US"/>
        </w:rPr>
        <w:t xml:space="preserve"> муниципального контроля</w:t>
      </w:r>
      <w:r>
        <w:rPr>
          <w:rFonts w:eastAsia="Calibri"/>
          <w:sz w:val="28"/>
          <w:szCs w:val="28"/>
          <w:lang w:eastAsia="en-US"/>
        </w:rPr>
        <w:t xml:space="preserve">, действующего в соответствии с </w:t>
      </w:r>
      <w:r w:rsidRPr="001E3519">
        <w:rPr>
          <w:sz w:val="28"/>
          <w:szCs w:val="28"/>
        </w:rPr>
        <w:t>Положение</w:t>
      </w:r>
      <w:r>
        <w:rPr>
          <w:sz w:val="28"/>
          <w:szCs w:val="28"/>
        </w:rPr>
        <w:t>м</w:t>
      </w:r>
      <w:r w:rsidRPr="001E3519">
        <w:rPr>
          <w:sz w:val="28"/>
          <w:szCs w:val="28"/>
        </w:rPr>
        <w:t xml:space="preserve"> </w:t>
      </w:r>
      <w:r w:rsidRPr="00237673">
        <w:rPr>
          <w:sz w:val="28"/>
          <w:szCs w:val="28"/>
        </w:rPr>
        <w:t xml:space="preserve">об </w:t>
      </w:r>
      <w:r w:rsidRPr="00237673">
        <w:rPr>
          <w:color w:val="000000"/>
          <w:spacing w:val="-2"/>
          <w:sz w:val="28"/>
          <w:szCs w:val="28"/>
        </w:rPr>
        <w:t>Управлении</w:t>
      </w:r>
      <w:r>
        <w:rPr>
          <w:color w:val="000000"/>
          <w:spacing w:val="-2"/>
          <w:sz w:val="28"/>
          <w:szCs w:val="28"/>
        </w:rPr>
        <w:t xml:space="preserve"> муниципального контроля</w:t>
      </w:r>
      <w:r w:rsidRPr="00237673">
        <w:rPr>
          <w:sz w:val="28"/>
          <w:szCs w:val="28"/>
        </w:rPr>
        <w:t>, утвержденным р</w:t>
      </w:r>
      <w:r w:rsidRPr="00237673">
        <w:rPr>
          <w:color w:val="000000"/>
          <w:spacing w:val="-2"/>
          <w:sz w:val="28"/>
          <w:szCs w:val="28"/>
        </w:rPr>
        <w:t xml:space="preserve">аспоряжением Администрации </w:t>
      </w:r>
      <w:r w:rsidRPr="00237673">
        <w:rPr>
          <w:sz w:val="28"/>
          <w:szCs w:val="28"/>
        </w:rPr>
        <w:t>города Ханты-Мансийска от 24.09.2015 №179-р:</w:t>
      </w:r>
    </w:p>
    <w:p w:rsidR="00A24D2F" w:rsidRDefault="00A24D2F" w:rsidP="00A24D2F">
      <w:pPr>
        <w:ind w:firstLine="709"/>
        <w:jc w:val="both"/>
        <w:rPr>
          <w:rFonts w:eastAsia="Calibri"/>
          <w:sz w:val="28"/>
          <w:szCs w:val="28"/>
          <w:lang w:eastAsia="en-US"/>
        </w:rPr>
      </w:pPr>
      <w:r w:rsidRPr="00237673">
        <w:rPr>
          <w:rFonts w:eastAsia="Calibri"/>
          <w:sz w:val="28"/>
          <w:szCs w:val="28"/>
          <w:lang w:eastAsia="en-US"/>
        </w:rPr>
        <w:t>Федеральный закон от 06.10.2003 №131-ФЗ «Об общих принципах организации местного самоуправления в Российской Федерации»;</w:t>
      </w:r>
    </w:p>
    <w:p w:rsidR="00A24D2F" w:rsidRDefault="00A24D2F" w:rsidP="00A24D2F">
      <w:pPr>
        <w:ind w:firstLine="709"/>
        <w:jc w:val="both"/>
        <w:rPr>
          <w:rFonts w:eastAsia="Calibri"/>
          <w:sz w:val="28"/>
          <w:szCs w:val="28"/>
          <w:lang w:eastAsia="en-US"/>
        </w:rPr>
      </w:pPr>
      <w:r w:rsidRPr="005E4532">
        <w:rPr>
          <w:rFonts w:eastAsia="Calibri"/>
          <w:sz w:val="28"/>
          <w:szCs w:val="28"/>
          <w:lang w:eastAsia="en-US"/>
        </w:rPr>
        <w:t>Ф</w:t>
      </w:r>
      <w:r>
        <w:rPr>
          <w:rFonts w:eastAsia="Calibri"/>
          <w:sz w:val="28"/>
          <w:szCs w:val="28"/>
          <w:lang w:eastAsia="en-US"/>
        </w:rPr>
        <w:t xml:space="preserve">едеральный закон от 26.12.2008 </w:t>
      </w:r>
      <w:r w:rsidRPr="005E4532">
        <w:rPr>
          <w:rFonts w:eastAsia="Calibri"/>
          <w:sz w:val="28"/>
          <w:szCs w:val="28"/>
          <w:lang w:eastAsia="en-US"/>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D2F" w:rsidRDefault="00A24D2F" w:rsidP="00A24D2F">
      <w:pPr>
        <w:ind w:firstLine="709"/>
        <w:jc w:val="both"/>
        <w:rPr>
          <w:rFonts w:eastAsia="Calibri"/>
          <w:sz w:val="28"/>
          <w:szCs w:val="28"/>
          <w:lang w:eastAsia="en-US"/>
        </w:rPr>
      </w:pPr>
      <w:r w:rsidRPr="0058382A">
        <w:rPr>
          <w:rFonts w:eastAsia="Calibri"/>
          <w:sz w:val="28"/>
          <w:szCs w:val="28"/>
          <w:lang w:eastAsia="en-US"/>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58382A">
        <w:rPr>
          <w:rFonts w:eastAsia="Calibri"/>
          <w:sz w:val="28"/>
          <w:szCs w:val="28"/>
          <w:lang w:eastAsia="en-US"/>
        </w:rPr>
        <w:t>контроля ежегодных планов проведения плановых проверок юридических лиц</w:t>
      </w:r>
      <w:proofErr w:type="gramEnd"/>
      <w:r w:rsidRPr="0058382A">
        <w:rPr>
          <w:rFonts w:eastAsia="Calibri"/>
          <w:sz w:val="28"/>
          <w:szCs w:val="28"/>
          <w:lang w:eastAsia="en-US"/>
        </w:rPr>
        <w:t xml:space="preserve"> и индивидуальных предпринимателей»</w:t>
      </w:r>
      <w:r>
        <w:rPr>
          <w:rFonts w:eastAsia="Calibri"/>
          <w:sz w:val="28"/>
          <w:szCs w:val="28"/>
          <w:lang w:eastAsia="en-US"/>
        </w:rPr>
        <w:t>;</w:t>
      </w:r>
    </w:p>
    <w:p w:rsidR="00A24D2F" w:rsidRPr="00BB2974" w:rsidRDefault="00A24D2F" w:rsidP="00A24D2F">
      <w:pPr>
        <w:ind w:firstLine="709"/>
        <w:jc w:val="both"/>
        <w:rPr>
          <w:rFonts w:eastAsia="Calibri"/>
          <w:sz w:val="28"/>
          <w:szCs w:val="28"/>
          <w:lang w:eastAsia="en-US"/>
        </w:rPr>
      </w:pPr>
      <w:r>
        <w:rPr>
          <w:sz w:val="28"/>
          <w:szCs w:val="28"/>
        </w:rPr>
        <w:t>п</w:t>
      </w:r>
      <w:r w:rsidRPr="008757D0">
        <w:rPr>
          <w:sz w:val="28"/>
          <w:szCs w:val="28"/>
        </w:rPr>
        <w:t xml:space="preserve">остановление Правительства Российской Федерации от 05.04.2010 №215 </w:t>
      </w:r>
      <w:r>
        <w:rPr>
          <w:sz w:val="28"/>
          <w:szCs w:val="28"/>
        </w:rPr>
        <w:t>«</w:t>
      </w:r>
      <w:r w:rsidRPr="008757D0">
        <w:rPr>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Pr>
          <w:sz w:val="28"/>
          <w:szCs w:val="28"/>
        </w:rPr>
        <w:t>»</w:t>
      </w:r>
      <w:r w:rsidRPr="008757D0">
        <w:rPr>
          <w:sz w:val="28"/>
          <w:szCs w:val="28"/>
        </w:rPr>
        <w:t xml:space="preserve">; </w:t>
      </w:r>
    </w:p>
    <w:p w:rsidR="00A24D2F" w:rsidRDefault="00A24D2F" w:rsidP="00A24D2F">
      <w:pPr>
        <w:ind w:firstLine="709"/>
        <w:jc w:val="both"/>
        <w:rPr>
          <w:rFonts w:eastAsia="Calibri"/>
          <w:sz w:val="28"/>
          <w:szCs w:val="28"/>
          <w:lang w:eastAsia="en-US"/>
        </w:rPr>
      </w:pPr>
      <w:r>
        <w:rPr>
          <w:sz w:val="28"/>
          <w:szCs w:val="28"/>
        </w:rPr>
        <w:t>п</w:t>
      </w:r>
      <w:r w:rsidRPr="002F0056">
        <w:rPr>
          <w:sz w:val="28"/>
          <w:szCs w:val="28"/>
        </w:rPr>
        <w:t>остановление Правительства Ханты-М</w:t>
      </w:r>
      <w:r>
        <w:rPr>
          <w:sz w:val="28"/>
          <w:szCs w:val="28"/>
        </w:rPr>
        <w:t xml:space="preserve">ансийского автономного округа – </w:t>
      </w:r>
      <w:r w:rsidRPr="002F0056">
        <w:rPr>
          <w:sz w:val="28"/>
          <w:szCs w:val="28"/>
        </w:rPr>
        <w:t xml:space="preserve">Югры от 02.07.2012 №226-п </w:t>
      </w:r>
      <w:r>
        <w:rPr>
          <w:sz w:val="28"/>
          <w:szCs w:val="28"/>
        </w:rPr>
        <w:t>«</w:t>
      </w:r>
      <w:r w:rsidRPr="002F0056">
        <w:rPr>
          <w:sz w:val="28"/>
          <w:szCs w:val="28"/>
        </w:rPr>
        <w:t>Об организации подготовки докладов об осуществлении государственного контроля (надзора) и муниципального контроля, своде и предоставлении сведений об осуществлении государственного контроля (надзора) и муниципального контроля</w:t>
      </w:r>
      <w:r>
        <w:rPr>
          <w:sz w:val="28"/>
          <w:szCs w:val="28"/>
        </w:rPr>
        <w:t>»;</w:t>
      </w:r>
    </w:p>
    <w:p w:rsidR="00A24D2F" w:rsidRDefault="00A24D2F" w:rsidP="00A24D2F">
      <w:pPr>
        <w:ind w:firstLine="709"/>
        <w:jc w:val="both"/>
        <w:rPr>
          <w:rFonts w:eastAsia="Calibri"/>
          <w:sz w:val="28"/>
          <w:szCs w:val="28"/>
          <w:lang w:eastAsia="en-US"/>
        </w:rPr>
      </w:pPr>
      <w:r w:rsidRPr="005E4532">
        <w:rPr>
          <w:rFonts w:eastAsia="Calibri"/>
          <w:sz w:val="28"/>
          <w:szCs w:val="28"/>
          <w:lang w:eastAsia="en-US"/>
        </w:rPr>
        <w:t>Земельный кодекс Российской Федерации;</w:t>
      </w:r>
    </w:p>
    <w:p w:rsidR="00A24D2F" w:rsidRDefault="00A24D2F" w:rsidP="00A24D2F">
      <w:pPr>
        <w:ind w:firstLine="709"/>
        <w:jc w:val="both"/>
        <w:rPr>
          <w:rFonts w:eastAsia="Calibri"/>
          <w:sz w:val="28"/>
          <w:szCs w:val="28"/>
          <w:lang w:eastAsia="en-US"/>
        </w:rPr>
      </w:pPr>
      <w:r w:rsidRPr="000F6BCC">
        <w:rPr>
          <w:rFonts w:eastAsia="Calibri"/>
          <w:sz w:val="28"/>
          <w:szCs w:val="28"/>
          <w:lang w:eastAsia="en-US"/>
        </w:rPr>
        <w:t xml:space="preserve">Закон Российской Федерации от 21.02.1992 </w:t>
      </w:r>
      <w:r>
        <w:rPr>
          <w:rFonts w:eastAsia="Calibri"/>
          <w:sz w:val="28"/>
          <w:szCs w:val="28"/>
          <w:lang w:eastAsia="en-US"/>
        </w:rPr>
        <w:t>№</w:t>
      </w:r>
      <w:r w:rsidRPr="000F6BCC">
        <w:rPr>
          <w:rFonts w:eastAsia="Calibri"/>
          <w:sz w:val="28"/>
          <w:szCs w:val="28"/>
          <w:lang w:eastAsia="en-US"/>
        </w:rPr>
        <w:t xml:space="preserve">2395-1 </w:t>
      </w:r>
      <w:r>
        <w:rPr>
          <w:rFonts w:eastAsia="Calibri"/>
          <w:sz w:val="28"/>
          <w:szCs w:val="28"/>
          <w:lang w:eastAsia="en-US"/>
        </w:rPr>
        <w:t>«</w:t>
      </w:r>
      <w:r w:rsidRPr="000F6BCC">
        <w:rPr>
          <w:rFonts w:eastAsia="Calibri"/>
          <w:sz w:val="28"/>
          <w:szCs w:val="28"/>
          <w:lang w:eastAsia="en-US"/>
        </w:rPr>
        <w:t>О недрах</w:t>
      </w:r>
      <w:r>
        <w:rPr>
          <w:rFonts w:eastAsia="Calibri"/>
          <w:sz w:val="28"/>
          <w:szCs w:val="28"/>
          <w:lang w:eastAsia="en-US"/>
        </w:rPr>
        <w:t>»;</w:t>
      </w:r>
    </w:p>
    <w:p w:rsidR="00A24D2F" w:rsidRDefault="00A24D2F" w:rsidP="00A24D2F">
      <w:pPr>
        <w:ind w:firstLine="709"/>
        <w:jc w:val="both"/>
        <w:rPr>
          <w:rFonts w:eastAsia="Calibri"/>
          <w:sz w:val="28"/>
          <w:szCs w:val="28"/>
          <w:lang w:eastAsia="en-US"/>
        </w:rPr>
      </w:pPr>
      <w:r w:rsidRPr="00CA2A6C">
        <w:rPr>
          <w:sz w:val="28"/>
          <w:szCs w:val="28"/>
        </w:rPr>
        <w:t xml:space="preserve">Постановление </w:t>
      </w:r>
      <w:r w:rsidRPr="00CA2A6C">
        <w:rPr>
          <w:spacing w:val="-2"/>
          <w:sz w:val="28"/>
          <w:szCs w:val="28"/>
        </w:rPr>
        <w:t xml:space="preserve">Администрации </w:t>
      </w:r>
      <w:r w:rsidRPr="00CA2A6C">
        <w:rPr>
          <w:sz w:val="28"/>
          <w:szCs w:val="28"/>
        </w:rPr>
        <w:t xml:space="preserve">города Ханты-Мансийска №1182 </w:t>
      </w:r>
      <w:r>
        <w:rPr>
          <w:sz w:val="28"/>
          <w:szCs w:val="28"/>
        </w:rPr>
        <w:br/>
      </w:r>
      <w:r w:rsidRPr="00CA2A6C">
        <w:rPr>
          <w:sz w:val="28"/>
          <w:szCs w:val="28"/>
        </w:rPr>
        <w:t xml:space="preserve">от 05.12.2018 «Об утверждении порядка оформления и содержания заданий, </w:t>
      </w:r>
      <w:r>
        <w:rPr>
          <w:sz w:val="28"/>
          <w:szCs w:val="28"/>
        </w:rPr>
        <w:br/>
      </w:r>
      <w:r w:rsidRPr="00CA2A6C">
        <w:rPr>
          <w:sz w:val="28"/>
          <w:szCs w:val="28"/>
        </w:rPr>
        <w:t xml:space="preserve">а также результатов мероприятий по контролю без взаимодействия </w:t>
      </w:r>
      <w:r>
        <w:rPr>
          <w:sz w:val="28"/>
          <w:szCs w:val="28"/>
        </w:rPr>
        <w:br/>
      </w:r>
      <w:r w:rsidRPr="00CA2A6C">
        <w:rPr>
          <w:sz w:val="28"/>
          <w:szCs w:val="28"/>
        </w:rPr>
        <w:t>с юридическими лицами, индивидуальными предпринимателями»;</w:t>
      </w:r>
    </w:p>
    <w:p w:rsidR="00A24D2F" w:rsidRDefault="00A24D2F" w:rsidP="00A24D2F">
      <w:pPr>
        <w:ind w:firstLine="709"/>
        <w:jc w:val="both"/>
        <w:rPr>
          <w:rFonts w:eastAsia="Calibri"/>
          <w:sz w:val="28"/>
          <w:szCs w:val="28"/>
          <w:lang w:eastAsia="en-US"/>
        </w:rPr>
      </w:pPr>
      <w:r w:rsidRPr="005E4532">
        <w:rPr>
          <w:rFonts w:eastAsia="Calibri"/>
          <w:sz w:val="28"/>
          <w:szCs w:val="28"/>
          <w:lang w:eastAsia="en-US"/>
        </w:rPr>
        <w:t xml:space="preserve">Постановление Администрации города Ханты-Мансийска от 30.07.2014 №708 «Об утверждении административного регламента осуществления муниципального земельного контроля </w:t>
      </w:r>
      <w:r>
        <w:rPr>
          <w:rFonts w:eastAsia="Calibri"/>
          <w:sz w:val="28"/>
          <w:szCs w:val="28"/>
          <w:lang w:eastAsia="en-US"/>
        </w:rPr>
        <w:t>в границах города Ханты-Мансийска»;</w:t>
      </w:r>
    </w:p>
    <w:p w:rsidR="00A24D2F" w:rsidRDefault="00A24D2F" w:rsidP="00A24D2F">
      <w:pPr>
        <w:ind w:firstLine="709"/>
        <w:jc w:val="both"/>
        <w:rPr>
          <w:rFonts w:eastAsia="Calibri"/>
          <w:sz w:val="28"/>
          <w:szCs w:val="28"/>
          <w:lang w:eastAsia="en-US"/>
        </w:rPr>
      </w:pPr>
      <w:r w:rsidRPr="005E4532">
        <w:rPr>
          <w:rFonts w:eastAsia="Calibri"/>
          <w:sz w:val="28"/>
          <w:szCs w:val="28"/>
          <w:lang w:eastAsia="en-US"/>
        </w:rPr>
        <w:t xml:space="preserve">Постановление Администрации города Ханты-Мансийска от 01.02.2016 №101 «Об утверждении Положения о порядке осуществления муниципального </w:t>
      </w:r>
      <w:r>
        <w:rPr>
          <w:rFonts w:eastAsia="Calibri"/>
          <w:sz w:val="28"/>
          <w:szCs w:val="28"/>
          <w:lang w:eastAsia="en-US"/>
        </w:rPr>
        <w:t>земельного контроля в границах города Ханты-Мансийска»;</w:t>
      </w:r>
    </w:p>
    <w:p w:rsidR="00A24D2F" w:rsidRDefault="00A24D2F" w:rsidP="00A24D2F">
      <w:pPr>
        <w:ind w:firstLine="709"/>
        <w:jc w:val="both"/>
        <w:rPr>
          <w:rFonts w:eastAsia="Calibri"/>
          <w:sz w:val="28"/>
          <w:szCs w:val="28"/>
          <w:lang w:eastAsia="en-US"/>
        </w:rPr>
      </w:pPr>
      <w:r w:rsidRPr="005E4532">
        <w:rPr>
          <w:rFonts w:eastAsia="Calibri"/>
          <w:sz w:val="28"/>
          <w:szCs w:val="28"/>
          <w:lang w:eastAsia="en-US"/>
        </w:rPr>
        <w:lastRenderedPageBreak/>
        <w:t xml:space="preserve">Постановление Администрации города Ханты-Мансийска от 13.03.2014 №193 «Об определении органов муниципального земельного </w:t>
      </w:r>
      <w:proofErr w:type="gramStart"/>
      <w:r w:rsidRPr="005E4532">
        <w:rPr>
          <w:rFonts w:eastAsia="Calibri"/>
          <w:sz w:val="28"/>
          <w:szCs w:val="28"/>
          <w:lang w:eastAsia="en-US"/>
        </w:rPr>
        <w:t>контроля за</w:t>
      </w:r>
      <w:proofErr w:type="gramEnd"/>
      <w:r w:rsidRPr="005E4532">
        <w:rPr>
          <w:rFonts w:eastAsia="Calibri"/>
          <w:sz w:val="28"/>
          <w:szCs w:val="28"/>
          <w:lang w:eastAsia="en-US"/>
        </w:rPr>
        <w:t xml:space="preserve"> использованием земель города Ханты-Мансийска и перечня должностных лиц, уполномоченных осуществлять муниципальный земельный контроль на территории города Ханты-Манс</w:t>
      </w:r>
      <w:r>
        <w:rPr>
          <w:rFonts w:eastAsia="Calibri"/>
          <w:sz w:val="28"/>
          <w:szCs w:val="28"/>
          <w:lang w:eastAsia="en-US"/>
        </w:rPr>
        <w:t>ийска»;</w:t>
      </w:r>
    </w:p>
    <w:p w:rsidR="00A24D2F" w:rsidRPr="00BB2974" w:rsidRDefault="00A24D2F" w:rsidP="00A24D2F">
      <w:pPr>
        <w:ind w:firstLine="709"/>
        <w:jc w:val="both"/>
        <w:rPr>
          <w:rFonts w:eastAsia="Calibri"/>
          <w:sz w:val="28"/>
          <w:szCs w:val="28"/>
          <w:lang w:eastAsia="en-US"/>
        </w:rPr>
      </w:pPr>
      <w:r w:rsidRPr="00BB2974">
        <w:rPr>
          <w:rFonts w:eastAsia="Calibri"/>
          <w:sz w:val="28"/>
          <w:szCs w:val="28"/>
          <w:lang w:eastAsia="en-US"/>
        </w:rPr>
        <w:t>Жилищный кодекс Российской Федерации;</w:t>
      </w:r>
    </w:p>
    <w:p w:rsidR="00A24D2F" w:rsidRDefault="00A24D2F" w:rsidP="00A24D2F">
      <w:pPr>
        <w:ind w:firstLine="709"/>
        <w:jc w:val="both"/>
        <w:rPr>
          <w:rFonts w:eastAsia="Calibri"/>
          <w:sz w:val="28"/>
          <w:szCs w:val="28"/>
          <w:lang w:eastAsia="en-US"/>
        </w:rPr>
      </w:pPr>
      <w:r w:rsidRPr="00BB2974">
        <w:rPr>
          <w:rFonts w:eastAsia="Calibri"/>
          <w:sz w:val="28"/>
          <w:szCs w:val="28"/>
          <w:lang w:eastAsia="en-US"/>
        </w:rPr>
        <w:t>Постановление Администрации города Ханты-Мансийска от 23.07.2014 №679 «Об утверждении административного регламента осуществления муниципального жилищного контроля на территории город</w:t>
      </w:r>
      <w:r>
        <w:rPr>
          <w:rFonts w:eastAsia="Calibri"/>
          <w:sz w:val="28"/>
          <w:szCs w:val="28"/>
          <w:lang w:eastAsia="en-US"/>
        </w:rPr>
        <w:t>а</w:t>
      </w:r>
      <w:r w:rsidRPr="00BB2974">
        <w:rPr>
          <w:rFonts w:eastAsia="Calibri"/>
          <w:sz w:val="28"/>
          <w:szCs w:val="28"/>
          <w:lang w:eastAsia="en-US"/>
        </w:rPr>
        <w:t xml:space="preserve"> </w:t>
      </w:r>
      <w:r>
        <w:rPr>
          <w:rFonts w:eastAsia="Calibri"/>
          <w:sz w:val="28"/>
          <w:szCs w:val="28"/>
          <w:lang w:eastAsia="en-US"/>
        </w:rPr>
        <w:t xml:space="preserve">                         </w:t>
      </w:r>
      <w:r w:rsidRPr="00BB2974">
        <w:rPr>
          <w:rFonts w:eastAsia="Calibri"/>
          <w:sz w:val="28"/>
          <w:szCs w:val="28"/>
          <w:lang w:eastAsia="en-US"/>
        </w:rPr>
        <w:t>Ханты-Мансийск</w:t>
      </w:r>
      <w:r>
        <w:rPr>
          <w:rFonts w:eastAsia="Calibri"/>
          <w:sz w:val="28"/>
          <w:szCs w:val="28"/>
          <w:lang w:eastAsia="en-US"/>
        </w:rPr>
        <w:t>а</w:t>
      </w:r>
      <w:r w:rsidRPr="00BB2974">
        <w:rPr>
          <w:rFonts w:eastAsia="Calibri"/>
          <w:sz w:val="28"/>
          <w:szCs w:val="28"/>
          <w:lang w:eastAsia="en-US"/>
        </w:rPr>
        <w:t>»;</w:t>
      </w:r>
    </w:p>
    <w:p w:rsidR="00A24D2F" w:rsidRDefault="00A24D2F" w:rsidP="00A24D2F">
      <w:pPr>
        <w:ind w:firstLine="709"/>
        <w:jc w:val="both"/>
        <w:rPr>
          <w:rFonts w:eastAsia="Calibri"/>
          <w:sz w:val="28"/>
          <w:szCs w:val="28"/>
          <w:lang w:eastAsia="en-US"/>
        </w:rPr>
      </w:pPr>
      <w:r w:rsidRPr="00843D97">
        <w:rPr>
          <w:rFonts w:eastAsia="Calibri"/>
          <w:sz w:val="28"/>
          <w:szCs w:val="28"/>
          <w:lang w:eastAsia="en-US"/>
        </w:rPr>
        <w:t>Постановление Администрации города</w:t>
      </w:r>
      <w:r>
        <w:rPr>
          <w:rFonts w:eastAsia="Calibri"/>
          <w:sz w:val="28"/>
          <w:szCs w:val="28"/>
          <w:lang w:eastAsia="en-US"/>
        </w:rPr>
        <w:t xml:space="preserve"> Ханты-Мансийска от 30.04.2014 </w:t>
      </w:r>
      <w:r w:rsidRPr="00843D97">
        <w:rPr>
          <w:rFonts w:eastAsia="Calibri"/>
          <w:sz w:val="28"/>
          <w:szCs w:val="28"/>
          <w:lang w:eastAsia="en-US"/>
        </w:rPr>
        <w:t>№366 «Об утверждении Положения о порядке осуществления муниципального жилищного контроля на терр</w:t>
      </w:r>
      <w:r>
        <w:rPr>
          <w:rFonts w:eastAsia="Calibri"/>
          <w:sz w:val="28"/>
          <w:szCs w:val="28"/>
          <w:lang w:eastAsia="en-US"/>
        </w:rPr>
        <w:t>итории города Ханты-Мансийска»;</w:t>
      </w:r>
    </w:p>
    <w:p w:rsidR="00A24D2F" w:rsidRDefault="00A24D2F" w:rsidP="00A24D2F">
      <w:pPr>
        <w:ind w:firstLine="709"/>
        <w:jc w:val="both"/>
        <w:rPr>
          <w:rFonts w:eastAsia="Calibri"/>
          <w:sz w:val="28"/>
          <w:szCs w:val="28"/>
          <w:lang w:eastAsia="en-US"/>
        </w:rPr>
      </w:pPr>
      <w:r w:rsidRPr="00843D97">
        <w:rPr>
          <w:rFonts w:eastAsia="Calibri"/>
          <w:sz w:val="28"/>
          <w:szCs w:val="28"/>
          <w:lang w:eastAsia="en-US"/>
        </w:rPr>
        <w:t>Постановление Администрации города Ханты</w:t>
      </w:r>
      <w:r>
        <w:rPr>
          <w:rFonts w:eastAsia="Calibri"/>
          <w:sz w:val="28"/>
          <w:szCs w:val="28"/>
          <w:lang w:eastAsia="en-US"/>
        </w:rPr>
        <w:t>-Мансийска от 13.03.2014 №</w:t>
      </w:r>
      <w:r w:rsidRPr="00843D97">
        <w:rPr>
          <w:rFonts w:eastAsia="Calibri"/>
          <w:sz w:val="28"/>
          <w:szCs w:val="28"/>
          <w:lang w:eastAsia="en-US"/>
        </w:rPr>
        <w:t>192 «Об определении органов муниципального жилищного контроля и перечня должностных лиц, уполномоченных осуществлять муниципальный жилищный контроль на территории города Ханты-Мансийска»;</w:t>
      </w:r>
    </w:p>
    <w:p w:rsidR="00A24D2F" w:rsidRDefault="00A24D2F" w:rsidP="00A24D2F">
      <w:pPr>
        <w:ind w:firstLine="709"/>
        <w:jc w:val="both"/>
        <w:rPr>
          <w:rFonts w:eastAsia="Calibri"/>
          <w:sz w:val="28"/>
          <w:szCs w:val="28"/>
          <w:lang w:eastAsia="en-US"/>
        </w:rPr>
      </w:pPr>
      <w:r w:rsidRPr="000F6BCC">
        <w:rPr>
          <w:rFonts w:eastAsia="Calibri"/>
          <w:sz w:val="28"/>
          <w:szCs w:val="28"/>
          <w:lang w:eastAsia="en-US"/>
        </w:rPr>
        <w:t xml:space="preserve">Постановление Администрации города Ханты-Мансийска от 17.07.2014 №658 «Об утверждении административного регламента осуществления муниципального </w:t>
      </w:r>
      <w:proofErr w:type="gramStart"/>
      <w:r w:rsidRPr="000F6BCC">
        <w:rPr>
          <w:rFonts w:eastAsia="Calibri"/>
          <w:sz w:val="28"/>
          <w:szCs w:val="28"/>
          <w:lang w:eastAsia="en-US"/>
        </w:rPr>
        <w:t>контроля за</w:t>
      </w:r>
      <w:proofErr w:type="gramEnd"/>
      <w:r w:rsidRPr="000F6BCC">
        <w:rPr>
          <w:rFonts w:eastAsia="Calibri"/>
          <w:sz w:val="28"/>
          <w:szCs w:val="28"/>
          <w:lang w:eastAsia="en-US"/>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w:t>
      </w:r>
      <w:r>
        <w:rPr>
          <w:rFonts w:eastAsia="Calibri"/>
          <w:sz w:val="28"/>
          <w:szCs w:val="28"/>
          <w:lang w:eastAsia="en-US"/>
        </w:rPr>
        <w:t>с добычей полезных ископаемых, на территории города Ханты</w:t>
      </w:r>
      <w:r>
        <w:rPr>
          <w:rFonts w:eastAsia="Calibri"/>
          <w:sz w:val="28"/>
          <w:szCs w:val="28"/>
          <w:lang w:eastAsia="en-US"/>
        </w:rPr>
        <w:noBreakHyphen/>
      </w:r>
      <w:r w:rsidRPr="000F6BCC">
        <w:rPr>
          <w:rFonts w:eastAsia="Calibri"/>
          <w:sz w:val="28"/>
          <w:szCs w:val="28"/>
          <w:lang w:eastAsia="en-US"/>
        </w:rPr>
        <w:t>Мансийска</w:t>
      </w:r>
      <w:r>
        <w:rPr>
          <w:rFonts w:eastAsia="Calibri"/>
          <w:sz w:val="28"/>
          <w:szCs w:val="28"/>
          <w:lang w:eastAsia="en-US"/>
        </w:rPr>
        <w:t>»;</w:t>
      </w:r>
    </w:p>
    <w:p w:rsidR="00A24D2F" w:rsidRDefault="00A24D2F" w:rsidP="00A24D2F">
      <w:pPr>
        <w:ind w:firstLine="709"/>
        <w:jc w:val="both"/>
        <w:rPr>
          <w:rFonts w:eastAsia="Calibri"/>
          <w:sz w:val="28"/>
          <w:szCs w:val="28"/>
          <w:lang w:eastAsia="en-US"/>
        </w:rPr>
      </w:pPr>
      <w:r w:rsidRPr="000F6BCC">
        <w:rPr>
          <w:rFonts w:eastAsia="Calibri"/>
          <w:sz w:val="28"/>
          <w:szCs w:val="28"/>
          <w:lang w:eastAsia="en-US"/>
        </w:rPr>
        <w:t xml:space="preserve">Постановление Администрации города Ханты-Мансийска от 23.06.2015 №750 «Об утверждении Положения о порядке осуществления муниципального </w:t>
      </w:r>
      <w:proofErr w:type="gramStart"/>
      <w:r w:rsidRPr="000F6BCC">
        <w:rPr>
          <w:rFonts w:eastAsia="Calibri"/>
          <w:sz w:val="28"/>
          <w:szCs w:val="28"/>
          <w:lang w:eastAsia="en-US"/>
        </w:rPr>
        <w:t>контроля за</w:t>
      </w:r>
      <w:proofErr w:type="gramEnd"/>
      <w:r w:rsidRPr="000F6BCC">
        <w:rPr>
          <w:rFonts w:eastAsia="Calibri"/>
          <w:sz w:val="28"/>
          <w:szCs w:val="28"/>
          <w:lang w:eastAsia="en-US"/>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w:t>
      </w:r>
      <w:r>
        <w:rPr>
          <w:rFonts w:eastAsia="Calibri"/>
          <w:sz w:val="28"/>
          <w:szCs w:val="28"/>
          <w:lang w:eastAsia="en-US"/>
        </w:rPr>
        <w:t>ритории города Ханты</w:t>
      </w:r>
      <w:r>
        <w:rPr>
          <w:rFonts w:eastAsia="Calibri"/>
          <w:sz w:val="28"/>
          <w:szCs w:val="28"/>
          <w:lang w:eastAsia="en-US"/>
        </w:rPr>
        <w:noBreakHyphen/>
        <w:t>Мансийска»;</w:t>
      </w:r>
    </w:p>
    <w:p w:rsidR="00A24D2F" w:rsidRPr="000F6BCC" w:rsidRDefault="00A24D2F" w:rsidP="00A24D2F">
      <w:pPr>
        <w:ind w:firstLine="709"/>
        <w:jc w:val="both"/>
        <w:rPr>
          <w:rFonts w:eastAsia="Calibri"/>
          <w:sz w:val="28"/>
          <w:szCs w:val="28"/>
          <w:lang w:eastAsia="en-US"/>
        </w:rPr>
      </w:pPr>
      <w:r w:rsidRPr="000F6BCC">
        <w:rPr>
          <w:rFonts w:eastAsia="Calibri"/>
          <w:sz w:val="28"/>
          <w:szCs w:val="28"/>
          <w:lang w:eastAsia="en-US"/>
        </w:rPr>
        <w:t>Постановление Администрации города Ханты</w:t>
      </w:r>
      <w:r>
        <w:rPr>
          <w:rFonts w:eastAsia="Calibri"/>
          <w:sz w:val="28"/>
          <w:szCs w:val="28"/>
          <w:lang w:eastAsia="en-US"/>
        </w:rPr>
        <w:noBreakHyphen/>
        <w:t>Мансийска от 22.06.2015 №</w:t>
      </w:r>
      <w:r w:rsidRPr="000F6BCC">
        <w:rPr>
          <w:rFonts w:eastAsia="Calibri"/>
          <w:sz w:val="28"/>
          <w:szCs w:val="28"/>
          <w:lang w:eastAsia="en-US"/>
        </w:rPr>
        <w:t>742 «О наделении органа Администрации города Ханты</w:t>
      </w:r>
      <w:r>
        <w:rPr>
          <w:rFonts w:eastAsia="Calibri"/>
          <w:sz w:val="28"/>
          <w:szCs w:val="28"/>
          <w:lang w:eastAsia="en-US"/>
        </w:rPr>
        <w:noBreakHyphen/>
      </w:r>
      <w:r w:rsidRPr="000F6BCC">
        <w:rPr>
          <w:rFonts w:eastAsia="Calibri"/>
          <w:sz w:val="28"/>
          <w:szCs w:val="28"/>
          <w:lang w:eastAsia="en-US"/>
        </w:rPr>
        <w:t xml:space="preserve">Мансийска и должностных лиц функцией по осуществлению муниципального </w:t>
      </w:r>
      <w:proofErr w:type="gramStart"/>
      <w:r w:rsidRPr="000F6BCC">
        <w:rPr>
          <w:rFonts w:eastAsia="Calibri"/>
          <w:sz w:val="28"/>
          <w:szCs w:val="28"/>
          <w:lang w:eastAsia="en-US"/>
        </w:rPr>
        <w:t>контроля за</w:t>
      </w:r>
      <w:proofErr w:type="gramEnd"/>
      <w:r w:rsidRPr="000F6BCC">
        <w:rPr>
          <w:rFonts w:eastAsia="Calibri"/>
          <w:sz w:val="28"/>
          <w:szCs w:val="28"/>
          <w:lang w:eastAsia="en-US"/>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w:t>
      </w:r>
      <w:r>
        <w:rPr>
          <w:rFonts w:eastAsia="Calibri"/>
          <w:sz w:val="28"/>
          <w:szCs w:val="28"/>
          <w:lang w:eastAsia="en-US"/>
        </w:rPr>
        <w:t>Ханты</w:t>
      </w:r>
      <w:r>
        <w:rPr>
          <w:rFonts w:eastAsia="Calibri"/>
          <w:sz w:val="28"/>
          <w:szCs w:val="28"/>
          <w:lang w:eastAsia="en-US"/>
        </w:rPr>
        <w:noBreakHyphen/>
      </w:r>
      <w:r w:rsidRPr="000F6BCC">
        <w:rPr>
          <w:rFonts w:eastAsia="Calibri"/>
          <w:sz w:val="28"/>
          <w:szCs w:val="28"/>
          <w:lang w:eastAsia="en-US"/>
        </w:rPr>
        <w:t>Мансийска</w:t>
      </w:r>
      <w:r>
        <w:rPr>
          <w:rFonts w:eastAsia="Calibri"/>
          <w:sz w:val="28"/>
          <w:szCs w:val="28"/>
          <w:lang w:eastAsia="en-US"/>
        </w:rPr>
        <w:t>»</w:t>
      </w:r>
      <w:r w:rsidRPr="000F6BCC">
        <w:rPr>
          <w:rFonts w:eastAsia="Calibri"/>
          <w:sz w:val="28"/>
          <w:szCs w:val="28"/>
          <w:lang w:eastAsia="en-US"/>
        </w:rPr>
        <w:t>;</w:t>
      </w:r>
    </w:p>
    <w:p w:rsidR="00A24D2F" w:rsidRDefault="00A24D2F" w:rsidP="00A24D2F">
      <w:pPr>
        <w:ind w:firstLine="709"/>
        <w:jc w:val="both"/>
        <w:rPr>
          <w:rFonts w:eastAsia="Calibri"/>
          <w:sz w:val="28"/>
          <w:szCs w:val="28"/>
          <w:lang w:eastAsia="en-US"/>
        </w:rPr>
      </w:pPr>
      <w:r w:rsidRPr="00324C55">
        <w:rPr>
          <w:rFonts w:eastAsia="Calibri"/>
          <w:sz w:val="28"/>
          <w:szCs w:val="28"/>
          <w:lang w:eastAsia="en-US"/>
        </w:rPr>
        <w:t>Закон Ханты-М</w:t>
      </w:r>
      <w:r>
        <w:rPr>
          <w:rFonts w:eastAsia="Calibri"/>
          <w:sz w:val="28"/>
          <w:szCs w:val="28"/>
          <w:lang w:eastAsia="en-US"/>
        </w:rPr>
        <w:t>ансийского автономного округа-</w:t>
      </w:r>
      <w:r w:rsidRPr="00324C55">
        <w:rPr>
          <w:rFonts w:eastAsia="Calibri"/>
          <w:sz w:val="28"/>
          <w:szCs w:val="28"/>
          <w:lang w:eastAsia="en-US"/>
        </w:rPr>
        <w:t>Югры от 11.06.2010 №102-оз «Об административных правонарушениях»</w:t>
      </w:r>
    </w:p>
    <w:p w:rsidR="00A24D2F" w:rsidRPr="00355EFA" w:rsidRDefault="00A24D2F" w:rsidP="00A24D2F">
      <w:pPr>
        <w:ind w:firstLine="709"/>
        <w:jc w:val="both"/>
        <w:rPr>
          <w:rFonts w:eastAsia="Calibri"/>
          <w:sz w:val="28"/>
          <w:szCs w:val="28"/>
          <w:lang w:eastAsia="en-US"/>
        </w:rPr>
      </w:pPr>
      <w:r>
        <w:rPr>
          <w:rFonts w:eastAsia="Calibri"/>
          <w:sz w:val="28"/>
          <w:szCs w:val="28"/>
          <w:lang w:eastAsia="en-US"/>
        </w:rPr>
        <w:t xml:space="preserve">Закон </w:t>
      </w:r>
      <w:r w:rsidRPr="00843D97">
        <w:rPr>
          <w:rFonts w:eastAsia="Calibri"/>
          <w:sz w:val="28"/>
          <w:szCs w:val="28"/>
          <w:lang w:eastAsia="en-US"/>
        </w:rPr>
        <w:t>Ханты-М</w:t>
      </w:r>
      <w:r>
        <w:rPr>
          <w:rFonts w:eastAsia="Calibri"/>
          <w:sz w:val="28"/>
          <w:szCs w:val="28"/>
          <w:lang w:eastAsia="en-US"/>
        </w:rPr>
        <w:t>ансийского автономного округа-</w:t>
      </w:r>
      <w:r w:rsidRPr="00843D97">
        <w:rPr>
          <w:rFonts w:eastAsia="Calibri"/>
          <w:sz w:val="28"/>
          <w:szCs w:val="28"/>
          <w:lang w:eastAsia="en-US"/>
        </w:rPr>
        <w:t>Ю</w:t>
      </w:r>
      <w:r>
        <w:rPr>
          <w:rFonts w:eastAsia="Calibri"/>
          <w:sz w:val="28"/>
          <w:szCs w:val="28"/>
          <w:lang w:eastAsia="en-US"/>
        </w:rPr>
        <w:t xml:space="preserve">гры №115-оз от 28.09.2012 </w:t>
      </w:r>
      <w:r w:rsidRPr="00843D97">
        <w:rPr>
          <w:rFonts w:eastAsia="Calibri"/>
          <w:sz w:val="28"/>
          <w:szCs w:val="28"/>
          <w:lang w:eastAsia="en-US"/>
        </w:rPr>
        <w:t>«О порядке осуществления муниципального жилищного контроля на территории Ханты-М</w:t>
      </w:r>
      <w:r>
        <w:rPr>
          <w:rFonts w:eastAsia="Calibri"/>
          <w:sz w:val="28"/>
          <w:szCs w:val="28"/>
          <w:lang w:eastAsia="en-US"/>
        </w:rPr>
        <w:t>ансийского автономного округа-</w:t>
      </w:r>
      <w:r w:rsidRPr="00843D97">
        <w:rPr>
          <w:rFonts w:eastAsia="Calibri"/>
          <w:sz w:val="28"/>
          <w:szCs w:val="28"/>
          <w:lang w:eastAsia="en-US"/>
        </w:rPr>
        <w:t xml:space="preserve">Югры и порядке взаимодействия органов муниципального жилищного контроля с органом </w:t>
      </w:r>
      <w:r w:rsidRPr="00843D97">
        <w:rPr>
          <w:rFonts w:eastAsia="Calibri"/>
          <w:sz w:val="28"/>
          <w:szCs w:val="28"/>
          <w:lang w:eastAsia="en-US"/>
        </w:rPr>
        <w:lastRenderedPageBreak/>
        <w:t>государственного жилищного надзора Ханты-М</w:t>
      </w:r>
      <w:r>
        <w:rPr>
          <w:rFonts w:eastAsia="Calibri"/>
          <w:sz w:val="28"/>
          <w:szCs w:val="28"/>
          <w:lang w:eastAsia="en-US"/>
        </w:rPr>
        <w:t>ансийского автономного округа-</w:t>
      </w:r>
      <w:r w:rsidRPr="00843D97">
        <w:rPr>
          <w:rFonts w:eastAsia="Calibri"/>
          <w:sz w:val="28"/>
          <w:szCs w:val="28"/>
          <w:lang w:eastAsia="en-US"/>
        </w:rPr>
        <w:t>Югры».</w:t>
      </w:r>
    </w:p>
    <w:p w:rsidR="00A24D2F" w:rsidRPr="007757D7" w:rsidRDefault="00A24D2F" w:rsidP="00A24D2F">
      <w:pPr>
        <w:pStyle w:val="aa"/>
        <w:spacing w:after="0" w:line="240" w:lineRule="auto"/>
        <w:ind w:left="0" w:right="-1" w:firstLine="709"/>
        <w:jc w:val="both"/>
        <w:rPr>
          <w:rFonts w:ascii="Times New Roman" w:hAnsi="Times New Roman"/>
          <w:sz w:val="28"/>
          <w:szCs w:val="28"/>
        </w:rPr>
      </w:pPr>
      <w:r w:rsidRPr="007757D7">
        <w:rPr>
          <w:rFonts w:ascii="Times New Roman" w:hAnsi="Times New Roman"/>
          <w:sz w:val="28"/>
          <w:szCs w:val="28"/>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24D2F" w:rsidRPr="007757D7" w:rsidRDefault="00A24D2F" w:rsidP="00A24D2F">
      <w:pPr>
        <w:pStyle w:val="aa"/>
        <w:spacing w:after="0" w:line="240" w:lineRule="auto"/>
        <w:ind w:left="0" w:right="-1" w:firstLine="709"/>
        <w:jc w:val="both"/>
        <w:rPr>
          <w:rFonts w:ascii="Times New Roman" w:hAnsi="Times New Roman"/>
          <w:sz w:val="28"/>
          <w:szCs w:val="28"/>
        </w:rPr>
      </w:pPr>
      <w:r w:rsidRPr="007757D7">
        <w:rPr>
          <w:rFonts w:ascii="Times New Roman" w:hAnsi="Times New Roman"/>
          <w:sz w:val="28"/>
          <w:szCs w:val="28"/>
        </w:rPr>
        <w:t>Постановление Администрации города Ханты</w:t>
      </w:r>
      <w:r w:rsidRPr="007757D7">
        <w:rPr>
          <w:rFonts w:ascii="Times New Roman" w:hAnsi="Times New Roman"/>
          <w:sz w:val="28"/>
          <w:szCs w:val="28"/>
        </w:rPr>
        <w:noBreakHyphen/>
        <w:t>Мансийска от 08.10.2015 №1191 «Об утверждении Административного ре</w:t>
      </w:r>
      <w:r>
        <w:rPr>
          <w:rFonts w:ascii="Times New Roman" w:hAnsi="Times New Roman"/>
          <w:sz w:val="28"/>
          <w:szCs w:val="28"/>
        </w:rPr>
        <w:t>гламента</w:t>
      </w:r>
      <w:r w:rsidRPr="007757D7">
        <w:rPr>
          <w:rFonts w:ascii="Times New Roman" w:hAnsi="Times New Roman"/>
          <w:sz w:val="28"/>
          <w:szCs w:val="28"/>
        </w:rPr>
        <w:t xml:space="preserve"> осуществлени</w:t>
      </w:r>
      <w:r>
        <w:rPr>
          <w:rFonts w:ascii="Times New Roman" w:hAnsi="Times New Roman"/>
          <w:sz w:val="28"/>
          <w:szCs w:val="28"/>
        </w:rPr>
        <w:t>я</w:t>
      </w:r>
      <w:r w:rsidRPr="007757D7">
        <w:rPr>
          <w:rFonts w:ascii="Times New Roman" w:hAnsi="Times New Roman"/>
          <w:sz w:val="28"/>
          <w:szCs w:val="28"/>
        </w:rPr>
        <w:t xml:space="preserve"> муниципального </w:t>
      </w:r>
      <w:proofErr w:type="gramStart"/>
      <w:r w:rsidRPr="007757D7">
        <w:rPr>
          <w:rFonts w:ascii="Times New Roman" w:hAnsi="Times New Roman"/>
          <w:sz w:val="28"/>
          <w:szCs w:val="28"/>
        </w:rPr>
        <w:t>контроля за</w:t>
      </w:r>
      <w:proofErr w:type="gramEnd"/>
      <w:r w:rsidRPr="007757D7">
        <w:rPr>
          <w:rFonts w:ascii="Times New Roman" w:hAnsi="Times New Roman"/>
          <w:sz w:val="28"/>
          <w:szCs w:val="28"/>
        </w:rPr>
        <w:t xml:space="preserve"> сохранностью автомобильных дорог местного значения в границах город</w:t>
      </w:r>
      <w:r>
        <w:rPr>
          <w:rFonts w:ascii="Times New Roman" w:hAnsi="Times New Roman"/>
          <w:sz w:val="28"/>
          <w:szCs w:val="28"/>
        </w:rPr>
        <w:t>а</w:t>
      </w:r>
      <w:r w:rsidRPr="007757D7">
        <w:rPr>
          <w:rFonts w:ascii="Times New Roman" w:hAnsi="Times New Roman"/>
          <w:sz w:val="28"/>
          <w:szCs w:val="28"/>
        </w:rPr>
        <w:t xml:space="preserve"> Ханты</w:t>
      </w:r>
      <w:r w:rsidRPr="007757D7">
        <w:rPr>
          <w:rFonts w:ascii="Times New Roman" w:hAnsi="Times New Roman"/>
          <w:sz w:val="28"/>
          <w:szCs w:val="28"/>
        </w:rPr>
        <w:noBreakHyphen/>
        <w:t>Мансийск</w:t>
      </w:r>
      <w:r>
        <w:rPr>
          <w:rFonts w:ascii="Times New Roman" w:hAnsi="Times New Roman"/>
          <w:sz w:val="28"/>
          <w:szCs w:val="28"/>
        </w:rPr>
        <w:t>а</w:t>
      </w:r>
      <w:r w:rsidRPr="007757D7">
        <w:rPr>
          <w:rFonts w:ascii="Times New Roman" w:hAnsi="Times New Roman"/>
          <w:sz w:val="28"/>
          <w:szCs w:val="28"/>
        </w:rPr>
        <w:t>»;</w:t>
      </w:r>
    </w:p>
    <w:p w:rsidR="00A24D2F" w:rsidRPr="007757D7" w:rsidRDefault="00A24D2F" w:rsidP="00A24D2F">
      <w:pPr>
        <w:pStyle w:val="aa"/>
        <w:spacing w:after="0" w:line="240" w:lineRule="auto"/>
        <w:ind w:left="0" w:right="-1" w:firstLine="709"/>
        <w:jc w:val="both"/>
        <w:rPr>
          <w:rFonts w:ascii="Times New Roman" w:hAnsi="Times New Roman"/>
          <w:sz w:val="28"/>
          <w:szCs w:val="28"/>
        </w:rPr>
      </w:pPr>
      <w:r w:rsidRPr="007757D7">
        <w:rPr>
          <w:rFonts w:ascii="Times New Roman" w:hAnsi="Times New Roman"/>
          <w:sz w:val="28"/>
          <w:szCs w:val="28"/>
        </w:rPr>
        <w:t xml:space="preserve">Постановление Администрации города Ханты-Мансийска от 10.08.2015 №933 «Об утверждении Положения о порядке осуществления муниципального </w:t>
      </w:r>
      <w:proofErr w:type="gramStart"/>
      <w:r w:rsidRPr="007757D7">
        <w:rPr>
          <w:rFonts w:ascii="Times New Roman" w:hAnsi="Times New Roman"/>
          <w:sz w:val="28"/>
          <w:szCs w:val="28"/>
        </w:rPr>
        <w:t>контроля за</w:t>
      </w:r>
      <w:proofErr w:type="gramEnd"/>
      <w:r w:rsidRPr="007757D7">
        <w:rPr>
          <w:rFonts w:ascii="Times New Roman" w:hAnsi="Times New Roman"/>
          <w:sz w:val="28"/>
          <w:szCs w:val="28"/>
        </w:rPr>
        <w:t xml:space="preserve"> сохранностью автомобильных дорог общего пользования местного значения в границах город</w:t>
      </w:r>
      <w:r>
        <w:rPr>
          <w:rFonts w:ascii="Times New Roman" w:hAnsi="Times New Roman"/>
          <w:sz w:val="28"/>
          <w:szCs w:val="28"/>
        </w:rPr>
        <w:t>а</w:t>
      </w:r>
      <w:r w:rsidRPr="007757D7">
        <w:rPr>
          <w:rFonts w:ascii="Times New Roman" w:hAnsi="Times New Roman"/>
          <w:sz w:val="28"/>
          <w:szCs w:val="28"/>
        </w:rPr>
        <w:t xml:space="preserve"> Ханты</w:t>
      </w:r>
      <w:r w:rsidRPr="007757D7">
        <w:rPr>
          <w:rFonts w:ascii="Times New Roman" w:hAnsi="Times New Roman"/>
          <w:sz w:val="28"/>
          <w:szCs w:val="28"/>
        </w:rPr>
        <w:noBreakHyphen/>
        <w:t>Мансийск</w:t>
      </w:r>
      <w:r>
        <w:rPr>
          <w:rFonts w:ascii="Times New Roman" w:hAnsi="Times New Roman"/>
          <w:sz w:val="28"/>
          <w:szCs w:val="28"/>
        </w:rPr>
        <w:t>а</w:t>
      </w:r>
      <w:r w:rsidRPr="007757D7">
        <w:rPr>
          <w:rFonts w:ascii="Times New Roman" w:hAnsi="Times New Roman"/>
          <w:sz w:val="28"/>
          <w:szCs w:val="28"/>
        </w:rPr>
        <w:t>»;</w:t>
      </w:r>
    </w:p>
    <w:p w:rsidR="00A24D2F" w:rsidRPr="007757D7" w:rsidRDefault="00A24D2F" w:rsidP="00A24D2F">
      <w:pPr>
        <w:pStyle w:val="aa"/>
        <w:spacing w:after="0" w:line="240" w:lineRule="auto"/>
        <w:ind w:left="0" w:right="-1" w:firstLine="709"/>
        <w:jc w:val="both"/>
        <w:rPr>
          <w:rFonts w:ascii="Times New Roman" w:hAnsi="Times New Roman"/>
          <w:sz w:val="28"/>
          <w:szCs w:val="28"/>
        </w:rPr>
      </w:pPr>
      <w:r w:rsidRPr="007757D7">
        <w:rPr>
          <w:rFonts w:ascii="Times New Roman" w:hAnsi="Times New Roman"/>
          <w:sz w:val="28"/>
          <w:szCs w:val="28"/>
        </w:rPr>
        <w:t>Постановление Администрации города Ханты-Мансийска от 07.08.2015 №917 «О наделении полномочиями органа Администрации города Ханты</w:t>
      </w:r>
      <w:r w:rsidRPr="007757D7">
        <w:rPr>
          <w:rFonts w:ascii="Times New Roman" w:hAnsi="Times New Roman"/>
          <w:sz w:val="28"/>
          <w:szCs w:val="28"/>
        </w:rPr>
        <w:noBreakHyphen/>
        <w:t xml:space="preserve">Мансийска и утверждении перечня должностей муниципальной службы, исполнение обязанностей по которым связано с осуществлением муниципального </w:t>
      </w:r>
      <w:proofErr w:type="gramStart"/>
      <w:r w:rsidRPr="007757D7">
        <w:rPr>
          <w:rFonts w:ascii="Times New Roman" w:hAnsi="Times New Roman"/>
          <w:sz w:val="28"/>
          <w:szCs w:val="28"/>
        </w:rPr>
        <w:t>контроля за</w:t>
      </w:r>
      <w:proofErr w:type="gramEnd"/>
      <w:r w:rsidRPr="007757D7">
        <w:rPr>
          <w:rFonts w:ascii="Times New Roman" w:hAnsi="Times New Roman"/>
          <w:sz w:val="28"/>
          <w:szCs w:val="28"/>
        </w:rPr>
        <w:t xml:space="preserve"> сохранностью автомобильных дорог общего пользования местного значения в границах город</w:t>
      </w:r>
      <w:r>
        <w:rPr>
          <w:rFonts w:ascii="Times New Roman" w:hAnsi="Times New Roman"/>
          <w:sz w:val="28"/>
          <w:szCs w:val="28"/>
        </w:rPr>
        <w:t>а</w:t>
      </w:r>
      <w:r w:rsidRPr="007757D7">
        <w:rPr>
          <w:rFonts w:ascii="Times New Roman" w:hAnsi="Times New Roman"/>
          <w:sz w:val="28"/>
          <w:szCs w:val="28"/>
        </w:rPr>
        <w:t xml:space="preserve"> Ханты</w:t>
      </w:r>
      <w:r w:rsidRPr="007757D7">
        <w:rPr>
          <w:rFonts w:ascii="Times New Roman" w:hAnsi="Times New Roman"/>
          <w:sz w:val="28"/>
          <w:szCs w:val="28"/>
        </w:rPr>
        <w:noBreakHyphen/>
        <w:t>Мансийск</w:t>
      </w:r>
      <w:r>
        <w:rPr>
          <w:rFonts w:ascii="Times New Roman" w:hAnsi="Times New Roman"/>
          <w:sz w:val="28"/>
          <w:szCs w:val="28"/>
        </w:rPr>
        <w:t>а</w:t>
      </w:r>
      <w:r w:rsidRPr="007757D7">
        <w:rPr>
          <w:rFonts w:ascii="Times New Roman" w:hAnsi="Times New Roman"/>
          <w:sz w:val="28"/>
          <w:szCs w:val="28"/>
        </w:rPr>
        <w:t>»;</w:t>
      </w:r>
    </w:p>
    <w:p w:rsidR="00A24D2F" w:rsidRPr="007757D7" w:rsidRDefault="00A24D2F" w:rsidP="00A24D2F">
      <w:pPr>
        <w:pStyle w:val="aa"/>
        <w:spacing w:after="0" w:line="240" w:lineRule="auto"/>
        <w:ind w:left="0" w:firstLine="709"/>
        <w:jc w:val="both"/>
        <w:rPr>
          <w:rFonts w:ascii="Times New Roman" w:hAnsi="Times New Roman"/>
          <w:sz w:val="28"/>
          <w:szCs w:val="28"/>
        </w:rPr>
      </w:pPr>
      <w:r w:rsidRPr="007757D7">
        <w:rPr>
          <w:rFonts w:ascii="Times New Roman" w:hAnsi="Times New Roman"/>
          <w:sz w:val="28"/>
          <w:szCs w:val="28"/>
        </w:rPr>
        <w:t xml:space="preserve">Постановление Администрации города Ханты-Мансийска №698 </w:t>
      </w:r>
      <w:r>
        <w:rPr>
          <w:rFonts w:ascii="Times New Roman" w:hAnsi="Times New Roman"/>
          <w:sz w:val="28"/>
          <w:szCs w:val="28"/>
        </w:rPr>
        <w:br/>
      </w:r>
      <w:r w:rsidRPr="007757D7">
        <w:rPr>
          <w:rFonts w:ascii="Times New Roman" w:hAnsi="Times New Roman"/>
          <w:sz w:val="28"/>
          <w:szCs w:val="28"/>
        </w:rPr>
        <w:t>от 01.08.2017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w:t>
      </w:r>
      <w:r w:rsidRPr="007757D7">
        <w:rPr>
          <w:rFonts w:ascii="Times New Roman" w:hAnsi="Times New Roman"/>
          <w:sz w:val="28"/>
          <w:szCs w:val="28"/>
        </w:rPr>
        <w:noBreakHyphen/>
        <w:t>Мансийска»;</w:t>
      </w:r>
    </w:p>
    <w:p w:rsidR="00A24D2F" w:rsidRDefault="00A24D2F" w:rsidP="00A24D2F">
      <w:pPr>
        <w:pStyle w:val="aa"/>
        <w:spacing w:after="0" w:line="240" w:lineRule="auto"/>
        <w:ind w:left="0" w:firstLine="709"/>
        <w:jc w:val="both"/>
        <w:rPr>
          <w:rFonts w:ascii="Times New Roman" w:hAnsi="Times New Roman"/>
          <w:sz w:val="28"/>
          <w:szCs w:val="28"/>
        </w:rPr>
      </w:pPr>
      <w:r w:rsidRPr="007757D7">
        <w:rPr>
          <w:rFonts w:ascii="Times New Roman" w:hAnsi="Times New Roman"/>
          <w:sz w:val="28"/>
          <w:szCs w:val="28"/>
        </w:rPr>
        <w:t>Постановление Администрации города Ханты</w:t>
      </w:r>
      <w:r>
        <w:rPr>
          <w:rFonts w:ascii="Times New Roman" w:hAnsi="Times New Roman"/>
          <w:sz w:val="28"/>
          <w:szCs w:val="28"/>
        </w:rPr>
        <w:t>-Мансийска №1428</w:t>
      </w:r>
      <w:r>
        <w:rPr>
          <w:rFonts w:ascii="Times New Roman" w:hAnsi="Times New Roman"/>
          <w:sz w:val="28"/>
          <w:szCs w:val="28"/>
        </w:rPr>
        <w:br/>
      </w:r>
      <w:r w:rsidRPr="007757D7">
        <w:rPr>
          <w:rFonts w:ascii="Times New Roman" w:hAnsi="Times New Roman"/>
          <w:sz w:val="28"/>
          <w:szCs w:val="28"/>
        </w:rPr>
        <w:t xml:space="preserve">от 30.12.2016 «О наделении полномочиями органа Администрации города Ханты-Мансийска и утверждении перечня должностей муниципальной службы, исполнение обязанностей по которым связано с осуществлением муниципального контроля в области использования и </w:t>
      </w:r>
      <w:proofErr w:type="gramStart"/>
      <w:r w:rsidRPr="007757D7">
        <w:rPr>
          <w:rFonts w:ascii="Times New Roman" w:hAnsi="Times New Roman"/>
          <w:sz w:val="28"/>
          <w:szCs w:val="28"/>
        </w:rPr>
        <w:t>охраны</w:t>
      </w:r>
      <w:proofErr w:type="gramEnd"/>
      <w:r w:rsidRPr="007757D7">
        <w:rPr>
          <w:rFonts w:ascii="Times New Roman" w:hAnsi="Times New Roman"/>
          <w:sz w:val="28"/>
          <w:szCs w:val="28"/>
        </w:rPr>
        <w:t xml:space="preserve"> особо охраняемых природных территорий местного значения в городе Ханты</w:t>
      </w:r>
      <w:r w:rsidRPr="007757D7">
        <w:rPr>
          <w:rFonts w:ascii="Times New Roman" w:hAnsi="Times New Roman"/>
          <w:sz w:val="28"/>
          <w:szCs w:val="28"/>
        </w:rPr>
        <w:noBreakHyphen/>
      </w:r>
      <w:r>
        <w:rPr>
          <w:rFonts w:ascii="Times New Roman" w:hAnsi="Times New Roman"/>
          <w:sz w:val="28"/>
          <w:szCs w:val="28"/>
        </w:rPr>
        <w:t>Мансийске»;</w:t>
      </w:r>
    </w:p>
    <w:p w:rsidR="00A24D2F" w:rsidRPr="001E0587" w:rsidRDefault="00A24D2F" w:rsidP="00A24D2F">
      <w:pPr>
        <w:ind w:firstLine="708"/>
        <w:jc w:val="both"/>
        <w:rPr>
          <w:rFonts w:eastAsia="Calibri"/>
          <w:sz w:val="28"/>
          <w:szCs w:val="28"/>
          <w:lang w:eastAsia="en-US"/>
        </w:rPr>
      </w:pPr>
      <w:proofErr w:type="gramStart"/>
      <w:r w:rsidRPr="00753BDE">
        <w:rPr>
          <w:rFonts w:eastAsia="Calibri"/>
          <w:sz w:val="28"/>
          <w:szCs w:val="28"/>
          <w:lang w:eastAsia="en-US"/>
        </w:rPr>
        <w:t>Постановление Администра</w:t>
      </w:r>
      <w:r>
        <w:rPr>
          <w:rFonts w:eastAsia="Calibri"/>
          <w:sz w:val="28"/>
          <w:szCs w:val="28"/>
          <w:lang w:eastAsia="en-US"/>
        </w:rPr>
        <w:t>ции города Ханты-Мансийска от 16.06</w:t>
      </w:r>
      <w:r w:rsidRPr="00753BDE">
        <w:rPr>
          <w:rFonts w:eastAsia="Calibri"/>
          <w:sz w:val="28"/>
          <w:szCs w:val="28"/>
          <w:lang w:eastAsia="en-US"/>
        </w:rPr>
        <w:t>.20</w:t>
      </w:r>
      <w:r>
        <w:rPr>
          <w:rFonts w:eastAsia="Calibri"/>
          <w:sz w:val="28"/>
          <w:szCs w:val="28"/>
          <w:lang w:eastAsia="en-US"/>
        </w:rPr>
        <w:t>20 №681</w:t>
      </w:r>
      <w:r w:rsidRPr="00753BDE">
        <w:rPr>
          <w:rFonts w:eastAsia="Calibri"/>
          <w:sz w:val="28"/>
          <w:szCs w:val="28"/>
          <w:lang w:eastAsia="en-US"/>
        </w:rPr>
        <w:t xml:space="preserve"> «Об утверждении программы мероприятий, направленных на профилактику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требований, установленных муниципальными правовыми актами города Ханты-Мансийска, при осуществлении муниципального контроля на территории города Ханты-Мансийска, на 20</w:t>
      </w:r>
      <w:r>
        <w:rPr>
          <w:rFonts w:eastAsia="Calibri"/>
          <w:sz w:val="28"/>
          <w:szCs w:val="28"/>
          <w:lang w:eastAsia="en-US"/>
        </w:rPr>
        <w:t>20 год и на</w:t>
      </w:r>
      <w:proofErr w:type="gramEnd"/>
      <w:r>
        <w:rPr>
          <w:rFonts w:eastAsia="Calibri"/>
          <w:sz w:val="28"/>
          <w:szCs w:val="28"/>
          <w:lang w:eastAsia="en-US"/>
        </w:rPr>
        <w:t xml:space="preserve"> плановый период 2021</w:t>
      </w:r>
      <w:r w:rsidRPr="00753BDE">
        <w:rPr>
          <w:rFonts w:eastAsia="Calibri"/>
          <w:sz w:val="28"/>
          <w:szCs w:val="28"/>
          <w:lang w:eastAsia="en-US"/>
        </w:rPr>
        <w:t xml:space="preserve"> и 202</w:t>
      </w:r>
      <w:r>
        <w:rPr>
          <w:rFonts w:eastAsia="Calibri"/>
          <w:sz w:val="28"/>
          <w:szCs w:val="28"/>
          <w:lang w:eastAsia="en-US"/>
        </w:rPr>
        <w:t>2</w:t>
      </w:r>
      <w:r w:rsidRPr="00753BDE">
        <w:rPr>
          <w:rFonts w:eastAsia="Calibri"/>
          <w:sz w:val="28"/>
          <w:szCs w:val="28"/>
          <w:lang w:eastAsia="en-US"/>
        </w:rPr>
        <w:t xml:space="preserve"> годов».</w:t>
      </w:r>
    </w:p>
    <w:p w:rsidR="00A24D2F" w:rsidRPr="001E0587" w:rsidRDefault="00A24D2F" w:rsidP="00A24D2F">
      <w:pPr>
        <w:contextualSpacing/>
        <w:jc w:val="both"/>
        <w:rPr>
          <w:rFonts w:eastAsia="Calibri"/>
          <w:sz w:val="28"/>
          <w:szCs w:val="28"/>
          <w:lang w:eastAsia="en-US"/>
        </w:rPr>
      </w:pPr>
    </w:p>
    <w:p w:rsidR="00A24D2F" w:rsidRPr="009B0AFD" w:rsidRDefault="00A24D2F" w:rsidP="00A24D2F">
      <w:pPr>
        <w:numPr>
          <w:ilvl w:val="0"/>
          <w:numId w:val="3"/>
        </w:numPr>
        <w:ind w:left="0" w:firstLine="709"/>
        <w:contextualSpacing/>
        <w:jc w:val="both"/>
        <w:rPr>
          <w:rFonts w:eastAsia="Calibri"/>
          <w:sz w:val="28"/>
          <w:szCs w:val="28"/>
          <w:lang w:eastAsia="en-US"/>
        </w:rPr>
      </w:pPr>
      <w:r>
        <w:rPr>
          <w:rFonts w:eastAsia="Calibri"/>
          <w:sz w:val="28"/>
          <w:szCs w:val="28"/>
          <w:lang w:eastAsia="en-US"/>
        </w:rPr>
        <w:t xml:space="preserve">Перечень нормативно правовых </w:t>
      </w:r>
      <w:r w:rsidRPr="00FE4E3F">
        <w:rPr>
          <w:rFonts w:eastAsia="Calibri"/>
          <w:sz w:val="28"/>
          <w:szCs w:val="28"/>
          <w:lang w:eastAsia="en-US"/>
        </w:rPr>
        <w:t>акт</w:t>
      </w:r>
      <w:r>
        <w:rPr>
          <w:rFonts w:eastAsia="Calibri"/>
          <w:sz w:val="28"/>
          <w:szCs w:val="28"/>
          <w:lang w:eastAsia="en-US"/>
        </w:rPr>
        <w:t>ов</w:t>
      </w:r>
      <w:r w:rsidRPr="00FE4E3F">
        <w:rPr>
          <w:rFonts w:eastAsia="Calibri"/>
          <w:sz w:val="28"/>
          <w:szCs w:val="28"/>
          <w:lang w:eastAsia="en-US"/>
        </w:rPr>
        <w:t>, являющиеся основанием для исполнения функций по муниципальному контролю</w:t>
      </w:r>
      <w:r>
        <w:rPr>
          <w:rFonts w:eastAsia="Calibri"/>
          <w:sz w:val="28"/>
          <w:szCs w:val="28"/>
          <w:lang w:eastAsia="en-US"/>
        </w:rPr>
        <w:t xml:space="preserve"> </w:t>
      </w:r>
      <w:r w:rsidRPr="003E6DFB">
        <w:rPr>
          <w:rFonts w:eastAsia="Calibri"/>
          <w:sz w:val="28"/>
          <w:szCs w:val="28"/>
          <w:lang w:eastAsia="en-US"/>
        </w:rPr>
        <w:t>Управление</w:t>
      </w:r>
      <w:r>
        <w:rPr>
          <w:rFonts w:eastAsia="Calibri"/>
          <w:sz w:val="28"/>
          <w:szCs w:val="28"/>
          <w:lang w:eastAsia="en-US"/>
        </w:rPr>
        <w:t>м</w:t>
      </w:r>
      <w:r w:rsidRPr="003E6DFB">
        <w:rPr>
          <w:rFonts w:eastAsia="Calibri"/>
          <w:sz w:val="28"/>
          <w:szCs w:val="28"/>
          <w:lang w:eastAsia="en-US"/>
        </w:rPr>
        <w:t xml:space="preserve"> </w:t>
      </w:r>
      <w:r w:rsidRPr="003E6DFB">
        <w:rPr>
          <w:rFonts w:eastAsia="Calibri"/>
          <w:sz w:val="28"/>
          <w:szCs w:val="28"/>
          <w:lang w:eastAsia="en-US"/>
        </w:rPr>
        <w:lastRenderedPageBreak/>
        <w:t>потребительского рынка и защиты прав потребителей, действующе</w:t>
      </w:r>
      <w:r>
        <w:rPr>
          <w:rFonts w:eastAsia="Calibri"/>
          <w:sz w:val="28"/>
          <w:szCs w:val="28"/>
          <w:lang w:eastAsia="en-US"/>
        </w:rPr>
        <w:t>го</w:t>
      </w:r>
      <w:r w:rsidRPr="003E6DFB">
        <w:rPr>
          <w:rFonts w:eastAsia="Calibri"/>
          <w:sz w:val="28"/>
          <w:szCs w:val="28"/>
          <w:lang w:eastAsia="en-US"/>
        </w:rPr>
        <w:t xml:space="preserve"> </w:t>
      </w:r>
      <w:r>
        <w:rPr>
          <w:rFonts w:eastAsia="Calibri"/>
          <w:sz w:val="28"/>
          <w:szCs w:val="28"/>
          <w:lang w:eastAsia="en-US"/>
        </w:rPr>
        <w:t>н</w:t>
      </w:r>
      <w:r w:rsidRPr="003E6DFB">
        <w:rPr>
          <w:rFonts w:eastAsia="Calibri"/>
          <w:sz w:val="28"/>
          <w:szCs w:val="28"/>
          <w:lang w:eastAsia="en-US"/>
        </w:rPr>
        <w:t>а основании постановления Администра</w:t>
      </w:r>
      <w:r>
        <w:rPr>
          <w:rFonts w:eastAsia="Calibri"/>
          <w:sz w:val="28"/>
          <w:szCs w:val="28"/>
          <w:lang w:eastAsia="en-US"/>
        </w:rPr>
        <w:t>ции города Ханты-Мансийска от 12.0</w:t>
      </w:r>
      <w:r w:rsidRPr="003E6DFB">
        <w:rPr>
          <w:rFonts w:eastAsia="Calibri"/>
          <w:sz w:val="28"/>
          <w:szCs w:val="28"/>
          <w:lang w:eastAsia="en-US"/>
        </w:rPr>
        <w:t>2.201</w:t>
      </w:r>
      <w:r>
        <w:rPr>
          <w:rFonts w:eastAsia="Calibri"/>
          <w:sz w:val="28"/>
          <w:szCs w:val="28"/>
          <w:lang w:eastAsia="en-US"/>
        </w:rPr>
        <w:t>9 №7</w:t>
      </w:r>
      <w:r w:rsidRPr="003E6DFB">
        <w:rPr>
          <w:rFonts w:eastAsia="Calibri"/>
          <w:sz w:val="28"/>
          <w:szCs w:val="28"/>
          <w:lang w:eastAsia="en-US"/>
        </w:rPr>
        <w:t>3 «Об определении органа и перечня должностных лиц, уполномоченных по осуществлению муниципального контроля в области торговой деятельности на территории города Ханты-Мансийска</w:t>
      </w:r>
      <w:r>
        <w:rPr>
          <w:rFonts w:eastAsia="Calibri"/>
          <w:sz w:val="28"/>
          <w:szCs w:val="28"/>
          <w:lang w:eastAsia="en-US"/>
        </w:rPr>
        <w:t>»:</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Кодекс Российской Федерации об административных правонарушениях от 30.12.2001 №195-ФЗ;</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Федеральный закон от 06.10.2003 №131-ФЗ «Об общих принципах организации местного самоуправления в Российской Федерации»;</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Федеральный закон от 28.12.2009 №381-ФЗ «Об основах государственного регулирования торговой деятельности в Российской Федерации»;</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Федеральный закон от 02.05.2006, №59-ФЗ «О порядке рассмотрения обращений граждан Российской Федерации»;</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 xml:space="preserve">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58382A">
        <w:rPr>
          <w:rFonts w:eastAsia="Calibri"/>
          <w:sz w:val="28"/>
          <w:szCs w:val="28"/>
          <w:lang w:eastAsia="en-US"/>
        </w:rPr>
        <w:t>контроля ежегодных планов проведения плановых проверок юридических лиц</w:t>
      </w:r>
      <w:proofErr w:type="gramEnd"/>
      <w:r w:rsidRPr="0058382A">
        <w:rPr>
          <w:rFonts w:eastAsia="Calibri"/>
          <w:sz w:val="28"/>
          <w:szCs w:val="28"/>
          <w:lang w:eastAsia="en-US"/>
        </w:rPr>
        <w:t xml:space="preserve"> и индивидуальных предпринимателей»;</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постановление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постановление Правительства Российской Федерации от 16.05.2011 №373 «О разработке и утверждении админис</w:t>
      </w:r>
      <w:r>
        <w:rPr>
          <w:rFonts w:eastAsia="Calibri"/>
          <w:sz w:val="28"/>
          <w:szCs w:val="28"/>
          <w:lang w:eastAsia="en-US"/>
        </w:rPr>
        <w:t>тративных регламентов осуществления</w:t>
      </w:r>
      <w:r w:rsidRPr="0058382A">
        <w:rPr>
          <w:rFonts w:eastAsia="Calibri"/>
          <w:sz w:val="28"/>
          <w:szCs w:val="28"/>
          <w:lang w:eastAsia="en-US"/>
        </w:rPr>
        <w:t xml:space="preserve"> государственн</w:t>
      </w:r>
      <w:r>
        <w:rPr>
          <w:rFonts w:eastAsia="Calibri"/>
          <w:sz w:val="28"/>
          <w:szCs w:val="28"/>
          <w:lang w:eastAsia="en-US"/>
        </w:rPr>
        <w:t>ого</w:t>
      </w:r>
      <w:r w:rsidRPr="0058382A">
        <w:rPr>
          <w:rFonts w:eastAsia="Calibri"/>
          <w:sz w:val="28"/>
          <w:szCs w:val="28"/>
          <w:lang w:eastAsia="en-US"/>
        </w:rPr>
        <w:t xml:space="preserve"> </w:t>
      </w:r>
      <w:r>
        <w:rPr>
          <w:rFonts w:eastAsia="Calibri"/>
          <w:sz w:val="28"/>
          <w:szCs w:val="28"/>
          <w:lang w:eastAsia="en-US"/>
        </w:rPr>
        <w:t>контроля (надзора)</w:t>
      </w:r>
      <w:r w:rsidRPr="0058382A">
        <w:rPr>
          <w:rFonts w:eastAsia="Calibri"/>
          <w:sz w:val="28"/>
          <w:szCs w:val="28"/>
          <w:lang w:eastAsia="en-US"/>
        </w:rPr>
        <w:t xml:space="preserve"> и административных регламентов предоставления государственных услуг»;</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приказ Генеральной прокуратуры Российской Федерации от 27.03.2009 №93 «О реализации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приказ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 xml:space="preserve">Закон Ханты-Мансийского автономного округа - Югры от 11.05.2010 №85-оз «О государственном регулировании торговой деятельности </w:t>
      </w:r>
      <w:proofErr w:type="gramStart"/>
      <w:r w:rsidRPr="0058382A">
        <w:rPr>
          <w:rFonts w:eastAsia="Calibri"/>
          <w:sz w:val="28"/>
          <w:szCs w:val="28"/>
          <w:lang w:eastAsia="en-US"/>
        </w:rPr>
        <w:t>в</w:t>
      </w:r>
      <w:proofErr w:type="gramEnd"/>
      <w:r w:rsidRPr="0058382A">
        <w:rPr>
          <w:rFonts w:eastAsia="Calibri"/>
          <w:sz w:val="28"/>
          <w:szCs w:val="28"/>
          <w:lang w:eastAsia="en-US"/>
        </w:rPr>
        <w:t xml:space="preserve"> </w:t>
      </w:r>
      <w:proofErr w:type="gramStart"/>
      <w:r w:rsidRPr="0058382A">
        <w:rPr>
          <w:rFonts w:eastAsia="Calibri"/>
          <w:sz w:val="28"/>
          <w:szCs w:val="28"/>
          <w:lang w:eastAsia="en-US"/>
        </w:rPr>
        <w:t>Ханты</w:t>
      </w:r>
      <w:r w:rsidRPr="0058382A">
        <w:rPr>
          <w:rFonts w:eastAsia="Calibri"/>
          <w:sz w:val="28"/>
          <w:szCs w:val="28"/>
          <w:lang w:eastAsia="en-US"/>
        </w:rPr>
        <w:noBreakHyphen/>
      </w:r>
      <w:r>
        <w:rPr>
          <w:rFonts w:eastAsia="Calibri"/>
          <w:sz w:val="28"/>
          <w:szCs w:val="28"/>
          <w:lang w:eastAsia="en-US"/>
        </w:rPr>
        <w:t>Мансийском</w:t>
      </w:r>
      <w:proofErr w:type="gramEnd"/>
      <w:r>
        <w:rPr>
          <w:rFonts w:eastAsia="Calibri"/>
          <w:sz w:val="28"/>
          <w:szCs w:val="28"/>
          <w:lang w:eastAsia="en-US"/>
        </w:rPr>
        <w:t xml:space="preserve"> автономном округе-</w:t>
      </w:r>
      <w:r w:rsidRPr="0058382A">
        <w:rPr>
          <w:rFonts w:eastAsia="Calibri"/>
          <w:sz w:val="28"/>
          <w:szCs w:val="28"/>
          <w:lang w:eastAsia="en-US"/>
        </w:rPr>
        <w:t>Югре»;</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lastRenderedPageBreak/>
        <w:t>Закон Ханты-Мансийского автономного округа - Югры от 11.06.2010 №102-оз «Об административных правонарушениях»;</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приказ Департамента экономического развития Ханты</w:t>
      </w:r>
      <w:r w:rsidRPr="0058382A">
        <w:rPr>
          <w:rFonts w:eastAsia="Calibri"/>
          <w:sz w:val="28"/>
          <w:szCs w:val="28"/>
          <w:lang w:eastAsia="en-US"/>
        </w:rPr>
        <w:noBreakHyphen/>
        <w:t>Мансийского автономного окр</w:t>
      </w:r>
      <w:r>
        <w:rPr>
          <w:rFonts w:eastAsia="Calibri"/>
          <w:sz w:val="28"/>
          <w:szCs w:val="28"/>
          <w:lang w:eastAsia="en-US"/>
        </w:rPr>
        <w:t>уга-</w:t>
      </w:r>
      <w:r w:rsidRPr="0058382A">
        <w:rPr>
          <w:rFonts w:eastAsia="Calibri"/>
          <w:sz w:val="28"/>
          <w:szCs w:val="28"/>
          <w:lang w:eastAsia="en-US"/>
        </w:rPr>
        <w:t>Югры от 24.12.2010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постановление Правительства Ханты-Мансийского автономного округа-Югры от 02.03.2012 №85-п «О разработке и утверждении административных регламентов осуществления муниципального контроля»;</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постановление Администрации города Ханты-Мансийска от 10.05.2011 №601 «Об утверждении Схемы размещения нестационарных торговых объектов на территории города Ханты-Мансийска»;</w:t>
      </w:r>
    </w:p>
    <w:p w:rsidR="00A24D2F" w:rsidRDefault="00A24D2F" w:rsidP="00A24D2F">
      <w:pPr>
        <w:ind w:firstLine="709"/>
        <w:contextualSpacing/>
        <w:jc w:val="both"/>
        <w:rPr>
          <w:rFonts w:eastAsia="Calibri"/>
          <w:sz w:val="28"/>
          <w:szCs w:val="28"/>
          <w:lang w:eastAsia="en-US"/>
        </w:rPr>
      </w:pPr>
      <w:r>
        <w:rPr>
          <w:sz w:val="28"/>
          <w:szCs w:val="28"/>
        </w:rPr>
        <w:t>п</w:t>
      </w:r>
      <w:r w:rsidRPr="001E368D">
        <w:rPr>
          <w:sz w:val="28"/>
          <w:szCs w:val="28"/>
        </w:rPr>
        <w:t>остановление Администрации города Х</w:t>
      </w:r>
      <w:r>
        <w:rPr>
          <w:sz w:val="28"/>
          <w:szCs w:val="28"/>
        </w:rPr>
        <w:t>анты</w:t>
      </w:r>
      <w:r w:rsidRPr="001E368D">
        <w:rPr>
          <w:sz w:val="28"/>
          <w:szCs w:val="28"/>
        </w:rPr>
        <w:t>-Мансийска от 27.04.2018 №311</w:t>
      </w:r>
      <w:r>
        <w:rPr>
          <w:sz w:val="28"/>
          <w:szCs w:val="28"/>
        </w:rPr>
        <w:t xml:space="preserve"> «</w:t>
      </w:r>
      <w:r w:rsidRPr="001E368D">
        <w:rPr>
          <w:sz w:val="28"/>
          <w:szCs w:val="28"/>
        </w:rPr>
        <w:t>О порядке и условиях размещения нестационарных торговых объектов на территории города Ханты-Мансийска</w:t>
      </w:r>
      <w:r>
        <w:rPr>
          <w:sz w:val="28"/>
          <w:szCs w:val="28"/>
        </w:rPr>
        <w:t>»;</w:t>
      </w:r>
    </w:p>
    <w:p w:rsidR="00A24D2F" w:rsidRDefault="00A24D2F" w:rsidP="00A24D2F">
      <w:pPr>
        <w:ind w:firstLine="709"/>
        <w:contextualSpacing/>
        <w:jc w:val="both"/>
        <w:rPr>
          <w:rFonts w:eastAsia="Calibri"/>
          <w:sz w:val="28"/>
          <w:szCs w:val="28"/>
          <w:lang w:eastAsia="en-US"/>
        </w:rPr>
      </w:pPr>
      <w:r w:rsidRPr="007757D7">
        <w:rPr>
          <w:rFonts w:eastAsia="Calibri"/>
          <w:sz w:val="28"/>
          <w:szCs w:val="28"/>
          <w:lang w:eastAsia="en-US"/>
        </w:rPr>
        <w:t xml:space="preserve">постановление Администрации города Ханты-Мансийска от 14.02.2014 №82 «Об утверждении перечня должностных лиц </w:t>
      </w:r>
      <w:r>
        <w:rPr>
          <w:rFonts w:eastAsia="Calibri"/>
          <w:sz w:val="28"/>
          <w:szCs w:val="28"/>
          <w:lang w:eastAsia="en-US"/>
        </w:rPr>
        <w:t>органов местного самоуправления</w:t>
      </w:r>
      <w:r w:rsidRPr="007757D7">
        <w:rPr>
          <w:rFonts w:eastAsia="Calibri"/>
          <w:sz w:val="28"/>
          <w:szCs w:val="28"/>
          <w:lang w:eastAsia="en-US"/>
        </w:rPr>
        <w:t xml:space="preserve"> города Ханты</w:t>
      </w:r>
      <w:r w:rsidRPr="007757D7">
        <w:rPr>
          <w:rFonts w:eastAsia="Calibri"/>
          <w:sz w:val="28"/>
          <w:szCs w:val="28"/>
          <w:lang w:eastAsia="en-US"/>
        </w:rPr>
        <w:noBreakHyphen/>
        <w:t>Мансийска, уполномоченных составл</w:t>
      </w:r>
      <w:r>
        <w:rPr>
          <w:rFonts w:eastAsia="Calibri"/>
          <w:sz w:val="28"/>
          <w:szCs w:val="28"/>
          <w:lang w:eastAsia="en-US"/>
        </w:rPr>
        <w:t>ять протоколы</w:t>
      </w:r>
      <w:r w:rsidRPr="007757D7">
        <w:rPr>
          <w:rFonts w:eastAsia="Calibri"/>
          <w:sz w:val="28"/>
          <w:szCs w:val="28"/>
          <w:lang w:eastAsia="en-US"/>
        </w:rPr>
        <w:t xml:space="preserve"> об административных правонарушениях</w:t>
      </w:r>
      <w:r>
        <w:rPr>
          <w:rFonts w:eastAsia="Calibri"/>
          <w:sz w:val="28"/>
          <w:szCs w:val="28"/>
          <w:lang w:eastAsia="en-US"/>
        </w:rPr>
        <w:t>, предусмотренных ч.2 ст.48 Закона Ханты-Мансийского автономного округа-Югры от 11.06.2010 №102-оз «Об административных правонарушениях</w:t>
      </w:r>
      <w:r w:rsidRPr="007757D7">
        <w:rPr>
          <w:rFonts w:eastAsia="Calibri"/>
          <w:sz w:val="28"/>
          <w:szCs w:val="28"/>
          <w:lang w:eastAsia="en-US"/>
        </w:rPr>
        <w:t>»</w:t>
      </w:r>
      <w:r>
        <w:rPr>
          <w:rFonts w:eastAsia="Calibri"/>
          <w:sz w:val="28"/>
          <w:szCs w:val="28"/>
          <w:lang w:eastAsia="en-US"/>
        </w:rPr>
        <w:t xml:space="preserve"> на территории города Ханты-Мансийска»</w:t>
      </w:r>
      <w:r w:rsidRPr="007757D7">
        <w:rPr>
          <w:rFonts w:eastAsia="Calibri"/>
          <w:sz w:val="28"/>
          <w:szCs w:val="28"/>
          <w:lang w:eastAsia="en-US"/>
        </w:rPr>
        <w:t>;</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постановление Администра</w:t>
      </w:r>
      <w:r>
        <w:rPr>
          <w:rFonts w:eastAsia="Calibri"/>
          <w:sz w:val="28"/>
          <w:szCs w:val="28"/>
          <w:lang w:eastAsia="en-US"/>
        </w:rPr>
        <w:t>ции города Ханты-Мансийска от 29</w:t>
      </w:r>
      <w:r w:rsidRPr="0058382A">
        <w:rPr>
          <w:rFonts w:eastAsia="Calibri"/>
          <w:sz w:val="28"/>
          <w:szCs w:val="28"/>
          <w:lang w:eastAsia="en-US"/>
        </w:rPr>
        <w:t>.</w:t>
      </w:r>
      <w:r>
        <w:rPr>
          <w:rFonts w:eastAsia="Calibri"/>
          <w:sz w:val="28"/>
          <w:szCs w:val="28"/>
          <w:lang w:eastAsia="en-US"/>
        </w:rPr>
        <w:t>12</w:t>
      </w:r>
      <w:r w:rsidRPr="0058382A">
        <w:rPr>
          <w:rFonts w:eastAsia="Calibri"/>
          <w:sz w:val="28"/>
          <w:szCs w:val="28"/>
          <w:lang w:eastAsia="en-US"/>
        </w:rPr>
        <w:t>.201</w:t>
      </w:r>
      <w:r>
        <w:rPr>
          <w:rFonts w:eastAsia="Calibri"/>
          <w:sz w:val="28"/>
          <w:szCs w:val="28"/>
          <w:lang w:eastAsia="en-US"/>
        </w:rPr>
        <w:t>8 №1387</w:t>
      </w:r>
      <w:r w:rsidRPr="0058382A">
        <w:rPr>
          <w:rFonts w:eastAsia="Calibri"/>
          <w:sz w:val="28"/>
          <w:szCs w:val="28"/>
          <w:lang w:eastAsia="en-US"/>
        </w:rPr>
        <w:t xml:space="preserve"> «Об утвер</w:t>
      </w:r>
      <w:r>
        <w:rPr>
          <w:rFonts w:eastAsia="Calibri"/>
          <w:sz w:val="28"/>
          <w:szCs w:val="28"/>
          <w:lang w:eastAsia="en-US"/>
        </w:rPr>
        <w:t>ждении Положения об организации и осуществлении муниципального контроля в области торговой деятельности на территории города Ханты-Мансийска</w:t>
      </w:r>
      <w:r w:rsidRPr="0058382A">
        <w:rPr>
          <w:rFonts w:eastAsia="Calibri"/>
          <w:sz w:val="28"/>
          <w:szCs w:val="28"/>
          <w:lang w:eastAsia="en-US"/>
        </w:rPr>
        <w:t>».</w:t>
      </w:r>
    </w:p>
    <w:p w:rsidR="00A24D2F" w:rsidRPr="0058382A" w:rsidRDefault="00A24D2F" w:rsidP="00A24D2F">
      <w:pPr>
        <w:ind w:firstLine="709"/>
        <w:contextualSpacing/>
        <w:jc w:val="both"/>
        <w:rPr>
          <w:rFonts w:eastAsia="Calibri"/>
          <w:sz w:val="28"/>
          <w:szCs w:val="28"/>
          <w:lang w:eastAsia="en-US"/>
        </w:rPr>
      </w:pPr>
      <w:r w:rsidRPr="0058382A">
        <w:rPr>
          <w:rFonts w:eastAsia="Calibri"/>
          <w:sz w:val="28"/>
          <w:szCs w:val="28"/>
          <w:lang w:eastAsia="en-US"/>
        </w:rPr>
        <w:t>постановление Администрации города Ханты-Мансийска от 13.03.2015 №459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городской округ город Ханты</w:t>
      </w:r>
      <w:r w:rsidRPr="0058382A">
        <w:rPr>
          <w:rFonts w:eastAsia="Calibri"/>
          <w:sz w:val="28"/>
          <w:szCs w:val="28"/>
          <w:lang w:eastAsia="en-US"/>
        </w:rPr>
        <w:noBreakHyphen/>
        <w:t>Мансийск».</w:t>
      </w:r>
    </w:p>
    <w:p w:rsidR="00A24D2F" w:rsidRPr="001E0587" w:rsidRDefault="00A24D2F" w:rsidP="00A24D2F">
      <w:pPr>
        <w:ind w:firstLine="708"/>
        <w:jc w:val="both"/>
        <w:rPr>
          <w:rFonts w:eastAsia="Calibri"/>
          <w:sz w:val="28"/>
          <w:szCs w:val="28"/>
          <w:lang w:eastAsia="en-US"/>
        </w:rPr>
      </w:pPr>
      <w:proofErr w:type="gramStart"/>
      <w:r w:rsidRPr="00753BDE">
        <w:rPr>
          <w:rFonts w:eastAsia="Calibri"/>
          <w:sz w:val="28"/>
          <w:szCs w:val="28"/>
          <w:lang w:eastAsia="en-US"/>
        </w:rPr>
        <w:t>Постановление Администра</w:t>
      </w:r>
      <w:r>
        <w:rPr>
          <w:rFonts w:eastAsia="Calibri"/>
          <w:sz w:val="28"/>
          <w:szCs w:val="28"/>
          <w:lang w:eastAsia="en-US"/>
        </w:rPr>
        <w:t>ции города Ханты-Мансийска от 16</w:t>
      </w:r>
      <w:r w:rsidRPr="00753BDE">
        <w:rPr>
          <w:rFonts w:eastAsia="Calibri"/>
          <w:sz w:val="28"/>
          <w:szCs w:val="28"/>
          <w:lang w:eastAsia="en-US"/>
        </w:rPr>
        <w:t>.</w:t>
      </w:r>
      <w:r>
        <w:rPr>
          <w:rFonts w:eastAsia="Calibri"/>
          <w:sz w:val="28"/>
          <w:szCs w:val="28"/>
          <w:lang w:eastAsia="en-US"/>
        </w:rPr>
        <w:t>06</w:t>
      </w:r>
      <w:r w:rsidRPr="00753BDE">
        <w:rPr>
          <w:rFonts w:eastAsia="Calibri"/>
          <w:sz w:val="28"/>
          <w:szCs w:val="28"/>
          <w:lang w:eastAsia="en-US"/>
        </w:rPr>
        <w:t>.20</w:t>
      </w:r>
      <w:r>
        <w:rPr>
          <w:rFonts w:eastAsia="Calibri"/>
          <w:sz w:val="28"/>
          <w:szCs w:val="28"/>
          <w:lang w:eastAsia="en-US"/>
        </w:rPr>
        <w:t>20 №681</w:t>
      </w:r>
      <w:r w:rsidRPr="00753BDE">
        <w:rPr>
          <w:rFonts w:eastAsia="Calibri"/>
          <w:sz w:val="28"/>
          <w:szCs w:val="28"/>
          <w:lang w:eastAsia="en-US"/>
        </w:rPr>
        <w:t xml:space="preserve"> «Об утверждении программы мероприятий, направленных на профилактику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требований, установленных муниципальными правовыми актами города Ханты-Мансийска, при осуществлении муниципального контроля на территории</w:t>
      </w:r>
      <w:r>
        <w:rPr>
          <w:rFonts w:eastAsia="Calibri"/>
          <w:sz w:val="28"/>
          <w:szCs w:val="28"/>
          <w:lang w:eastAsia="en-US"/>
        </w:rPr>
        <w:t xml:space="preserve"> города Ханты-Мансийска, на 2020 год и на</w:t>
      </w:r>
      <w:proofErr w:type="gramEnd"/>
      <w:r>
        <w:rPr>
          <w:rFonts w:eastAsia="Calibri"/>
          <w:sz w:val="28"/>
          <w:szCs w:val="28"/>
          <w:lang w:eastAsia="en-US"/>
        </w:rPr>
        <w:t xml:space="preserve"> плановый период 2021</w:t>
      </w:r>
      <w:r w:rsidRPr="00753BDE">
        <w:rPr>
          <w:rFonts w:eastAsia="Calibri"/>
          <w:sz w:val="28"/>
          <w:szCs w:val="28"/>
          <w:lang w:eastAsia="en-US"/>
        </w:rPr>
        <w:t xml:space="preserve"> и 202</w:t>
      </w:r>
      <w:r>
        <w:rPr>
          <w:rFonts w:eastAsia="Calibri"/>
          <w:sz w:val="28"/>
          <w:szCs w:val="28"/>
          <w:lang w:eastAsia="en-US"/>
        </w:rPr>
        <w:t>2</w:t>
      </w:r>
      <w:r w:rsidRPr="00753BDE">
        <w:rPr>
          <w:rFonts w:eastAsia="Calibri"/>
          <w:sz w:val="28"/>
          <w:szCs w:val="28"/>
          <w:lang w:eastAsia="en-US"/>
        </w:rPr>
        <w:t xml:space="preserve"> годов».</w:t>
      </w:r>
    </w:p>
    <w:p w:rsidR="00A24D2F" w:rsidRDefault="00A24D2F" w:rsidP="00A24D2F">
      <w:pPr>
        <w:contextualSpacing/>
        <w:jc w:val="both"/>
        <w:rPr>
          <w:rFonts w:eastAsia="Calibri"/>
          <w:sz w:val="28"/>
          <w:szCs w:val="28"/>
          <w:lang w:eastAsia="en-US"/>
        </w:rPr>
      </w:pPr>
    </w:p>
    <w:p w:rsidR="00A24D2F" w:rsidRPr="00845A82" w:rsidRDefault="00A24D2F" w:rsidP="00A24D2F">
      <w:pPr>
        <w:numPr>
          <w:ilvl w:val="0"/>
          <w:numId w:val="3"/>
        </w:numPr>
        <w:tabs>
          <w:tab w:val="left" w:pos="1134"/>
        </w:tabs>
        <w:ind w:left="0" w:firstLine="709"/>
        <w:contextualSpacing/>
        <w:jc w:val="both"/>
        <w:rPr>
          <w:rFonts w:eastAsia="Calibri"/>
          <w:sz w:val="28"/>
          <w:szCs w:val="28"/>
          <w:lang w:eastAsia="en-US"/>
        </w:rPr>
      </w:pPr>
      <w:r>
        <w:rPr>
          <w:rFonts w:eastAsia="Calibri"/>
          <w:sz w:val="28"/>
          <w:szCs w:val="28"/>
          <w:lang w:eastAsia="en-US"/>
        </w:rPr>
        <w:lastRenderedPageBreak/>
        <w:t xml:space="preserve">Перечень нормативно правовых </w:t>
      </w:r>
      <w:r w:rsidRPr="00FE4E3F">
        <w:rPr>
          <w:rFonts w:eastAsia="Calibri"/>
          <w:sz w:val="28"/>
          <w:szCs w:val="28"/>
          <w:lang w:eastAsia="en-US"/>
        </w:rPr>
        <w:t>акт</w:t>
      </w:r>
      <w:r>
        <w:rPr>
          <w:rFonts w:eastAsia="Calibri"/>
          <w:sz w:val="28"/>
          <w:szCs w:val="28"/>
          <w:lang w:eastAsia="en-US"/>
        </w:rPr>
        <w:t>ов</w:t>
      </w:r>
      <w:r w:rsidRPr="00FE4E3F">
        <w:rPr>
          <w:rFonts w:eastAsia="Calibri"/>
          <w:sz w:val="28"/>
          <w:szCs w:val="28"/>
          <w:lang w:eastAsia="en-US"/>
        </w:rPr>
        <w:t>, являющиеся основанием для исполнения функций по муниципальному контролю</w:t>
      </w:r>
      <w:r>
        <w:rPr>
          <w:rFonts w:eastAsia="Calibri"/>
          <w:sz w:val="28"/>
          <w:szCs w:val="28"/>
          <w:lang w:eastAsia="en-US"/>
        </w:rPr>
        <w:t xml:space="preserve"> Департаментом городского хозяйства, действующего в</w:t>
      </w:r>
      <w:r w:rsidRPr="002331A6">
        <w:rPr>
          <w:sz w:val="28"/>
          <w:szCs w:val="28"/>
        </w:rPr>
        <w:t xml:space="preserve"> соответствии с Постановлением Администрации города </w:t>
      </w:r>
      <w:r>
        <w:rPr>
          <w:sz w:val="28"/>
          <w:szCs w:val="28"/>
        </w:rPr>
        <w:t>Ханты-Мансийска от 19.11.2014 №</w:t>
      </w:r>
      <w:r w:rsidRPr="002331A6">
        <w:rPr>
          <w:sz w:val="28"/>
          <w:szCs w:val="28"/>
        </w:rPr>
        <w:t>1116 «Об утверждении административного регламента осуществления муниципального лесного контроля в отношении лесных участков, находящихся в муниципальной собственности города Ханты-Мансийска»</w:t>
      </w:r>
      <w:r>
        <w:rPr>
          <w:sz w:val="28"/>
          <w:szCs w:val="28"/>
        </w:rPr>
        <w:t>:</w:t>
      </w:r>
    </w:p>
    <w:p w:rsidR="00A24D2F" w:rsidRPr="0058382A" w:rsidRDefault="00A24D2F" w:rsidP="00A24D2F">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Лесной кодекс Российской Федерации;</w:t>
      </w:r>
    </w:p>
    <w:p w:rsidR="00A24D2F" w:rsidRPr="0058382A" w:rsidRDefault="00A24D2F" w:rsidP="00A24D2F">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Земельный кодекс Российской Федерации;</w:t>
      </w:r>
    </w:p>
    <w:p w:rsidR="00A24D2F" w:rsidRPr="0058382A" w:rsidRDefault="00A24D2F" w:rsidP="00A24D2F">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Федеральный закон от 10.01.2002 №7-ФЗ «Об охране окружающей среды»;</w:t>
      </w:r>
    </w:p>
    <w:p w:rsidR="00A24D2F" w:rsidRPr="0058382A" w:rsidRDefault="00A24D2F" w:rsidP="00A24D2F">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D2F" w:rsidRPr="0058382A" w:rsidRDefault="00A24D2F" w:rsidP="00A24D2F">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Федеральный закон от 06.10.2003 №131-ФЗ «Об общих принципах организации местного самоуправления в Российской Федерации»;</w:t>
      </w:r>
    </w:p>
    <w:p w:rsidR="00A24D2F" w:rsidRPr="0058382A" w:rsidRDefault="00A24D2F" w:rsidP="00A24D2F">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Федеральный закон от 02.05.2006 №59-ФЗ «О порядке рассмотрения обращений граждан Российской Федерации»;</w:t>
      </w:r>
    </w:p>
    <w:p w:rsidR="00A24D2F" w:rsidRDefault="00A24D2F" w:rsidP="00A24D2F">
      <w:pPr>
        <w:pStyle w:val="ab"/>
        <w:shd w:val="clear" w:color="auto" w:fill="FFFFFF"/>
        <w:spacing w:before="0" w:beforeAutospacing="0" w:after="0" w:afterAutospacing="0"/>
        <w:ind w:firstLine="709"/>
        <w:jc w:val="both"/>
        <w:rPr>
          <w:sz w:val="28"/>
          <w:szCs w:val="28"/>
        </w:rPr>
      </w:pPr>
      <w:r w:rsidRPr="0058382A">
        <w:rPr>
          <w:sz w:val="28"/>
          <w:szCs w:val="28"/>
        </w:rPr>
        <w:t>постановление Правительства Российской Федерации от 30.06.2010 №489</w:t>
      </w:r>
      <w:r w:rsidRPr="0058382A">
        <w:rPr>
          <w:rStyle w:val="apple-converted-space"/>
          <w:sz w:val="28"/>
          <w:szCs w:val="28"/>
        </w:rPr>
        <w:t xml:space="preserve"> </w:t>
      </w:r>
      <w:r w:rsidRPr="0058382A">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58382A">
        <w:rPr>
          <w:sz w:val="28"/>
          <w:szCs w:val="28"/>
        </w:rPr>
        <w:t>контроля ежегодных планов проведения плановых проверок юридических лиц</w:t>
      </w:r>
      <w:proofErr w:type="gramEnd"/>
      <w:r w:rsidRPr="0058382A">
        <w:rPr>
          <w:sz w:val="28"/>
          <w:szCs w:val="28"/>
        </w:rPr>
        <w:t xml:space="preserve"> и индивидуальных предпринимателей»;</w:t>
      </w:r>
    </w:p>
    <w:p w:rsidR="00A24D2F" w:rsidRDefault="00A24D2F" w:rsidP="00A24D2F">
      <w:pPr>
        <w:pStyle w:val="aa"/>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Устав города Ханты-Мансийска;</w:t>
      </w:r>
    </w:p>
    <w:p w:rsidR="00A24D2F" w:rsidRDefault="00A24D2F" w:rsidP="00A24D2F">
      <w:pPr>
        <w:pStyle w:val="aa"/>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Правила землепользования и застройки территории города Ханты</w:t>
      </w:r>
      <w:r>
        <w:rPr>
          <w:rFonts w:ascii="Times New Roman" w:hAnsi="Times New Roman"/>
          <w:sz w:val="28"/>
          <w:szCs w:val="28"/>
        </w:rPr>
        <w:noBreakHyphen/>
        <w:t>Мансийска, утвержденные Решением Думы города Ханты-Мансийска 26.09.2008 №590;</w:t>
      </w:r>
    </w:p>
    <w:p w:rsidR="00A24D2F" w:rsidRDefault="00A24D2F" w:rsidP="00A24D2F">
      <w:pPr>
        <w:pStyle w:val="aa"/>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Правила благоустройства территории города Ханты-Мансийска, утвержденные Решением Думы города Ханты-Мансийска от 02.06.2014 №517-</w:t>
      </w:r>
      <w:r>
        <w:rPr>
          <w:rFonts w:ascii="Times New Roman" w:hAnsi="Times New Roman"/>
          <w:sz w:val="28"/>
          <w:szCs w:val="28"/>
          <w:lang w:val="en-US"/>
        </w:rPr>
        <w:t>V</w:t>
      </w:r>
      <w:r w:rsidRPr="00E86324">
        <w:rPr>
          <w:rFonts w:ascii="Times New Roman" w:hAnsi="Times New Roman"/>
          <w:sz w:val="28"/>
          <w:szCs w:val="28"/>
        </w:rPr>
        <w:t xml:space="preserve"> </w:t>
      </w:r>
      <w:r>
        <w:rPr>
          <w:rFonts w:ascii="Times New Roman" w:hAnsi="Times New Roman"/>
          <w:sz w:val="28"/>
          <w:szCs w:val="28"/>
        </w:rPr>
        <w:t>РД;</w:t>
      </w:r>
    </w:p>
    <w:p w:rsidR="00A24D2F" w:rsidRPr="0058382A" w:rsidRDefault="00A24D2F" w:rsidP="00A24D2F">
      <w:pPr>
        <w:pStyle w:val="ab"/>
        <w:shd w:val="clear" w:color="auto" w:fill="FFFFFF"/>
        <w:spacing w:before="0" w:beforeAutospacing="0" w:after="0" w:afterAutospacing="0"/>
        <w:ind w:firstLine="709"/>
        <w:jc w:val="both"/>
        <w:rPr>
          <w:rFonts w:ascii="Verdana" w:hAnsi="Verdana"/>
          <w:sz w:val="21"/>
          <w:szCs w:val="21"/>
        </w:rPr>
      </w:pPr>
      <w:r w:rsidRPr="0058382A">
        <w:rPr>
          <w:sz w:val="28"/>
          <w:szCs w:val="28"/>
        </w:rPr>
        <w:t>приказ Мин</w:t>
      </w:r>
      <w:r>
        <w:rPr>
          <w:sz w:val="28"/>
          <w:szCs w:val="28"/>
        </w:rPr>
        <w:t xml:space="preserve">истерства </w:t>
      </w:r>
      <w:r w:rsidRPr="0058382A">
        <w:rPr>
          <w:sz w:val="28"/>
          <w:szCs w:val="28"/>
        </w:rPr>
        <w:t>эконом</w:t>
      </w:r>
      <w:r>
        <w:rPr>
          <w:sz w:val="28"/>
          <w:szCs w:val="28"/>
        </w:rPr>
        <w:t xml:space="preserve">ического </w:t>
      </w:r>
      <w:r w:rsidRPr="0058382A">
        <w:rPr>
          <w:sz w:val="28"/>
          <w:szCs w:val="28"/>
        </w:rPr>
        <w:t xml:space="preserve">развития Российской Федерации от 30.04.2009 №141 «О реализации положений Федерального закона </w:t>
      </w:r>
      <w:r>
        <w:rPr>
          <w:sz w:val="28"/>
          <w:szCs w:val="28"/>
        </w:rPr>
        <w:t xml:space="preserve">           </w:t>
      </w:r>
      <w:r w:rsidRPr="0058382A">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4D2F" w:rsidRDefault="00A24D2F" w:rsidP="00A24D2F">
      <w:pPr>
        <w:pStyle w:val="ab"/>
        <w:shd w:val="clear" w:color="auto" w:fill="FFFFFF"/>
        <w:spacing w:before="0" w:beforeAutospacing="0" w:after="0" w:afterAutospacing="0"/>
        <w:ind w:firstLine="709"/>
        <w:jc w:val="both"/>
        <w:rPr>
          <w:sz w:val="28"/>
          <w:szCs w:val="28"/>
        </w:rPr>
      </w:pPr>
      <w:r w:rsidRPr="0058382A">
        <w:rPr>
          <w:sz w:val="28"/>
          <w:szCs w:val="28"/>
        </w:rPr>
        <w:t>Закон Ханты-Мансийского автономного округа-Югры от 11.06.2010 №102-оз «Об административных правонарушениях»;</w:t>
      </w:r>
    </w:p>
    <w:p w:rsidR="00A24D2F" w:rsidRDefault="00A24D2F" w:rsidP="00A24D2F">
      <w:pPr>
        <w:autoSpaceDE w:val="0"/>
        <w:autoSpaceDN w:val="0"/>
        <w:adjustRightInd w:val="0"/>
        <w:ind w:right="-1" w:firstLine="709"/>
        <w:jc w:val="both"/>
        <w:rPr>
          <w:sz w:val="28"/>
          <w:szCs w:val="28"/>
        </w:rPr>
      </w:pPr>
      <w:r>
        <w:rPr>
          <w:sz w:val="28"/>
          <w:szCs w:val="28"/>
        </w:rPr>
        <w:t>п</w:t>
      </w:r>
      <w:r w:rsidRPr="003F41D9">
        <w:rPr>
          <w:sz w:val="28"/>
          <w:szCs w:val="28"/>
        </w:rPr>
        <w:t xml:space="preserve">остановление Правительства Российской Федерации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r w:rsidRPr="007410D8">
        <w:rPr>
          <w:sz w:val="28"/>
          <w:szCs w:val="28"/>
        </w:rPr>
        <w:t xml:space="preserve">(с изменениями); </w:t>
      </w:r>
    </w:p>
    <w:p w:rsidR="00A24D2F" w:rsidRPr="000159CC" w:rsidRDefault="00A24D2F" w:rsidP="00A24D2F">
      <w:pPr>
        <w:autoSpaceDE w:val="0"/>
        <w:autoSpaceDN w:val="0"/>
        <w:adjustRightInd w:val="0"/>
        <w:ind w:right="-1" w:firstLine="709"/>
        <w:jc w:val="both"/>
        <w:rPr>
          <w:sz w:val="28"/>
          <w:szCs w:val="28"/>
        </w:rPr>
      </w:pPr>
      <w:r>
        <w:rPr>
          <w:sz w:val="28"/>
          <w:szCs w:val="28"/>
        </w:rPr>
        <w:t>п</w:t>
      </w:r>
      <w:r w:rsidRPr="000159CC">
        <w:rPr>
          <w:sz w:val="28"/>
          <w:szCs w:val="28"/>
        </w:rPr>
        <w:t xml:space="preserve">риказ Министерства экономического развития Российской Федерации Федеральной службы государственной статистики от 21.12.2011 №503 "Об </w:t>
      </w:r>
      <w:r w:rsidRPr="000159CC">
        <w:rPr>
          <w:sz w:val="28"/>
          <w:szCs w:val="28"/>
        </w:rPr>
        <w:lastRenderedPageBreak/>
        <w:t>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A24D2F" w:rsidRDefault="00A24D2F" w:rsidP="00A24D2F">
      <w:pPr>
        <w:pStyle w:val="ab"/>
        <w:shd w:val="clear" w:color="auto" w:fill="FFFFFF"/>
        <w:spacing w:before="0" w:beforeAutospacing="0" w:after="0" w:afterAutospacing="0"/>
        <w:ind w:firstLine="709"/>
        <w:jc w:val="both"/>
        <w:rPr>
          <w:sz w:val="28"/>
          <w:szCs w:val="28"/>
        </w:rPr>
      </w:pPr>
      <w:r w:rsidRPr="00F840B7">
        <w:rPr>
          <w:sz w:val="28"/>
          <w:szCs w:val="28"/>
        </w:rPr>
        <w:t>постан</w:t>
      </w:r>
      <w:r w:rsidRPr="0058382A">
        <w:rPr>
          <w:sz w:val="28"/>
          <w:szCs w:val="28"/>
        </w:rPr>
        <w:t>овление Правительства Ханты-Мансийского автономного округа-Югры от 02.03.2012 №85-п «О разработке и утверждении административных регламентов осуществления муниципального контроля».</w:t>
      </w:r>
    </w:p>
    <w:p w:rsidR="00A24D2F" w:rsidRPr="001E0587" w:rsidRDefault="00A24D2F" w:rsidP="00A24D2F">
      <w:pPr>
        <w:ind w:firstLine="708"/>
        <w:jc w:val="both"/>
        <w:rPr>
          <w:rFonts w:eastAsia="Calibri"/>
          <w:sz w:val="28"/>
          <w:szCs w:val="28"/>
          <w:lang w:eastAsia="en-US"/>
        </w:rPr>
      </w:pPr>
      <w:r w:rsidRPr="00F51533">
        <w:rPr>
          <w:rFonts w:eastAsia="Calibri"/>
          <w:sz w:val="28"/>
          <w:szCs w:val="28"/>
          <w:lang w:eastAsia="en-US"/>
        </w:rPr>
        <w:t>Постановление Администрации города Хан</w:t>
      </w:r>
      <w:r>
        <w:rPr>
          <w:rFonts w:eastAsia="Calibri"/>
          <w:sz w:val="28"/>
          <w:szCs w:val="28"/>
          <w:lang w:eastAsia="en-US"/>
        </w:rPr>
        <w:t>ты-Мансийска от 16</w:t>
      </w:r>
      <w:r w:rsidRPr="00F51533">
        <w:rPr>
          <w:rFonts w:eastAsia="Calibri"/>
          <w:sz w:val="28"/>
          <w:szCs w:val="28"/>
          <w:lang w:eastAsia="en-US"/>
        </w:rPr>
        <w:t>.</w:t>
      </w:r>
      <w:r>
        <w:rPr>
          <w:rFonts w:eastAsia="Calibri"/>
          <w:sz w:val="28"/>
          <w:szCs w:val="28"/>
          <w:lang w:eastAsia="en-US"/>
        </w:rPr>
        <w:t>06</w:t>
      </w:r>
      <w:r w:rsidRPr="00F51533">
        <w:rPr>
          <w:rFonts w:eastAsia="Calibri"/>
          <w:sz w:val="28"/>
          <w:szCs w:val="28"/>
          <w:lang w:eastAsia="en-US"/>
        </w:rPr>
        <w:t>.20</w:t>
      </w:r>
      <w:r>
        <w:rPr>
          <w:rFonts w:eastAsia="Calibri"/>
          <w:sz w:val="28"/>
          <w:szCs w:val="28"/>
          <w:lang w:eastAsia="en-US"/>
        </w:rPr>
        <w:t>20 №681</w:t>
      </w:r>
      <w:r w:rsidRPr="00F51533">
        <w:rPr>
          <w:rFonts w:eastAsia="Calibri"/>
          <w:sz w:val="28"/>
          <w:szCs w:val="28"/>
          <w:lang w:eastAsia="en-US"/>
        </w:rPr>
        <w:t xml:space="preserve"> «Об утверждении программы мероприятий, направленных на профилактику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w:t>
      </w:r>
      <w:proofErr w:type="gramStart"/>
      <w:r w:rsidRPr="00F51533">
        <w:rPr>
          <w:rFonts w:eastAsia="Calibri"/>
          <w:sz w:val="28"/>
          <w:szCs w:val="28"/>
          <w:lang w:eastAsia="en-US"/>
        </w:rPr>
        <w:t>–Ю</w:t>
      </w:r>
      <w:proofErr w:type="gramEnd"/>
      <w:r w:rsidRPr="00F51533">
        <w:rPr>
          <w:rFonts w:eastAsia="Calibri"/>
          <w:sz w:val="28"/>
          <w:szCs w:val="28"/>
          <w:lang w:eastAsia="en-US"/>
        </w:rPr>
        <w:t>гры, требований, установленных муниципальными правовыми актами города Ханты-Мансийска, при осуществлении муниципального контроля на территории</w:t>
      </w:r>
      <w:r>
        <w:rPr>
          <w:rFonts w:eastAsia="Calibri"/>
          <w:sz w:val="28"/>
          <w:szCs w:val="28"/>
          <w:lang w:eastAsia="en-US"/>
        </w:rPr>
        <w:t xml:space="preserve"> города Ханты-Мансийска, на 2020 год и на плановый период 2021</w:t>
      </w:r>
      <w:r w:rsidRPr="00F51533">
        <w:rPr>
          <w:rFonts w:eastAsia="Calibri"/>
          <w:sz w:val="28"/>
          <w:szCs w:val="28"/>
          <w:lang w:eastAsia="en-US"/>
        </w:rPr>
        <w:t xml:space="preserve"> и 202</w:t>
      </w:r>
      <w:r>
        <w:rPr>
          <w:rFonts w:eastAsia="Calibri"/>
          <w:sz w:val="28"/>
          <w:szCs w:val="28"/>
          <w:lang w:eastAsia="en-US"/>
        </w:rPr>
        <w:t>2</w:t>
      </w:r>
      <w:r w:rsidRPr="00F51533">
        <w:rPr>
          <w:rFonts w:eastAsia="Calibri"/>
          <w:sz w:val="28"/>
          <w:szCs w:val="28"/>
          <w:lang w:eastAsia="en-US"/>
        </w:rPr>
        <w:t xml:space="preserve"> годов».</w:t>
      </w:r>
    </w:p>
    <w:p w:rsidR="00A24D2F" w:rsidRDefault="00A24D2F" w:rsidP="00A24D2F">
      <w:pPr>
        <w:ind w:firstLine="709"/>
        <w:jc w:val="both"/>
        <w:rPr>
          <w:sz w:val="28"/>
          <w:szCs w:val="28"/>
        </w:rPr>
      </w:pPr>
    </w:p>
    <w:p w:rsidR="00A24D2F" w:rsidRPr="00FB6BB8" w:rsidRDefault="00A24D2F" w:rsidP="00A24D2F">
      <w:pPr>
        <w:ind w:firstLine="709"/>
        <w:jc w:val="center"/>
        <w:rPr>
          <w:sz w:val="28"/>
          <w:szCs w:val="28"/>
        </w:rPr>
      </w:pPr>
      <w:r w:rsidRPr="000F5AE7">
        <w:rPr>
          <w:rFonts w:eastAsia="Calibri"/>
          <w:i/>
          <w:sz w:val="28"/>
          <w:szCs w:val="28"/>
        </w:rPr>
        <w:t>г)</w:t>
      </w:r>
      <w:r>
        <w:rPr>
          <w:rFonts w:eastAsia="Calibri"/>
          <w:i/>
          <w:sz w:val="28"/>
          <w:szCs w:val="28"/>
        </w:rPr>
        <w:t xml:space="preserve"> </w:t>
      </w:r>
      <w:r w:rsidRPr="000F5AE7">
        <w:rPr>
          <w:rFonts w:eastAsia="Calibri"/>
          <w:i/>
          <w:sz w:val="28"/>
          <w:szCs w:val="28"/>
        </w:rPr>
        <w:t xml:space="preserve">информация о взаимодействии </w:t>
      </w:r>
      <w:r>
        <w:rPr>
          <w:rFonts w:eastAsia="Calibri"/>
          <w:i/>
          <w:sz w:val="28"/>
          <w:szCs w:val="28"/>
        </w:rPr>
        <w:t xml:space="preserve">органов муниципального контроля </w:t>
      </w:r>
      <w:r w:rsidRPr="000F5AE7">
        <w:rPr>
          <w:rFonts w:eastAsia="Calibri"/>
          <w:i/>
          <w:sz w:val="28"/>
          <w:szCs w:val="28"/>
        </w:rPr>
        <w:t>при осуществлении своих функций с другими органами, порядке и формах такого взаимодействия</w:t>
      </w:r>
    </w:p>
    <w:p w:rsidR="00A24D2F" w:rsidRPr="00A77FDE" w:rsidRDefault="00A24D2F" w:rsidP="00A24D2F">
      <w:pPr>
        <w:widowControl w:val="0"/>
        <w:autoSpaceDE w:val="0"/>
        <w:autoSpaceDN w:val="0"/>
        <w:contextualSpacing/>
        <w:jc w:val="both"/>
        <w:rPr>
          <w:sz w:val="28"/>
          <w:szCs w:val="28"/>
          <w:highlight w:val="yellow"/>
        </w:rPr>
      </w:pPr>
    </w:p>
    <w:p w:rsidR="00A24D2F" w:rsidRDefault="00A24D2F" w:rsidP="00A24D2F">
      <w:pPr>
        <w:ind w:firstLine="709"/>
        <w:jc w:val="both"/>
        <w:rPr>
          <w:sz w:val="28"/>
          <w:szCs w:val="28"/>
        </w:rPr>
      </w:pPr>
      <w:r>
        <w:rPr>
          <w:sz w:val="28"/>
          <w:szCs w:val="28"/>
        </w:rPr>
        <w:t xml:space="preserve">В 2020 году </w:t>
      </w:r>
      <w:r w:rsidRPr="00A6038E">
        <w:rPr>
          <w:sz w:val="28"/>
          <w:szCs w:val="28"/>
        </w:rPr>
        <w:t>при исполнении контрольных функций</w:t>
      </w:r>
      <w:r w:rsidRPr="0017278E">
        <w:rPr>
          <w:sz w:val="28"/>
          <w:szCs w:val="28"/>
        </w:rPr>
        <w:t xml:space="preserve"> органы Администрации города Ханты-Мансийска осуществля</w:t>
      </w:r>
      <w:r>
        <w:rPr>
          <w:sz w:val="28"/>
          <w:szCs w:val="28"/>
        </w:rPr>
        <w:t>ли</w:t>
      </w:r>
      <w:r w:rsidRPr="0017278E">
        <w:rPr>
          <w:sz w:val="28"/>
          <w:szCs w:val="28"/>
        </w:rPr>
        <w:t xml:space="preserve"> взаимодействие</w:t>
      </w:r>
      <w:r>
        <w:rPr>
          <w:sz w:val="28"/>
          <w:szCs w:val="28"/>
        </w:rPr>
        <w:t xml:space="preserve"> с федеральными органами исполнительной власти и их территориальными подразделениями, органами государственной власти Ханты</w:t>
      </w:r>
      <w:r>
        <w:rPr>
          <w:sz w:val="28"/>
          <w:szCs w:val="28"/>
        </w:rPr>
        <w:noBreakHyphen/>
        <w:t>Мансийского автономного округа-Югры, структурными подразделениями Администрации города Ханты-Мансийска, в том числе:</w:t>
      </w:r>
    </w:p>
    <w:p w:rsidR="00A24D2F" w:rsidRDefault="00A24D2F" w:rsidP="00A24D2F">
      <w:pPr>
        <w:ind w:firstLine="709"/>
        <w:jc w:val="both"/>
        <w:rPr>
          <w:sz w:val="28"/>
          <w:szCs w:val="28"/>
        </w:rPr>
      </w:pPr>
      <w:r>
        <w:rPr>
          <w:sz w:val="28"/>
          <w:szCs w:val="28"/>
        </w:rPr>
        <w:t>Ханты-Мансийский отдел Управления Федеральной службы государственной регистрации, кадастра и картографии по Ханты</w:t>
      </w:r>
      <w:r>
        <w:rPr>
          <w:sz w:val="28"/>
          <w:szCs w:val="28"/>
        </w:rPr>
        <w:noBreakHyphen/>
        <w:t>Мансийскому автономному округу</w:t>
      </w:r>
      <w:r>
        <w:rPr>
          <w:sz w:val="28"/>
          <w:szCs w:val="28"/>
        </w:rPr>
        <w:noBreakHyphen/>
        <w:t>Югре;</w:t>
      </w:r>
    </w:p>
    <w:p w:rsidR="00A24D2F" w:rsidRDefault="00A24D2F" w:rsidP="00A24D2F">
      <w:pPr>
        <w:ind w:firstLine="709"/>
        <w:jc w:val="both"/>
        <w:rPr>
          <w:sz w:val="28"/>
          <w:szCs w:val="28"/>
        </w:rPr>
      </w:pPr>
      <w:r w:rsidRPr="0017278E">
        <w:rPr>
          <w:sz w:val="28"/>
          <w:szCs w:val="28"/>
        </w:rPr>
        <w:t>Ханты-Мансийская межрайонная прокуратура</w:t>
      </w:r>
      <w:r>
        <w:rPr>
          <w:sz w:val="28"/>
          <w:szCs w:val="28"/>
        </w:rPr>
        <w:t>;</w:t>
      </w:r>
    </w:p>
    <w:p w:rsidR="00A24D2F" w:rsidRDefault="00A24D2F" w:rsidP="00A24D2F">
      <w:pPr>
        <w:ind w:firstLine="709"/>
        <w:jc w:val="both"/>
        <w:rPr>
          <w:sz w:val="28"/>
          <w:szCs w:val="28"/>
        </w:rPr>
      </w:pPr>
      <w:r>
        <w:rPr>
          <w:sz w:val="28"/>
          <w:szCs w:val="28"/>
        </w:rPr>
        <w:t>Служба по контролю и надзору в сфере охраны окружающей среды, объектов животного мира и лесных отношений Ханты-Мансийского автономного округа – Югры;</w:t>
      </w:r>
    </w:p>
    <w:p w:rsidR="00A24D2F" w:rsidRDefault="00A24D2F" w:rsidP="00A24D2F">
      <w:pPr>
        <w:ind w:firstLine="709"/>
        <w:jc w:val="both"/>
        <w:rPr>
          <w:sz w:val="28"/>
          <w:szCs w:val="28"/>
        </w:rPr>
      </w:pPr>
      <w:r>
        <w:rPr>
          <w:sz w:val="28"/>
          <w:szCs w:val="28"/>
        </w:rPr>
        <w:t>Служба жилищного и строительного надзора Ханты-Мансийского автономного округа-Югры;</w:t>
      </w:r>
    </w:p>
    <w:p w:rsidR="00A24D2F" w:rsidRDefault="00A24D2F" w:rsidP="00A24D2F">
      <w:pPr>
        <w:ind w:firstLine="709"/>
        <w:jc w:val="both"/>
        <w:rPr>
          <w:sz w:val="28"/>
          <w:szCs w:val="28"/>
        </w:rPr>
      </w:pPr>
      <w:r>
        <w:rPr>
          <w:sz w:val="28"/>
          <w:szCs w:val="28"/>
        </w:rPr>
        <w:t>ГИБДД Ханты-Мансийского автономного округа-Югры;</w:t>
      </w:r>
    </w:p>
    <w:p w:rsidR="00A24D2F" w:rsidRDefault="00A24D2F" w:rsidP="00A24D2F">
      <w:pPr>
        <w:ind w:firstLine="709"/>
        <w:jc w:val="both"/>
        <w:rPr>
          <w:sz w:val="28"/>
          <w:szCs w:val="28"/>
        </w:rPr>
      </w:pPr>
      <w:r>
        <w:rPr>
          <w:sz w:val="28"/>
          <w:szCs w:val="28"/>
        </w:rPr>
        <w:t>МО МВД «Ханты-Мансийский»;</w:t>
      </w:r>
    </w:p>
    <w:p w:rsidR="00A24D2F" w:rsidRDefault="00A24D2F" w:rsidP="00A24D2F">
      <w:pPr>
        <w:ind w:firstLine="709"/>
        <w:jc w:val="both"/>
        <w:rPr>
          <w:sz w:val="28"/>
          <w:szCs w:val="28"/>
        </w:rPr>
      </w:pPr>
      <w:r>
        <w:rPr>
          <w:sz w:val="28"/>
          <w:szCs w:val="28"/>
        </w:rPr>
        <w:t>Управление транспорта связи и дорог Администрации города Ханты</w:t>
      </w:r>
      <w:r>
        <w:rPr>
          <w:sz w:val="28"/>
          <w:szCs w:val="28"/>
        </w:rPr>
        <w:noBreakHyphen/>
        <w:t>Мансийска;</w:t>
      </w:r>
    </w:p>
    <w:p w:rsidR="00A24D2F" w:rsidRDefault="00A24D2F" w:rsidP="00A24D2F">
      <w:pPr>
        <w:ind w:firstLine="709"/>
        <w:jc w:val="both"/>
        <w:rPr>
          <w:sz w:val="28"/>
          <w:szCs w:val="28"/>
        </w:rPr>
      </w:pPr>
      <w:r>
        <w:rPr>
          <w:sz w:val="28"/>
          <w:szCs w:val="28"/>
        </w:rPr>
        <w:t>Департамент городского хозяйства Администрации города Ханты</w:t>
      </w:r>
      <w:r>
        <w:rPr>
          <w:sz w:val="28"/>
          <w:szCs w:val="28"/>
        </w:rPr>
        <w:noBreakHyphen/>
        <w:t>Мансийска</w:t>
      </w:r>
    </w:p>
    <w:p w:rsidR="00A24D2F" w:rsidRDefault="00A24D2F" w:rsidP="00A24D2F">
      <w:pPr>
        <w:ind w:right="-1" w:firstLine="708"/>
        <w:jc w:val="both"/>
        <w:rPr>
          <w:sz w:val="28"/>
          <w:szCs w:val="28"/>
        </w:rPr>
      </w:pPr>
      <w:r>
        <w:rPr>
          <w:sz w:val="28"/>
          <w:szCs w:val="28"/>
        </w:rPr>
        <w:lastRenderedPageBreak/>
        <w:t>Департамент градостроительства и архитектуры Администрации города Ханты</w:t>
      </w:r>
      <w:r>
        <w:rPr>
          <w:sz w:val="28"/>
          <w:szCs w:val="28"/>
        </w:rPr>
        <w:noBreakHyphen/>
        <w:t xml:space="preserve">Мансийска </w:t>
      </w:r>
    </w:p>
    <w:p w:rsidR="00A24D2F" w:rsidRDefault="00A24D2F" w:rsidP="00A24D2F">
      <w:pPr>
        <w:ind w:right="-1" w:firstLine="708"/>
        <w:jc w:val="both"/>
        <w:rPr>
          <w:sz w:val="28"/>
          <w:szCs w:val="28"/>
        </w:rPr>
      </w:pPr>
      <w:r>
        <w:rPr>
          <w:sz w:val="28"/>
          <w:szCs w:val="28"/>
        </w:rPr>
        <w:t>Департамент муниципальной собственности</w:t>
      </w:r>
      <w:r w:rsidRPr="00BE4888">
        <w:rPr>
          <w:sz w:val="28"/>
          <w:szCs w:val="28"/>
        </w:rPr>
        <w:t xml:space="preserve"> </w:t>
      </w:r>
      <w:r>
        <w:rPr>
          <w:sz w:val="28"/>
          <w:szCs w:val="28"/>
        </w:rPr>
        <w:t>Администрации города Ханты</w:t>
      </w:r>
      <w:r>
        <w:rPr>
          <w:sz w:val="28"/>
          <w:szCs w:val="28"/>
        </w:rPr>
        <w:noBreakHyphen/>
        <w:t>Мансийска.</w:t>
      </w:r>
    </w:p>
    <w:p w:rsidR="00A24D2F" w:rsidRDefault="00A24D2F" w:rsidP="00A24D2F">
      <w:pPr>
        <w:ind w:firstLine="709"/>
        <w:jc w:val="both"/>
        <w:rPr>
          <w:sz w:val="28"/>
          <w:szCs w:val="28"/>
        </w:rPr>
      </w:pPr>
      <w:r w:rsidRPr="00D66D4C">
        <w:rPr>
          <w:sz w:val="28"/>
          <w:szCs w:val="28"/>
        </w:rPr>
        <w:t>Взаимодействие при проведении муниципального контроля осуществлялось путем согласования ежегодного плана проверок, проведения совместных мероприятий муниципального контроля, подготовки и оформления необходимых документов по их результатам, а также в форме информационного обмена.</w:t>
      </w:r>
    </w:p>
    <w:p w:rsidR="00A24D2F" w:rsidRDefault="00A24D2F" w:rsidP="00A24D2F">
      <w:pPr>
        <w:ind w:firstLine="709"/>
        <w:jc w:val="both"/>
        <w:rPr>
          <w:sz w:val="28"/>
          <w:szCs w:val="28"/>
        </w:rPr>
      </w:pPr>
    </w:p>
    <w:p w:rsidR="00A24D2F" w:rsidRDefault="00A24D2F" w:rsidP="00A24D2F">
      <w:pPr>
        <w:ind w:firstLine="709"/>
        <w:contextualSpacing/>
        <w:jc w:val="center"/>
        <w:rPr>
          <w:i/>
          <w:sz w:val="28"/>
          <w:szCs w:val="28"/>
        </w:rPr>
      </w:pPr>
      <w:r w:rsidRPr="000F0804">
        <w:rPr>
          <w:i/>
          <w:sz w:val="28"/>
          <w:szCs w:val="28"/>
        </w:rPr>
        <w:t>д)</w:t>
      </w:r>
      <w:r>
        <w:rPr>
          <w:i/>
          <w:sz w:val="28"/>
          <w:szCs w:val="28"/>
        </w:rPr>
        <w:t xml:space="preserve"> </w:t>
      </w:r>
      <w:r w:rsidRPr="000F0804">
        <w:rPr>
          <w:i/>
          <w:sz w:val="28"/>
          <w:szCs w:val="28"/>
        </w:rPr>
        <w:t>сведения о выполнении функций по осуществлению муниципального контроля подведомственными органам муниципальной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w:t>
      </w:r>
    </w:p>
    <w:p w:rsidR="00A24D2F" w:rsidRPr="000F0804" w:rsidRDefault="00A24D2F" w:rsidP="00A24D2F">
      <w:pPr>
        <w:ind w:firstLine="709"/>
        <w:contextualSpacing/>
        <w:jc w:val="center"/>
        <w:rPr>
          <w:i/>
          <w:sz w:val="28"/>
          <w:szCs w:val="28"/>
        </w:rPr>
      </w:pPr>
    </w:p>
    <w:p w:rsidR="00A24D2F" w:rsidRPr="000F0804" w:rsidRDefault="00A24D2F" w:rsidP="00A24D2F">
      <w:pPr>
        <w:keepNext/>
        <w:ind w:firstLine="709"/>
        <w:jc w:val="both"/>
        <w:outlineLvl w:val="1"/>
        <w:rPr>
          <w:rFonts w:eastAsia="Calibri"/>
          <w:sz w:val="28"/>
          <w:szCs w:val="28"/>
        </w:rPr>
      </w:pPr>
      <w:r w:rsidRPr="000F0804">
        <w:rPr>
          <w:rFonts w:eastAsia="Calibri"/>
          <w:sz w:val="28"/>
          <w:szCs w:val="28"/>
        </w:rPr>
        <w:t>На территории город</w:t>
      </w:r>
      <w:r>
        <w:rPr>
          <w:rFonts w:eastAsia="Calibri"/>
          <w:sz w:val="28"/>
          <w:szCs w:val="28"/>
        </w:rPr>
        <w:t>а</w:t>
      </w:r>
      <w:r w:rsidRPr="000F0804">
        <w:rPr>
          <w:rFonts w:eastAsia="Calibri"/>
          <w:sz w:val="28"/>
          <w:szCs w:val="28"/>
        </w:rPr>
        <w:t xml:space="preserve"> Ханты-Мансийск</w:t>
      </w:r>
      <w:r>
        <w:rPr>
          <w:rFonts w:eastAsia="Calibri"/>
          <w:sz w:val="28"/>
          <w:szCs w:val="28"/>
        </w:rPr>
        <w:t>а</w:t>
      </w:r>
      <w:r w:rsidRPr="000F0804">
        <w:rPr>
          <w:rFonts w:eastAsia="Calibri"/>
          <w:sz w:val="28"/>
          <w:szCs w:val="28"/>
        </w:rPr>
        <w:t xml:space="preserve"> отсутствуют организации, подведомственные органам Администрации города Ханты-Мансийска, уполномоченные на выполнение функций по осуществлению муниципального контроля.</w:t>
      </w:r>
    </w:p>
    <w:p w:rsidR="00A24D2F" w:rsidRPr="000F0804" w:rsidRDefault="00A24D2F" w:rsidP="00A24D2F">
      <w:pPr>
        <w:keepNext/>
        <w:ind w:firstLine="709"/>
        <w:jc w:val="center"/>
        <w:outlineLvl w:val="1"/>
        <w:rPr>
          <w:bCs/>
          <w:i/>
          <w:iCs/>
          <w:sz w:val="28"/>
          <w:szCs w:val="28"/>
          <w:highlight w:val="yellow"/>
          <w:lang w:eastAsia="en-US"/>
        </w:rPr>
      </w:pPr>
    </w:p>
    <w:p w:rsidR="00A24D2F" w:rsidRPr="000F0804" w:rsidRDefault="00A24D2F" w:rsidP="00A24D2F">
      <w:pPr>
        <w:keepNext/>
        <w:ind w:firstLine="709"/>
        <w:jc w:val="center"/>
        <w:outlineLvl w:val="1"/>
        <w:rPr>
          <w:bCs/>
          <w:i/>
          <w:iCs/>
          <w:sz w:val="28"/>
          <w:szCs w:val="28"/>
          <w:lang w:eastAsia="en-US"/>
        </w:rPr>
      </w:pPr>
      <w:r w:rsidRPr="000F0804">
        <w:rPr>
          <w:bCs/>
          <w:i/>
          <w:iCs/>
          <w:sz w:val="28"/>
          <w:szCs w:val="28"/>
          <w:lang w:eastAsia="en-US"/>
        </w:rPr>
        <w:t>е)</w:t>
      </w:r>
      <w:r>
        <w:rPr>
          <w:bCs/>
          <w:i/>
          <w:iCs/>
          <w:sz w:val="28"/>
          <w:szCs w:val="28"/>
          <w:lang w:eastAsia="en-US"/>
        </w:rPr>
        <w:t xml:space="preserve"> </w:t>
      </w:r>
      <w:r w:rsidRPr="000F0804">
        <w:rPr>
          <w:bCs/>
          <w:i/>
          <w:iCs/>
          <w:sz w:val="28"/>
          <w:szCs w:val="28"/>
          <w:lang w:eastAsia="en-US"/>
        </w:rPr>
        <w:t>с</w:t>
      </w:r>
      <w:r w:rsidRPr="000F0804">
        <w:rPr>
          <w:bCs/>
          <w:i/>
          <w:iCs/>
          <w:sz w:val="28"/>
          <w:szCs w:val="28"/>
          <w:lang w:val="x-none" w:eastAsia="en-US"/>
        </w:rPr>
        <w:t xml:space="preserve">ведения о проведенной работе по аккредитации юридических лиц </w:t>
      </w:r>
      <w:r w:rsidRPr="000F0804">
        <w:rPr>
          <w:bCs/>
          <w:i/>
          <w:iCs/>
          <w:sz w:val="28"/>
          <w:szCs w:val="28"/>
          <w:lang w:eastAsia="en-US"/>
        </w:rPr>
        <w:br/>
      </w:r>
      <w:r w:rsidRPr="000F0804">
        <w:rPr>
          <w:bCs/>
          <w:i/>
          <w:iCs/>
          <w:sz w:val="28"/>
          <w:szCs w:val="28"/>
          <w:lang w:val="x-none" w:eastAsia="en-US"/>
        </w:rPr>
        <w:t xml:space="preserve">и граждан в качестве экспертных организаций и экспертов, привлекаемых </w:t>
      </w:r>
      <w:r w:rsidRPr="000F0804">
        <w:rPr>
          <w:bCs/>
          <w:i/>
          <w:iCs/>
          <w:sz w:val="28"/>
          <w:szCs w:val="28"/>
          <w:lang w:eastAsia="en-US"/>
        </w:rPr>
        <w:br/>
      </w:r>
      <w:r w:rsidRPr="000F0804">
        <w:rPr>
          <w:bCs/>
          <w:i/>
          <w:iCs/>
          <w:sz w:val="28"/>
          <w:szCs w:val="28"/>
          <w:lang w:val="x-none" w:eastAsia="en-US"/>
        </w:rPr>
        <w:t>к выполнению мероприятий по контролю при проведении проверок</w:t>
      </w:r>
    </w:p>
    <w:p w:rsidR="00A24D2F" w:rsidRPr="000F0804" w:rsidRDefault="00A24D2F" w:rsidP="00A24D2F">
      <w:pPr>
        <w:keepNext/>
        <w:ind w:firstLine="709"/>
        <w:jc w:val="center"/>
        <w:outlineLvl w:val="1"/>
        <w:rPr>
          <w:bCs/>
          <w:iCs/>
          <w:sz w:val="28"/>
          <w:szCs w:val="28"/>
          <w:lang w:eastAsia="en-US"/>
        </w:rPr>
      </w:pPr>
    </w:p>
    <w:p w:rsidR="00A24D2F" w:rsidRPr="000F0804" w:rsidRDefault="00A24D2F" w:rsidP="00A24D2F">
      <w:pPr>
        <w:ind w:firstLine="709"/>
        <w:jc w:val="both"/>
        <w:rPr>
          <w:sz w:val="28"/>
          <w:szCs w:val="28"/>
        </w:rPr>
      </w:pPr>
      <w:r w:rsidRPr="000F0804">
        <w:rPr>
          <w:rFonts w:eastAsia="Calibri"/>
          <w:sz w:val="28"/>
          <w:szCs w:val="28"/>
          <w:lang w:eastAsia="en-US"/>
        </w:rPr>
        <w:t xml:space="preserve">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отчетном периоде не проводилась, </w:t>
      </w:r>
      <w:r w:rsidRPr="000F0804">
        <w:rPr>
          <w:sz w:val="28"/>
          <w:szCs w:val="28"/>
        </w:rPr>
        <w:t>в связи с тем, что юридические лица и граждане не привлекались к выполнению мероприятий по контролю при проведении проверок.</w:t>
      </w: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A24D2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24D2F">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24D2F">
        <w:rPr>
          <w:sz w:val="32"/>
          <w:szCs w:val="32"/>
        </w:rPr>
        <w:t>Финансовое и кадровое обеспечение государственного контроля (надзора), муниципального контроля</w:t>
      </w:r>
    </w:p>
    <w:p w:rsidR="00A24D2F" w:rsidRDefault="00A24D2F" w:rsidP="00A24D2F">
      <w:pPr>
        <w:autoSpaceDE w:val="0"/>
        <w:autoSpaceDN w:val="0"/>
        <w:adjustRightInd w:val="0"/>
        <w:ind w:firstLine="709"/>
        <w:jc w:val="center"/>
        <w:outlineLvl w:val="1"/>
        <w:rPr>
          <w:i/>
          <w:sz w:val="28"/>
          <w:szCs w:val="28"/>
        </w:rPr>
      </w:pPr>
      <w:r w:rsidRPr="00E11809">
        <w:rPr>
          <w:i/>
          <w:sz w:val="28"/>
          <w:szCs w:val="28"/>
        </w:rPr>
        <w:t>а)</w:t>
      </w:r>
      <w:r>
        <w:rPr>
          <w:i/>
          <w:sz w:val="28"/>
          <w:szCs w:val="28"/>
        </w:rPr>
        <w:t xml:space="preserve"> </w:t>
      </w:r>
      <w:r w:rsidRPr="00E11809">
        <w:rPr>
          <w:i/>
          <w:sz w:val="28"/>
          <w:szCs w:val="28"/>
        </w:rPr>
        <w:t>сведения, характеризующие финансовое обеспечение исполнения функций по осуществлению муниципального контроля</w:t>
      </w:r>
    </w:p>
    <w:p w:rsidR="00A24D2F" w:rsidRPr="00E11809" w:rsidRDefault="00A24D2F" w:rsidP="00A24D2F">
      <w:pPr>
        <w:autoSpaceDE w:val="0"/>
        <w:autoSpaceDN w:val="0"/>
        <w:adjustRightInd w:val="0"/>
        <w:ind w:firstLine="709"/>
        <w:jc w:val="center"/>
        <w:outlineLvl w:val="1"/>
        <w:rPr>
          <w:i/>
          <w:sz w:val="28"/>
          <w:szCs w:val="28"/>
        </w:rPr>
      </w:pPr>
    </w:p>
    <w:p w:rsidR="00A24D2F" w:rsidRDefault="00A24D2F" w:rsidP="00A24D2F">
      <w:pPr>
        <w:ind w:firstLine="709"/>
        <w:jc w:val="both"/>
        <w:rPr>
          <w:sz w:val="28"/>
          <w:szCs w:val="28"/>
        </w:rPr>
      </w:pPr>
      <w:r w:rsidRPr="006D50A0">
        <w:rPr>
          <w:sz w:val="28"/>
          <w:szCs w:val="28"/>
        </w:rPr>
        <w:t xml:space="preserve">Финансирование деятельности </w:t>
      </w:r>
      <w:r>
        <w:rPr>
          <w:sz w:val="28"/>
          <w:szCs w:val="28"/>
        </w:rPr>
        <w:t xml:space="preserve">органов Администрации на исполнение функций по осуществлению муниципального контроля в соответствующих сферах деятельности в 2020 году обеспечивалось за счет средств бюджета </w:t>
      </w:r>
      <w:r>
        <w:rPr>
          <w:sz w:val="28"/>
          <w:szCs w:val="28"/>
        </w:rPr>
        <w:lastRenderedPageBreak/>
        <w:t>города, предусмотренных на финансирование текущей деятельности Администрации города Ханты-Мансийска.</w:t>
      </w:r>
    </w:p>
    <w:p w:rsidR="00A24D2F" w:rsidRDefault="00A24D2F" w:rsidP="00A24D2F">
      <w:pPr>
        <w:ind w:firstLine="709"/>
        <w:jc w:val="both"/>
        <w:rPr>
          <w:sz w:val="28"/>
          <w:szCs w:val="28"/>
        </w:rPr>
      </w:pPr>
      <w:r>
        <w:rPr>
          <w:sz w:val="28"/>
          <w:szCs w:val="28"/>
        </w:rPr>
        <w:t>Всего на проведение мероприятий по проведению муниципального контроля согласно представленной органами Администрации города Ханты</w:t>
      </w:r>
      <w:r>
        <w:rPr>
          <w:sz w:val="28"/>
          <w:szCs w:val="28"/>
        </w:rPr>
        <w:noBreakHyphen/>
        <w:t xml:space="preserve">Мансийска, уполномоченными на осуществление муниципального контроля информации, в 2020 году выделено </w:t>
      </w:r>
      <w:r w:rsidRPr="00A50E46">
        <w:rPr>
          <w:sz w:val="28"/>
          <w:szCs w:val="28"/>
        </w:rPr>
        <w:t>1</w:t>
      </w:r>
      <w:r>
        <w:rPr>
          <w:sz w:val="28"/>
          <w:szCs w:val="28"/>
        </w:rPr>
        <w:t>4</w:t>
      </w:r>
      <w:r w:rsidRPr="00A50E46">
        <w:rPr>
          <w:sz w:val="28"/>
          <w:szCs w:val="28"/>
        </w:rPr>
        <w:t>5</w:t>
      </w:r>
      <w:r>
        <w:rPr>
          <w:sz w:val="28"/>
          <w:szCs w:val="28"/>
        </w:rPr>
        <w:t>9</w:t>
      </w:r>
      <w:r w:rsidRPr="00A50E46">
        <w:rPr>
          <w:sz w:val="28"/>
          <w:szCs w:val="28"/>
        </w:rPr>
        <w:t>1 тыс</w:t>
      </w:r>
      <w:r w:rsidRPr="002606C0">
        <w:rPr>
          <w:sz w:val="28"/>
          <w:szCs w:val="28"/>
        </w:rPr>
        <w:t xml:space="preserve">. рублей </w:t>
      </w:r>
      <w:r w:rsidRPr="00D66D4C">
        <w:rPr>
          <w:sz w:val="28"/>
          <w:szCs w:val="28"/>
        </w:rPr>
        <w:t>или на 13,5%         больше к уровню 2019 года (соответствующий период 2019 года – 12851 тыс. рублей).</w:t>
      </w:r>
    </w:p>
    <w:p w:rsidR="00A24D2F" w:rsidRDefault="00A24D2F" w:rsidP="00A24D2F">
      <w:pPr>
        <w:ind w:firstLine="709"/>
        <w:jc w:val="both"/>
        <w:rPr>
          <w:sz w:val="28"/>
          <w:szCs w:val="28"/>
        </w:rPr>
      </w:pPr>
      <w:r>
        <w:rPr>
          <w:sz w:val="28"/>
          <w:szCs w:val="28"/>
        </w:rPr>
        <w:t>В динамике по полугодиям финансирование контрольно-надзорных мероприятий осуществлялось следующим образом:</w:t>
      </w:r>
    </w:p>
    <w:p w:rsidR="00A24D2F" w:rsidRDefault="00A24D2F" w:rsidP="00A24D2F">
      <w:pPr>
        <w:ind w:firstLine="709"/>
        <w:jc w:val="both"/>
        <w:rPr>
          <w:sz w:val="28"/>
          <w:szCs w:val="28"/>
        </w:rPr>
      </w:pPr>
      <w:r>
        <w:rPr>
          <w:sz w:val="28"/>
          <w:szCs w:val="28"/>
        </w:rPr>
        <w:t xml:space="preserve">в </w:t>
      </w:r>
      <w:r>
        <w:rPr>
          <w:sz w:val="28"/>
          <w:szCs w:val="28"/>
          <w:lang w:val="en-US"/>
        </w:rPr>
        <w:t>I</w:t>
      </w:r>
      <w:r w:rsidRPr="00F75794">
        <w:rPr>
          <w:sz w:val="28"/>
          <w:szCs w:val="28"/>
        </w:rPr>
        <w:t xml:space="preserve"> </w:t>
      </w:r>
      <w:r>
        <w:rPr>
          <w:sz w:val="28"/>
          <w:szCs w:val="28"/>
        </w:rPr>
        <w:t xml:space="preserve">полугодии 2020 года </w:t>
      </w:r>
      <w:r w:rsidRPr="00773AD9">
        <w:rPr>
          <w:sz w:val="28"/>
          <w:szCs w:val="28"/>
        </w:rPr>
        <w:t xml:space="preserve">– </w:t>
      </w:r>
      <w:r>
        <w:rPr>
          <w:sz w:val="28"/>
          <w:szCs w:val="28"/>
        </w:rPr>
        <w:t>7893 тыс. рублей,</w:t>
      </w:r>
    </w:p>
    <w:p w:rsidR="00A24D2F" w:rsidRDefault="00A24D2F" w:rsidP="00A24D2F">
      <w:pPr>
        <w:ind w:firstLine="709"/>
        <w:jc w:val="both"/>
        <w:rPr>
          <w:sz w:val="28"/>
          <w:szCs w:val="28"/>
        </w:rPr>
      </w:pPr>
      <w:r>
        <w:rPr>
          <w:sz w:val="28"/>
          <w:szCs w:val="28"/>
        </w:rPr>
        <w:t xml:space="preserve">во </w:t>
      </w:r>
      <w:r>
        <w:rPr>
          <w:sz w:val="28"/>
          <w:szCs w:val="28"/>
          <w:lang w:val="en-US"/>
        </w:rPr>
        <w:t>II</w:t>
      </w:r>
      <w:r>
        <w:rPr>
          <w:sz w:val="28"/>
          <w:szCs w:val="28"/>
        </w:rPr>
        <w:t xml:space="preserve"> полугодии 2020 года – 6698 тыс. рублей.</w:t>
      </w:r>
    </w:p>
    <w:p w:rsidR="00A24D2F" w:rsidRDefault="00A24D2F" w:rsidP="00A24D2F">
      <w:pPr>
        <w:ind w:firstLine="709"/>
        <w:jc w:val="both"/>
        <w:rPr>
          <w:sz w:val="28"/>
          <w:szCs w:val="28"/>
        </w:rPr>
      </w:pPr>
      <w:r>
        <w:rPr>
          <w:sz w:val="28"/>
          <w:szCs w:val="28"/>
        </w:rPr>
        <w:t>Необходимо отметить разницу</w:t>
      </w:r>
      <w:r w:rsidRPr="00926A65">
        <w:rPr>
          <w:sz w:val="28"/>
          <w:szCs w:val="28"/>
        </w:rPr>
        <w:t xml:space="preserve"> в финансовом обеспечении </w:t>
      </w:r>
      <w:r>
        <w:rPr>
          <w:sz w:val="28"/>
          <w:szCs w:val="28"/>
        </w:rPr>
        <w:t>органов осуществляющих муниципальный контроль, что обусловлено различиями в объеме и функциональной нагрузке по их осуществлению.</w:t>
      </w:r>
    </w:p>
    <w:p w:rsidR="00A24D2F" w:rsidRDefault="00A24D2F" w:rsidP="00A24D2F">
      <w:pPr>
        <w:ind w:firstLine="709"/>
        <w:jc w:val="both"/>
        <w:rPr>
          <w:sz w:val="28"/>
          <w:szCs w:val="28"/>
        </w:rPr>
      </w:pPr>
      <w:r>
        <w:rPr>
          <w:sz w:val="28"/>
          <w:szCs w:val="28"/>
        </w:rPr>
        <w:t>Наиболее высокие затраты на осуществление муниципального контроля несет:</w:t>
      </w:r>
    </w:p>
    <w:p w:rsidR="00A24D2F" w:rsidRDefault="00A24D2F" w:rsidP="00A24D2F">
      <w:pPr>
        <w:ind w:firstLine="709"/>
        <w:jc w:val="both"/>
        <w:rPr>
          <w:sz w:val="28"/>
          <w:szCs w:val="28"/>
        </w:rPr>
      </w:pPr>
      <w:r>
        <w:rPr>
          <w:sz w:val="28"/>
          <w:szCs w:val="28"/>
        </w:rPr>
        <w:t>Управление муниципального контроля Администрации города Ханты</w:t>
      </w:r>
      <w:r>
        <w:rPr>
          <w:sz w:val="28"/>
          <w:szCs w:val="28"/>
        </w:rPr>
        <w:noBreakHyphen/>
        <w:t>Мансийска – 12821</w:t>
      </w:r>
      <w:r w:rsidRPr="00D537FB">
        <w:rPr>
          <w:sz w:val="28"/>
          <w:szCs w:val="28"/>
        </w:rPr>
        <w:t xml:space="preserve"> тыс. рублей или </w:t>
      </w:r>
      <w:r w:rsidRPr="00A636D8">
        <w:rPr>
          <w:sz w:val="28"/>
          <w:szCs w:val="28"/>
        </w:rPr>
        <w:t>8</w:t>
      </w:r>
      <w:r>
        <w:rPr>
          <w:sz w:val="28"/>
          <w:szCs w:val="28"/>
        </w:rPr>
        <w:t>7</w:t>
      </w:r>
      <w:r w:rsidRPr="00A636D8">
        <w:rPr>
          <w:sz w:val="28"/>
          <w:szCs w:val="28"/>
        </w:rPr>
        <w:t>,</w:t>
      </w:r>
      <w:r>
        <w:rPr>
          <w:sz w:val="28"/>
          <w:szCs w:val="28"/>
        </w:rPr>
        <w:t>9</w:t>
      </w:r>
      <w:r w:rsidRPr="00A636D8">
        <w:rPr>
          <w:sz w:val="28"/>
          <w:szCs w:val="28"/>
        </w:rPr>
        <w:t>%</w:t>
      </w:r>
      <w:r>
        <w:rPr>
          <w:sz w:val="28"/>
          <w:szCs w:val="28"/>
        </w:rPr>
        <w:t xml:space="preserve"> от общего объема затрат уполномоченных органов на осуществление муниципального контроля.</w:t>
      </w:r>
    </w:p>
    <w:p w:rsidR="00A24D2F" w:rsidRDefault="00A24D2F" w:rsidP="00A24D2F">
      <w:pPr>
        <w:ind w:firstLine="709"/>
        <w:jc w:val="both"/>
        <w:rPr>
          <w:sz w:val="28"/>
          <w:szCs w:val="28"/>
        </w:rPr>
      </w:pPr>
      <w:r>
        <w:rPr>
          <w:sz w:val="28"/>
          <w:szCs w:val="28"/>
        </w:rPr>
        <w:t xml:space="preserve">Объем затрат контрольно-надзорных мероприятий </w:t>
      </w:r>
      <w:r w:rsidRPr="00911A37">
        <w:rPr>
          <w:sz w:val="28"/>
          <w:szCs w:val="28"/>
        </w:rPr>
        <w:t>Управлени</w:t>
      </w:r>
      <w:r>
        <w:rPr>
          <w:sz w:val="28"/>
          <w:szCs w:val="28"/>
        </w:rPr>
        <w:t>я</w:t>
      </w:r>
      <w:r w:rsidRPr="00911A37">
        <w:rPr>
          <w:sz w:val="28"/>
          <w:szCs w:val="28"/>
        </w:rPr>
        <w:t xml:space="preserve"> потребительского рынка и защиты прав потребителей Администрации города Ханты-Мансийска</w:t>
      </w:r>
      <w:r>
        <w:rPr>
          <w:sz w:val="28"/>
          <w:szCs w:val="28"/>
        </w:rPr>
        <w:t xml:space="preserve"> составил 1770</w:t>
      </w:r>
      <w:r w:rsidRPr="0026640F">
        <w:rPr>
          <w:sz w:val="28"/>
          <w:szCs w:val="28"/>
        </w:rPr>
        <w:t xml:space="preserve"> тыс. рублей или </w:t>
      </w:r>
      <w:r w:rsidRPr="00A636D8">
        <w:rPr>
          <w:sz w:val="28"/>
          <w:szCs w:val="28"/>
        </w:rPr>
        <w:t>1</w:t>
      </w:r>
      <w:r>
        <w:rPr>
          <w:sz w:val="28"/>
          <w:szCs w:val="28"/>
        </w:rPr>
        <w:t>2</w:t>
      </w:r>
      <w:r w:rsidRPr="00A636D8">
        <w:rPr>
          <w:sz w:val="28"/>
          <w:szCs w:val="28"/>
        </w:rPr>
        <w:t>,</w:t>
      </w:r>
      <w:r>
        <w:rPr>
          <w:sz w:val="28"/>
          <w:szCs w:val="28"/>
        </w:rPr>
        <w:t>1</w:t>
      </w:r>
      <w:r w:rsidRPr="00A636D8">
        <w:rPr>
          <w:sz w:val="28"/>
          <w:szCs w:val="28"/>
        </w:rPr>
        <w:t>%</w:t>
      </w:r>
      <w:r>
        <w:rPr>
          <w:sz w:val="28"/>
          <w:szCs w:val="28"/>
        </w:rPr>
        <w:t xml:space="preserve"> соответственно.</w:t>
      </w:r>
    </w:p>
    <w:p w:rsidR="00A24D2F" w:rsidRDefault="00A24D2F" w:rsidP="00A24D2F">
      <w:pPr>
        <w:autoSpaceDE w:val="0"/>
        <w:autoSpaceDN w:val="0"/>
        <w:adjustRightInd w:val="0"/>
        <w:ind w:firstLine="709"/>
        <w:jc w:val="center"/>
        <w:outlineLvl w:val="1"/>
        <w:rPr>
          <w:i/>
          <w:sz w:val="28"/>
          <w:szCs w:val="28"/>
        </w:rPr>
      </w:pPr>
    </w:p>
    <w:p w:rsidR="00A24D2F" w:rsidRDefault="00A24D2F" w:rsidP="00A24D2F">
      <w:pPr>
        <w:autoSpaceDE w:val="0"/>
        <w:autoSpaceDN w:val="0"/>
        <w:adjustRightInd w:val="0"/>
        <w:ind w:firstLine="709"/>
        <w:jc w:val="center"/>
        <w:outlineLvl w:val="1"/>
        <w:rPr>
          <w:i/>
          <w:sz w:val="28"/>
          <w:szCs w:val="28"/>
        </w:rPr>
      </w:pPr>
      <w:r w:rsidRPr="004B476E">
        <w:rPr>
          <w:i/>
          <w:sz w:val="28"/>
          <w:szCs w:val="28"/>
        </w:rPr>
        <w:t>б)</w:t>
      </w:r>
      <w:r>
        <w:rPr>
          <w:i/>
          <w:sz w:val="28"/>
          <w:szCs w:val="28"/>
        </w:rPr>
        <w:t xml:space="preserve"> </w:t>
      </w:r>
      <w:r w:rsidRPr="004B476E">
        <w:rPr>
          <w:i/>
          <w:sz w:val="28"/>
          <w:szCs w:val="28"/>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A24D2F" w:rsidRPr="004B476E" w:rsidRDefault="00A24D2F" w:rsidP="00A24D2F">
      <w:pPr>
        <w:autoSpaceDE w:val="0"/>
        <w:autoSpaceDN w:val="0"/>
        <w:adjustRightInd w:val="0"/>
        <w:ind w:firstLine="709"/>
        <w:jc w:val="center"/>
        <w:outlineLvl w:val="1"/>
        <w:rPr>
          <w:i/>
          <w:sz w:val="28"/>
          <w:szCs w:val="28"/>
        </w:rPr>
      </w:pPr>
    </w:p>
    <w:p w:rsidR="00A24D2F" w:rsidRDefault="00A24D2F" w:rsidP="00A24D2F">
      <w:pPr>
        <w:jc w:val="both"/>
        <w:rPr>
          <w:sz w:val="28"/>
          <w:szCs w:val="28"/>
        </w:rPr>
      </w:pPr>
      <w:r>
        <w:rPr>
          <w:sz w:val="28"/>
          <w:szCs w:val="28"/>
        </w:rPr>
        <w:tab/>
        <w:t xml:space="preserve">В 2020 году общая штатная численность уполномоченных органов на осуществление муниципального контроля по должностям, предусматривающим выполнение функций по муниципальному </w:t>
      </w:r>
      <w:r w:rsidRPr="00AC3B7F">
        <w:rPr>
          <w:sz w:val="28"/>
          <w:szCs w:val="28"/>
        </w:rPr>
        <w:t>контролю</w:t>
      </w:r>
      <w:r>
        <w:rPr>
          <w:sz w:val="28"/>
          <w:szCs w:val="28"/>
        </w:rPr>
        <w:t xml:space="preserve">, составила </w:t>
      </w:r>
      <w:r w:rsidRPr="00350DAF">
        <w:rPr>
          <w:sz w:val="28"/>
          <w:szCs w:val="28"/>
        </w:rPr>
        <w:t>10</w:t>
      </w:r>
      <w:r>
        <w:rPr>
          <w:sz w:val="28"/>
          <w:szCs w:val="28"/>
        </w:rPr>
        <w:t xml:space="preserve"> штатных единиц, в том числе занятых </w:t>
      </w:r>
      <w:r w:rsidRPr="00350DAF">
        <w:rPr>
          <w:sz w:val="28"/>
          <w:szCs w:val="28"/>
        </w:rPr>
        <w:t>10</w:t>
      </w:r>
      <w:r w:rsidRPr="009B73B6">
        <w:rPr>
          <w:sz w:val="28"/>
          <w:szCs w:val="28"/>
        </w:rPr>
        <w:t xml:space="preserve"> единиц (</w:t>
      </w:r>
      <w:r w:rsidRPr="00AB48D9">
        <w:rPr>
          <w:sz w:val="28"/>
          <w:szCs w:val="28"/>
        </w:rPr>
        <w:t>100%).</w:t>
      </w:r>
      <w:r>
        <w:rPr>
          <w:sz w:val="28"/>
          <w:szCs w:val="28"/>
        </w:rPr>
        <w:t xml:space="preserve"> Вакантные должности на 31.12.2020 отсутствуют.</w:t>
      </w:r>
    </w:p>
    <w:p w:rsidR="00A24D2F" w:rsidRDefault="00A24D2F" w:rsidP="00A24D2F">
      <w:pPr>
        <w:jc w:val="both"/>
        <w:rPr>
          <w:sz w:val="28"/>
          <w:szCs w:val="28"/>
        </w:rPr>
      </w:pPr>
    </w:p>
    <w:p w:rsidR="00A24D2F" w:rsidRDefault="00A24D2F" w:rsidP="00A24D2F">
      <w:pPr>
        <w:jc w:val="both"/>
        <w:rPr>
          <w:sz w:val="28"/>
          <w:szCs w:val="28"/>
        </w:rPr>
      </w:pPr>
    </w:p>
    <w:p w:rsidR="00A24D2F" w:rsidRDefault="00A24D2F" w:rsidP="00A24D2F">
      <w:pPr>
        <w:widowControl w:val="0"/>
        <w:autoSpaceDE w:val="0"/>
        <w:autoSpaceDN w:val="0"/>
        <w:adjustRightInd w:val="0"/>
        <w:ind w:firstLine="709"/>
        <w:jc w:val="center"/>
        <w:rPr>
          <w:i/>
          <w:sz w:val="28"/>
          <w:szCs w:val="28"/>
        </w:rPr>
      </w:pPr>
      <w:r w:rsidRPr="00D4241A">
        <w:rPr>
          <w:i/>
          <w:sz w:val="28"/>
          <w:szCs w:val="28"/>
        </w:rPr>
        <w:t>в)</w:t>
      </w:r>
      <w:r>
        <w:rPr>
          <w:i/>
          <w:sz w:val="28"/>
          <w:szCs w:val="28"/>
        </w:rPr>
        <w:t xml:space="preserve"> </w:t>
      </w:r>
      <w:r w:rsidRPr="00D4241A">
        <w:rPr>
          <w:i/>
          <w:sz w:val="28"/>
          <w:szCs w:val="28"/>
        </w:rPr>
        <w:t>сведения о квалификации работников, о мероприятиях по повышению их квалификации</w:t>
      </w:r>
    </w:p>
    <w:p w:rsidR="00A24D2F" w:rsidRDefault="00A24D2F" w:rsidP="00A24D2F">
      <w:pPr>
        <w:widowControl w:val="0"/>
        <w:autoSpaceDE w:val="0"/>
        <w:autoSpaceDN w:val="0"/>
        <w:adjustRightInd w:val="0"/>
        <w:ind w:firstLine="709"/>
        <w:jc w:val="both"/>
        <w:rPr>
          <w:sz w:val="28"/>
          <w:szCs w:val="28"/>
        </w:rPr>
      </w:pPr>
      <w:r w:rsidRPr="000761C6">
        <w:rPr>
          <w:sz w:val="28"/>
          <w:szCs w:val="28"/>
        </w:rPr>
        <w:t xml:space="preserve">Исходя из представленных докладов органов Администрации города Ханты-Мансийска муниципальные служащие, осуществляющие муниципальный контроль имеют высшее образование. </w:t>
      </w:r>
      <w:r>
        <w:rPr>
          <w:sz w:val="28"/>
          <w:szCs w:val="28"/>
        </w:rPr>
        <w:t xml:space="preserve">Из </w:t>
      </w:r>
      <w:r w:rsidRPr="005F66A6">
        <w:rPr>
          <w:sz w:val="28"/>
          <w:szCs w:val="28"/>
        </w:rPr>
        <w:t>10</w:t>
      </w:r>
      <w:r>
        <w:rPr>
          <w:sz w:val="28"/>
          <w:szCs w:val="28"/>
        </w:rPr>
        <w:t xml:space="preserve"> специалистов, осуществляющих функции муниципального контроля, </w:t>
      </w:r>
      <w:r w:rsidRPr="005F66A6">
        <w:rPr>
          <w:sz w:val="28"/>
          <w:szCs w:val="28"/>
        </w:rPr>
        <w:t>10</w:t>
      </w:r>
      <w:r>
        <w:rPr>
          <w:sz w:val="28"/>
          <w:szCs w:val="28"/>
        </w:rPr>
        <w:t xml:space="preserve"> специалистов </w:t>
      </w:r>
      <w:r w:rsidRPr="005F66A6">
        <w:rPr>
          <w:sz w:val="28"/>
          <w:szCs w:val="28"/>
        </w:rPr>
        <w:t>(100%)</w:t>
      </w:r>
      <w:r>
        <w:rPr>
          <w:sz w:val="28"/>
          <w:szCs w:val="28"/>
        </w:rPr>
        <w:t xml:space="preserve"> имеют высшее образование в соответствующей сфере деятельности.</w:t>
      </w:r>
    </w:p>
    <w:p w:rsidR="00A24D2F" w:rsidRPr="00C617FA" w:rsidRDefault="00A24D2F" w:rsidP="00A24D2F">
      <w:pPr>
        <w:ind w:firstLine="708"/>
        <w:jc w:val="both"/>
        <w:rPr>
          <w:sz w:val="28"/>
          <w:szCs w:val="28"/>
        </w:rPr>
      </w:pPr>
      <w:r>
        <w:rPr>
          <w:sz w:val="28"/>
          <w:szCs w:val="28"/>
        </w:rPr>
        <w:t xml:space="preserve">В </w:t>
      </w:r>
      <w:r w:rsidRPr="000761C6">
        <w:rPr>
          <w:sz w:val="28"/>
          <w:szCs w:val="28"/>
        </w:rPr>
        <w:t>отч</w:t>
      </w:r>
      <w:r>
        <w:rPr>
          <w:sz w:val="28"/>
          <w:szCs w:val="28"/>
        </w:rPr>
        <w:t>ё</w:t>
      </w:r>
      <w:r w:rsidRPr="000761C6">
        <w:rPr>
          <w:sz w:val="28"/>
          <w:szCs w:val="28"/>
        </w:rPr>
        <w:t xml:space="preserve">тном </w:t>
      </w:r>
      <w:proofErr w:type="gramStart"/>
      <w:r w:rsidRPr="000761C6">
        <w:rPr>
          <w:sz w:val="28"/>
          <w:szCs w:val="28"/>
        </w:rPr>
        <w:t>периоде</w:t>
      </w:r>
      <w:proofErr w:type="gramEnd"/>
      <w:r>
        <w:rPr>
          <w:sz w:val="28"/>
          <w:szCs w:val="28"/>
        </w:rPr>
        <w:t xml:space="preserve"> специалисты</w:t>
      </w:r>
      <w:r w:rsidRPr="00C57FDF">
        <w:rPr>
          <w:sz w:val="28"/>
          <w:szCs w:val="28"/>
        </w:rPr>
        <w:t xml:space="preserve"> органов муниципального контроля, про</w:t>
      </w:r>
      <w:r>
        <w:rPr>
          <w:sz w:val="28"/>
          <w:szCs w:val="28"/>
        </w:rPr>
        <w:t>ш</w:t>
      </w:r>
      <w:r w:rsidRPr="00C57FDF">
        <w:rPr>
          <w:sz w:val="28"/>
          <w:szCs w:val="28"/>
        </w:rPr>
        <w:t>ли повышени</w:t>
      </w:r>
      <w:r>
        <w:rPr>
          <w:sz w:val="28"/>
          <w:szCs w:val="28"/>
        </w:rPr>
        <w:t xml:space="preserve">е квалификации по программам: «Развитие личной и </w:t>
      </w:r>
      <w:r>
        <w:rPr>
          <w:sz w:val="28"/>
          <w:szCs w:val="28"/>
        </w:rPr>
        <w:lastRenderedPageBreak/>
        <w:t>профессиональной эффективности муниципального служащего», «Противодействие коррупции и профилактика коррупционных правонарушений в системе государственного и муниципального управления».</w:t>
      </w:r>
      <w:r w:rsidRPr="00C57FDF">
        <w:rPr>
          <w:sz w:val="28"/>
          <w:szCs w:val="28"/>
        </w:rPr>
        <w:t xml:space="preserve"> </w:t>
      </w:r>
    </w:p>
    <w:p w:rsidR="00A24D2F" w:rsidRPr="00FB1F3B" w:rsidRDefault="00A24D2F" w:rsidP="00A24D2F">
      <w:pPr>
        <w:ind w:firstLine="708"/>
        <w:jc w:val="both"/>
        <w:rPr>
          <w:sz w:val="28"/>
          <w:szCs w:val="28"/>
        </w:rPr>
      </w:pPr>
      <w:r>
        <w:rPr>
          <w:sz w:val="28"/>
          <w:szCs w:val="28"/>
        </w:rPr>
        <w:t>Кроме того,</w:t>
      </w:r>
      <w:r w:rsidRPr="000761C6">
        <w:rPr>
          <w:sz w:val="28"/>
          <w:szCs w:val="28"/>
        </w:rPr>
        <w:t xml:space="preserve"> необходимо отметить, что специалисты </w:t>
      </w:r>
      <w:r w:rsidRPr="000761C6">
        <w:rPr>
          <w:color w:val="000000"/>
          <w:spacing w:val="-2"/>
          <w:sz w:val="28"/>
          <w:szCs w:val="28"/>
        </w:rPr>
        <w:t>постоянно повышают свою квалификацию путем изучения информации размещаемой в сети Интернет, судебной практики, изменений в законо</w:t>
      </w:r>
      <w:r>
        <w:rPr>
          <w:color w:val="000000"/>
          <w:spacing w:val="-2"/>
          <w:sz w:val="28"/>
          <w:szCs w:val="28"/>
        </w:rPr>
        <w:t>дательстве Российской Федерации, систематического прохождения курсов повышения квалификации, дополнительного профессионального образования муниципальными служащими.</w:t>
      </w:r>
    </w:p>
    <w:p w:rsidR="00A24D2F" w:rsidRPr="00C063D1" w:rsidRDefault="00A24D2F" w:rsidP="00A24D2F">
      <w:pPr>
        <w:widowControl w:val="0"/>
        <w:autoSpaceDE w:val="0"/>
        <w:autoSpaceDN w:val="0"/>
        <w:adjustRightInd w:val="0"/>
        <w:ind w:firstLine="709"/>
        <w:jc w:val="center"/>
        <w:rPr>
          <w:sz w:val="28"/>
          <w:szCs w:val="28"/>
        </w:rPr>
      </w:pPr>
    </w:p>
    <w:p w:rsidR="00A24D2F" w:rsidRDefault="00A24D2F" w:rsidP="00A24D2F">
      <w:pPr>
        <w:jc w:val="center"/>
        <w:rPr>
          <w:i/>
          <w:sz w:val="28"/>
          <w:szCs w:val="28"/>
        </w:rPr>
      </w:pPr>
      <w:r w:rsidRPr="00D4241A">
        <w:rPr>
          <w:i/>
          <w:sz w:val="28"/>
          <w:szCs w:val="28"/>
        </w:rPr>
        <w:t>г)</w:t>
      </w:r>
      <w:r>
        <w:rPr>
          <w:i/>
          <w:sz w:val="28"/>
          <w:szCs w:val="28"/>
        </w:rPr>
        <w:t xml:space="preserve"> </w:t>
      </w:r>
      <w:r w:rsidRPr="00D4241A">
        <w:rPr>
          <w:i/>
          <w:sz w:val="28"/>
          <w:szCs w:val="28"/>
        </w:rPr>
        <w:t>данные о средней нагрузке на одного специалиста по фактически выполненному в отчетный период объему функций по контролю</w:t>
      </w:r>
    </w:p>
    <w:p w:rsidR="00A24D2F" w:rsidRPr="00D4241A" w:rsidRDefault="00A24D2F" w:rsidP="00A24D2F">
      <w:pPr>
        <w:jc w:val="center"/>
        <w:rPr>
          <w:i/>
          <w:sz w:val="28"/>
          <w:szCs w:val="28"/>
        </w:rPr>
      </w:pPr>
    </w:p>
    <w:p w:rsidR="00A24D2F" w:rsidRPr="0045477C" w:rsidRDefault="00A24D2F" w:rsidP="00A24D2F">
      <w:pPr>
        <w:ind w:firstLine="709"/>
        <w:jc w:val="both"/>
        <w:rPr>
          <w:sz w:val="28"/>
          <w:szCs w:val="28"/>
        </w:rPr>
      </w:pPr>
      <w:proofErr w:type="gramStart"/>
      <w:r>
        <w:rPr>
          <w:sz w:val="28"/>
          <w:szCs w:val="28"/>
        </w:rPr>
        <w:t>В 2020</w:t>
      </w:r>
      <w:r w:rsidRPr="005D5CBF">
        <w:rPr>
          <w:sz w:val="28"/>
          <w:szCs w:val="28"/>
        </w:rPr>
        <w:t xml:space="preserve"> году средняя нагрузка на 1 работника составила </w:t>
      </w:r>
      <w:r>
        <w:rPr>
          <w:sz w:val="28"/>
          <w:szCs w:val="28"/>
        </w:rPr>
        <w:t>0,0</w:t>
      </w:r>
      <w:r w:rsidRPr="005D5CBF">
        <w:rPr>
          <w:sz w:val="28"/>
          <w:szCs w:val="28"/>
        </w:rPr>
        <w:t xml:space="preserve"> проверки (соответствующий период 201</w:t>
      </w:r>
      <w:r>
        <w:rPr>
          <w:sz w:val="28"/>
          <w:szCs w:val="28"/>
        </w:rPr>
        <w:t>9</w:t>
      </w:r>
      <w:r w:rsidRPr="005D5CBF">
        <w:rPr>
          <w:sz w:val="28"/>
          <w:szCs w:val="28"/>
        </w:rPr>
        <w:t xml:space="preserve"> года </w:t>
      </w:r>
      <w:r>
        <w:rPr>
          <w:sz w:val="28"/>
          <w:szCs w:val="28"/>
        </w:rPr>
        <w:t>–</w:t>
      </w:r>
      <w:r w:rsidRPr="005D5CBF">
        <w:rPr>
          <w:sz w:val="28"/>
          <w:szCs w:val="28"/>
        </w:rPr>
        <w:t xml:space="preserve"> </w:t>
      </w:r>
      <w:r w:rsidRPr="00161767">
        <w:rPr>
          <w:sz w:val="28"/>
          <w:szCs w:val="28"/>
        </w:rPr>
        <w:t>0,</w:t>
      </w:r>
      <w:r>
        <w:rPr>
          <w:sz w:val="28"/>
          <w:szCs w:val="28"/>
        </w:rPr>
        <w:t xml:space="preserve">7), </w:t>
      </w:r>
      <w:r w:rsidRPr="0045477C">
        <w:rPr>
          <w:sz w:val="28"/>
          <w:szCs w:val="28"/>
        </w:rPr>
        <w:t xml:space="preserve"> связи с исключением плановых проверок, в соответстви</w:t>
      </w:r>
      <w:r>
        <w:rPr>
          <w:sz w:val="28"/>
          <w:szCs w:val="28"/>
        </w:rPr>
        <w:t>и</w:t>
      </w:r>
      <w:r w:rsidRPr="0045477C">
        <w:rPr>
          <w:sz w:val="28"/>
          <w:szCs w:val="28"/>
        </w:rPr>
        <w:t xml:space="preserve"> с Постановлением Правительства РФ от 03 апреля 2020 г. №438 «Об особен</w:t>
      </w:r>
      <w:r>
        <w:rPr>
          <w:sz w:val="28"/>
          <w:szCs w:val="28"/>
        </w:rPr>
        <w:t>н</w:t>
      </w:r>
      <w:r w:rsidRPr="0045477C">
        <w:rPr>
          <w:sz w:val="28"/>
          <w:szCs w:val="28"/>
        </w:rPr>
        <w:t>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w:t>
      </w:r>
      <w:proofErr w:type="gramEnd"/>
      <w:r w:rsidRPr="0045477C">
        <w:rPr>
          <w:sz w:val="28"/>
          <w:szCs w:val="28"/>
        </w:rPr>
        <w:t xml:space="preserve"> контроля ежегодных планов проведения плановых проверок юридических лиц и индивидуальных предпринимателей».</w:t>
      </w:r>
    </w:p>
    <w:p w:rsidR="00A24D2F" w:rsidRPr="00D4241A" w:rsidRDefault="00A24D2F" w:rsidP="00A24D2F">
      <w:pPr>
        <w:widowControl w:val="0"/>
        <w:autoSpaceDE w:val="0"/>
        <w:autoSpaceDN w:val="0"/>
        <w:adjustRightInd w:val="0"/>
        <w:ind w:firstLine="709"/>
        <w:jc w:val="center"/>
        <w:rPr>
          <w:i/>
          <w:sz w:val="28"/>
          <w:szCs w:val="28"/>
        </w:rPr>
      </w:pPr>
    </w:p>
    <w:p w:rsidR="00A24D2F" w:rsidRDefault="00A24D2F" w:rsidP="00A24D2F">
      <w:pPr>
        <w:widowControl w:val="0"/>
        <w:autoSpaceDE w:val="0"/>
        <w:autoSpaceDN w:val="0"/>
        <w:adjustRightInd w:val="0"/>
        <w:ind w:firstLine="709"/>
        <w:jc w:val="center"/>
        <w:rPr>
          <w:i/>
          <w:sz w:val="28"/>
          <w:szCs w:val="28"/>
        </w:rPr>
      </w:pPr>
      <w:r w:rsidRPr="00D4241A">
        <w:rPr>
          <w:i/>
          <w:sz w:val="28"/>
          <w:szCs w:val="28"/>
        </w:rPr>
        <w:t>д)</w:t>
      </w:r>
      <w:r>
        <w:rPr>
          <w:i/>
          <w:sz w:val="28"/>
          <w:szCs w:val="28"/>
        </w:rPr>
        <w:t xml:space="preserve"> </w:t>
      </w:r>
      <w:r w:rsidRPr="00D4241A">
        <w:rPr>
          <w:i/>
          <w:sz w:val="28"/>
          <w:szCs w:val="28"/>
        </w:rPr>
        <w:t>численность экспертов и представителей экспертных организаций, привлекаемых к проведению мероприятий по контролю</w:t>
      </w:r>
    </w:p>
    <w:p w:rsidR="00A24D2F" w:rsidRPr="00D4241A" w:rsidRDefault="00A24D2F" w:rsidP="00A24D2F">
      <w:pPr>
        <w:widowControl w:val="0"/>
        <w:autoSpaceDE w:val="0"/>
        <w:autoSpaceDN w:val="0"/>
        <w:adjustRightInd w:val="0"/>
        <w:ind w:firstLine="709"/>
        <w:jc w:val="center"/>
        <w:rPr>
          <w:i/>
          <w:sz w:val="28"/>
          <w:szCs w:val="28"/>
        </w:rPr>
      </w:pPr>
    </w:p>
    <w:p w:rsidR="00A24D2F" w:rsidRPr="00413BF9" w:rsidRDefault="00A24D2F" w:rsidP="00A24D2F">
      <w:pPr>
        <w:ind w:firstLine="708"/>
        <w:jc w:val="both"/>
        <w:rPr>
          <w:rFonts w:eastAsia="Calibri"/>
          <w:spacing w:val="-12"/>
          <w:sz w:val="28"/>
          <w:szCs w:val="28"/>
          <w:lang w:eastAsia="en-US"/>
        </w:rPr>
      </w:pPr>
      <w:r>
        <w:rPr>
          <w:rFonts w:eastAsia="Calibri"/>
          <w:spacing w:val="-12"/>
          <w:sz w:val="28"/>
          <w:szCs w:val="28"/>
          <w:lang w:eastAsia="en-US"/>
        </w:rPr>
        <w:t>В 2020</w:t>
      </w:r>
      <w:r w:rsidRPr="00D4241A">
        <w:rPr>
          <w:rFonts w:eastAsia="Calibri"/>
          <w:spacing w:val="-12"/>
          <w:sz w:val="28"/>
          <w:szCs w:val="28"/>
          <w:lang w:eastAsia="en-US"/>
        </w:rPr>
        <w:t xml:space="preserve"> году </w:t>
      </w:r>
      <w:r w:rsidRPr="00D4241A">
        <w:rPr>
          <w:sz w:val="28"/>
          <w:szCs w:val="28"/>
        </w:rPr>
        <w:t>эксперты и представители экспертных организаций к проведению мероприятию по контролю не привлекались.</w:t>
      </w:r>
    </w:p>
    <w:p w:rsidR="00A24D2F" w:rsidRPr="00886888" w:rsidRDefault="00A24D2F" w:rsidP="00A24D2F">
      <w:pP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A24D2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24D2F">
        <w:rPr>
          <w:sz w:val="32"/>
          <w:szCs w:val="32"/>
        </w:rPr>
        <w:t>Раздел 4.</w:t>
      </w:r>
    </w:p>
    <w:p w:rsidR="00886888" w:rsidRPr="00A24D2F"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24D2F">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A24D2F">
        <w:rPr>
          <w:sz w:val="32"/>
          <w:szCs w:val="32"/>
        </w:rPr>
        <w:t>муниципального контроля</w:t>
      </w:r>
    </w:p>
    <w:p w:rsidR="00A24D2F" w:rsidRDefault="00A24D2F" w:rsidP="00A24D2F">
      <w:pPr>
        <w:ind w:firstLine="709"/>
        <w:jc w:val="center"/>
        <w:rPr>
          <w:i/>
          <w:sz w:val="28"/>
          <w:szCs w:val="28"/>
        </w:rPr>
      </w:pPr>
      <w:r w:rsidRPr="00A126CC">
        <w:rPr>
          <w:i/>
          <w:sz w:val="28"/>
          <w:szCs w:val="28"/>
        </w:rPr>
        <w:t>а)</w:t>
      </w:r>
      <w:r>
        <w:rPr>
          <w:i/>
          <w:sz w:val="28"/>
          <w:szCs w:val="28"/>
        </w:rPr>
        <w:t xml:space="preserve"> </w:t>
      </w:r>
      <w:r w:rsidRPr="00A126CC">
        <w:rPr>
          <w:i/>
          <w:sz w:val="28"/>
          <w:szCs w:val="28"/>
        </w:rPr>
        <w:t>сведения, характеризующие выполненную в отчетный период работу по осуществлению муниципального контроля по соответствующим сферам деятельности</w:t>
      </w:r>
    </w:p>
    <w:p w:rsidR="00A24D2F" w:rsidRDefault="00A24D2F" w:rsidP="00A24D2F">
      <w:pPr>
        <w:ind w:firstLine="709"/>
        <w:jc w:val="center"/>
        <w:rPr>
          <w:i/>
          <w:sz w:val="28"/>
          <w:szCs w:val="28"/>
        </w:rPr>
      </w:pPr>
    </w:p>
    <w:p w:rsidR="00A24D2F" w:rsidRPr="00963B95" w:rsidRDefault="00A24D2F" w:rsidP="00A24D2F">
      <w:pPr>
        <w:ind w:firstLine="709"/>
        <w:jc w:val="both"/>
        <w:rPr>
          <w:sz w:val="28"/>
          <w:szCs w:val="28"/>
        </w:rPr>
      </w:pPr>
      <w:r w:rsidRPr="00963B95">
        <w:rPr>
          <w:rFonts w:eastAsia="Calibri"/>
          <w:sz w:val="28"/>
          <w:szCs w:val="28"/>
          <w:lang w:eastAsia="en-US"/>
        </w:rPr>
        <w:t xml:space="preserve">Количество проверок в 2020 году, предусмотренных ежегодным планом проведения проверок – 6, из них состоялось – 0. </w:t>
      </w:r>
      <w:proofErr w:type="gramStart"/>
      <w:r w:rsidRPr="00963B95">
        <w:rPr>
          <w:rFonts w:eastAsia="Calibri"/>
          <w:sz w:val="28"/>
          <w:szCs w:val="28"/>
          <w:lang w:eastAsia="en-US"/>
        </w:rPr>
        <w:t>Выполнение плана проведения проверок составляет – 0%</w:t>
      </w:r>
      <w:r w:rsidRPr="00963B95">
        <w:rPr>
          <w:sz w:val="28"/>
          <w:szCs w:val="28"/>
        </w:rPr>
        <w:t xml:space="preserve">, в связи с исключением плановых проверок, в соответствие с Постановлением Правительства РФ от 03 апреля </w:t>
      </w:r>
      <w:r w:rsidRPr="00963B95">
        <w:rPr>
          <w:sz w:val="28"/>
          <w:szCs w:val="28"/>
        </w:rPr>
        <w:lastRenderedPageBreak/>
        <w:t>2020 г. №438 «Об особен</w:t>
      </w:r>
      <w:r>
        <w:rPr>
          <w:sz w:val="28"/>
          <w:szCs w:val="28"/>
        </w:rPr>
        <w:t>н</w:t>
      </w:r>
      <w:r w:rsidRPr="00963B95">
        <w:rPr>
          <w:sz w:val="28"/>
          <w:szCs w:val="28"/>
        </w:rPr>
        <w:t>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sidRPr="00963B95">
        <w:rPr>
          <w:sz w:val="28"/>
          <w:szCs w:val="28"/>
        </w:rPr>
        <w:t xml:space="preserve"> и</w:t>
      </w:r>
      <w:r>
        <w:rPr>
          <w:sz w:val="28"/>
          <w:szCs w:val="28"/>
        </w:rPr>
        <w:t>ндивидуальных предпринимателей», из ежегодного плана проверок.</w:t>
      </w:r>
    </w:p>
    <w:p w:rsidR="00A24D2F" w:rsidRDefault="00A24D2F" w:rsidP="00A24D2F">
      <w:pPr>
        <w:ind w:firstLine="709"/>
        <w:contextualSpacing/>
        <w:jc w:val="both"/>
        <w:rPr>
          <w:sz w:val="28"/>
          <w:szCs w:val="28"/>
        </w:rPr>
      </w:pPr>
      <w:r w:rsidRPr="007E3BFA">
        <w:rPr>
          <w:sz w:val="28"/>
          <w:szCs w:val="28"/>
        </w:rPr>
        <w:t>(соответствующий период 2019 года – предусмотрено 7 проверок, фактически проведено 6, что составляет 85,7% от утвержденного плана на 2019 год).</w:t>
      </w:r>
      <w:r>
        <w:rPr>
          <w:sz w:val="28"/>
          <w:szCs w:val="28"/>
        </w:rPr>
        <w:t xml:space="preserve"> </w:t>
      </w:r>
    </w:p>
    <w:p w:rsidR="00A24D2F" w:rsidRPr="0045477C" w:rsidRDefault="00A24D2F" w:rsidP="00A24D2F">
      <w:pPr>
        <w:ind w:firstLine="709"/>
        <w:jc w:val="both"/>
        <w:rPr>
          <w:sz w:val="28"/>
          <w:szCs w:val="28"/>
        </w:rPr>
      </w:pPr>
      <w:proofErr w:type="gramStart"/>
      <w:r>
        <w:rPr>
          <w:sz w:val="28"/>
          <w:szCs w:val="28"/>
        </w:rPr>
        <w:t>По всем видам контроля в 2020 г. внеплановые проверки, в соответствии</w:t>
      </w:r>
      <w:r w:rsidRPr="0045477C">
        <w:rPr>
          <w:sz w:val="28"/>
          <w:szCs w:val="28"/>
        </w:rPr>
        <w:t xml:space="preserve"> с Постановлением Правительства РФ от 03 апреля 2020 г. №438 </w:t>
      </w:r>
      <w:r>
        <w:rPr>
          <w:sz w:val="28"/>
          <w:szCs w:val="28"/>
        </w:rPr>
        <w:t xml:space="preserve">                     </w:t>
      </w:r>
      <w:r w:rsidRPr="0045477C">
        <w:rPr>
          <w:sz w:val="28"/>
          <w:szCs w:val="28"/>
        </w:rPr>
        <w:t>«Об особен</w:t>
      </w:r>
      <w:r>
        <w:rPr>
          <w:sz w:val="28"/>
          <w:szCs w:val="28"/>
        </w:rPr>
        <w:t>н</w:t>
      </w:r>
      <w:r w:rsidRPr="0045477C">
        <w:rPr>
          <w:sz w:val="28"/>
          <w:szCs w:val="28"/>
        </w:rPr>
        <w:t>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 w:val="28"/>
          <w:szCs w:val="28"/>
        </w:rPr>
        <w:t>ндивидуальных предпринимателей», не</w:t>
      </w:r>
      <w:proofErr w:type="gramEnd"/>
      <w:r>
        <w:rPr>
          <w:sz w:val="28"/>
          <w:szCs w:val="28"/>
        </w:rPr>
        <w:t xml:space="preserve"> проводились.</w:t>
      </w:r>
    </w:p>
    <w:p w:rsidR="00A24D2F" w:rsidRDefault="00A24D2F" w:rsidP="00A24D2F">
      <w:pPr>
        <w:ind w:firstLine="709"/>
        <w:contextualSpacing/>
        <w:jc w:val="both"/>
        <w:rPr>
          <w:sz w:val="28"/>
          <w:szCs w:val="28"/>
        </w:rPr>
      </w:pPr>
    </w:p>
    <w:p w:rsidR="00A24D2F" w:rsidRPr="00E43C10" w:rsidRDefault="00A24D2F" w:rsidP="00A24D2F">
      <w:pPr>
        <w:widowControl w:val="0"/>
        <w:autoSpaceDE w:val="0"/>
        <w:autoSpaceDN w:val="0"/>
        <w:adjustRightInd w:val="0"/>
        <w:ind w:firstLine="709"/>
        <w:jc w:val="center"/>
        <w:rPr>
          <w:i/>
          <w:sz w:val="28"/>
          <w:szCs w:val="28"/>
        </w:rPr>
      </w:pPr>
      <w:r w:rsidRPr="00E43C10">
        <w:rPr>
          <w:i/>
          <w:sz w:val="28"/>
          <w:szCs w:val="28"/>
        </w:rPr>
        <w:t>б)</w:t>
      </w:r>
      <w:r>
        <w:rPr>
          <w:i/>
          <w:sz w:val="28"/>
          <w:szCs w:val="28"/>
        </w:rPr>
        <w:t xml:space="preserve"> </w:t>
      </w:r>
      <w:r w:rsidRPr="00E43C10">
        <w:rPr>
          <w:i/>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A24D2F" w:rsidRPr="00E43C10" w:rsidRDefault="00A24D2F" w:rsidP="00A24D2F">
      <w:pPr>
        <w:tabs>
          <w:tab w:val="left" w:pos="851"/>
          <w:tab w:val="left" w:pos="1134"/>
        </w:tabs>
        <w:autoSpaceDE w:val="0"/>
        <w:autoSpaceDN w:val="0"/>
        <w:adjustRightInd w:val="0"/>
        <w:ind w:firstLine="709"/>
        <w:contextualSpacing/>
        <w:jc w:val="both"/>
        <w:outlineLvl w:val="0"/>
        <w:rPr>
          <w:rFonts w:eastAsia="Calibri"/>
          <w:spacing w:val="-12"/>
          <w:sz w:val="28"/>
          <w:szCs w:val="28"/>
          <w:highlight w:val="yellow"/>
          <w:lang w:eastAsia="en-US"/>
        </w:rPr>
      </w:pPr>
    </w:p>
    <w:p w:rsidR="00A24D2F" w:rsidRPr="007C5D8F" w:rsidRDefault="00A24D2F" w:rsidP="00A24D2F">
      <w:pPr>
        <w:tabs>
          <w:tab w:val="left" w:pos="851"/>
          <w:tab w:val="left" w:pos="1134"/>
        </w:tabs>
        <w:autoSpaceDE w:val="0"/>
        <w:autoSpaceDN w:val="0"/>
        <w:adjustRightInd w:val="0"/>
        <w:ind w:firstLine="709"/>
        <w:contextualSpacing/>
        <w:jc w:val="both"/>
        <w:outlineLvl w:val="0"/>
        <w:rPr>
          <w:rFonts w:eastAsia="Calibri"/>
          <w:spacing w:val="-12"/>
          <w:sz w:val="28"/>
          <w:szCs w:val="28"/>
          <w:lang w:eastAsia="en-US"/>
        </w:rPr>
      </w:pPr>
      <w:r>
        <w:rPr>
          <w:rFonts w:eastAsia="Calibri"/>
          <w:spacing w:val="-12"/>
          <w:sz w:val="28"/>
          <w:szCs w:val="28"/>
          <w:lang w:eastAsia="en-US"/>
        </w:rPr>
        <w:t>В 2020</w:t>
      </w:r>
      <w:r w:rsidRPr="00E43C10">
        <w:rPr>
          <w:rFonts w:eastAsia="Calibri"/>
          <w:spacing w:val="-12"/>
          <w:sz w:val="28"/>
          <w:szCs w:val="28"/>
          <w:lang w:eastAsia="en-US"/>
        </w:rPr>
        <w:t xml:space="preserve"> году </w:t>
      </w:r>
      <w:r w:rsidRPr="00E43C10">
        <w:rPr>
          <w:sz w:val="28"/>
          <w:szCs w:val="28"/>
        </w:rPr>
        <w:t xml:space="preserve">эксперты и представители экспертных организаций к </w:t>
      </w:r>
      <w:r w:rsidRPr="00E43C10">
        <w:rPr>
          <w:rFonts w:eastAsia="Calibri"/>
          <w:spacing w:val="-12"/>
          <w:sz w:val="28"/>
          <w:szCs w:val="28"/>
          <w:lang w:eastAsia="en-US"/>
        </w:rPr>
        <w:t>проведению мероприятию по контролю не привлекались. Денежные средства на финансирование участия экспертных организаций и экспертов в проведении проверок в отчетном периоде из бюджетов всех уровней не предусматривались.</w:t>
      </w:r>
    </w:p>
    <w:p w:rsidR="00A24D2F" w:rsidRPr="00E43C10" w:rsidRDefault="00A24D2F" w:rsidP="00A24D2F">
      <w:pPr>
        <w:tabs>
          <w:tab w:val="left" w:pos="851"/>
          <w:tab w:val="left" w:pos="1134"/>
        </w:tabs>
        <w:autoSpaceDE w:val="0"/>
        <w:autoSpaceDN w:val="0"/>
        <w:adjustRightInd w:val="0"/>
        <w:ind w:firstLine="709"/>
        <w:contextualSpacing/>
        <w:jc w:val="both"/>
        <w:outlineLvl w:val="0"/>
        <w:rPr>
          <w:rFonts w:eastAsia="Calibri"/>
          <w:spacing w:val="-12"/>
          <w:sz w:val="28"/>
          <w:szCs w:val="28"/>
          <w:lang w:eastAsia="en-US"/>
        </w:rPr>
      </w:pPr>
    </w:p>
    <w:p w:rsidR="00A24D2F" w:rsidRPr="009975A9" w:rsidRDefault="00A24D2F" w:rsidP="00A24D2F">
      <w:pPr>
        <w:widowControl w:val="0"/>
        <w:autoSpaceDE w:val="0"/>
        <w:autoSpaceDN w:val="0"/>
        <w:adjustRightInd w:val="0"/>
        <w:ind w:firstLine="709"/>
        <w:jc w:val="center"/>
        <w:rPr>
          <w:i/>
          <w:sz w:val="28"/>
          <w:szCs w:val="28"/>
        </w:rPr>
      </w:pPr>
      <w:proofErr w:type="gramStart"/>
      <w:r w:rsidRPr="009975A9">
        <w:rPr>
          <w:i/>
          <w:sz w:val="28"/>
          <w:szCs w:val="28"/>
        </w:rPr>
        <w:t>в)</w:t>
      </w:r>
      <w:r>
        <w:rPr>
          <w:i/>
          <w:sz w:val="28"/>
          <w:szCs w:val="28"/>
        </w:rPr>
        <w:t xml:space="preserve"> </w:t>
      </w:r>
      <w:r w:rsidRPr="009975A9">
        <w:rPr>
          <w:i/>
          <w:sz w:val="28"/>
          <w:szCs w:val="28"/>
        </w:rPr>
        <w:t>сведения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A24D2F" w:rsidRPr="009975A9" w:rsidRDefault="00A24D2F" w:rsidP="00A24D2F">
      <w:pPr>
        <w:widowControl w:val="0"/>
        <w:autoSpaceDE w:val="0"/>
        <w:autoSpaceDN w:val="0"/>
        <w:adjustRightInd w:val="0"/>
        <w:ind w:firstLine="709"/>
        <w:jc w:val="center"/>
        <w:rPr>
          <w:i/>
          <w:sz w:val="28"/>
          <w:szCs w:val="28"/>
          <w:highlight w:val="yellow"/>
        </w:rPr>
      </w:pPr>
    </w:p>
    <w:p w:rsidR="00A24D2F" w:rsidRDefault="00A24D2F" w:rsidP="00A24D2F">
      <w:pPr>
        <w:ind w:left="-142" w:right="-1" w:firstLine="851"/>
        <w:jc w:val="both"/>
        <w:rPr>
          <w:sz w:val="28"/>
          <w:szCs w:val="28"/>
        </w:rPr>
      </w:pPr>
      <w:r>
        <w:rPr>
          <w:sz w:val="28"/>
          <w:szCs w:val="28"/>
        </w:rPr>
        <w:t>Уполномоченными органами</w:t>
      </w:r>
      <w:r w:rsidRPr="009975A9">
        <w:rPr>
          <w:sz w:val="28"/>
          <w:szCs w:val="28"/>
        </w:rPr>
        <w:t xml:space="preserve"> Администрации</w:t>
      </w:r>
      <w:r>
        <w:rPr>
          <w:sz w:val="28"/>
          <w:szCs w:val="28"/>
        </w:rPr>
        <w:t xml:space="preserve"> города Ханты</w:t>
      </w:r>
      <w:r>
        <w:rPr>
          <w:sz w:val="28"/>
          <w:szCs w:val="28"/>
        </w:rPr>
        <w:noBreakHyphen/>
      </w:r>
      <w:r w:rsidRPr="009975A9">
        <w:rPr>
          <w:sz w:val="28"/>
          <w:szCs w:val="28"/>
        </w:rPr>
        <w:t>Мансийска в рамках проведения муници</w:t>
      </w:r>
      <w:r>
        <w:rPr>
          <w:sz w:val="28"/>
          <w:szCs w:val="28"/>
        </w:rPr>
        <w:t>пального контроля в 2020</w:t>
      </w:r>
      <w:r w:rsidRPr="009975A9">
        <w:rPr>
          <w:sz w:val="28"/>
          <w:szCs w:val="28"/>
        </w:rPr>
        <w:t xml:space="preserve"> году случаи причинения субъектами вреда жизни и здоровью граждан, вреда животным, растениям, окружающей среде не зафиксированы.</w:t>
      </w:r>
    </w:p>
    <w:p w:rsidR="00A24D2F" w:rsidRDefault="00A24D2F" w:rsidP="00A24D2F">
      <w:pPr>
        <w:ind w:left="-142" w:right="-1" w:firstLine="851"/>
        <w:jc w:val="both"/>
        <w:rPr>
          <w:sz w:val="28"/>
          <w:szCs w:val="28"/>
        </w:rPr>
      </w:pPr>
    </w:p>
    <w:p w:rsidR="00A24D2F" w:rsidRDefault="00A24D2F" w:rsidP="00A24D2F">
      <w:pPr>
        <w:ind w:right="-1" w:firstLine="709"/>
        <w:jc w:val="center"/>
        <w:rPr>
          <w:i/>
          <w:sz w:val="28"/>
          <w:szCs w:val="28"/>
        </w:rPr>
      </w:pPr>
      <w:r w:rsidRPr="00D66C76">
        <w:rPr>
          <w:i/>
          <w:sz w:val="28"/>
          <w:szCs w:val="28"/>
        </w:rPr>
        <w:t xml:space="preserve">г) сведения о применении </w:t>
      </w:r>
      <w:proofErr w:type="gramStart"/>
      <w:r w:rsidRPr="00D66C76">
        <w:rPr>
          <w:i/>
          <w:sz w:val="28"/>
          <w:szCs w:val="28"/>
        </w:rPr>
        <w:t>риск-ориентированного</w:t>
      </w:r>
      <w:proofErr w:type="gramEnd"/>
      <w:r w:rsidRPr="00D66C76">
        <w:rPr>
          <w:i/>
          <w:sz w:val="28"/>
          <w:szCs w:val="28"/>
        </w:rPr>
        <w:t xml:space="preserve"> подхода при организации и осуществлении государственного контроля (надзора)</w:t>
      </w:r>
    </w:p>
    <w:p w:rsidR="00A24D2F" w:rsidRPr="00D66C76" w:rsidRDefault="00A24D2F" w:rsidP="00A24D2F">
      <w:pPr>
        <w:ind w:right="-1" w:firstLine="709"/>
        <w:jc w:val="center"/>
        <w:rPr>
          <w:i/>
          <w:sz w:val="28"/>
          <w:szCs w:val="28"/>
        </w:rPr>
      </w:pPr>
    </w:p>
    <w:p w:rsidR="00A24D2F" w:rsidRDefault="00A24D2F" w:rsidP="00A24D2F">
      <w:pPr>
        <w:ind w:right="-1" w:firstLine="709"/>
        <w:jc w:val="both"/>
        <w:rPr>
          <w:sz w:val="28"/>
          <w:szCs w:val="28"/>
        </w:rPr>
      </w:pPr>
      <w:r>
        <w:rPr>
          <w:sz w:val="28"/>
          <w:szCs w:val="28"/>
        </w:rPr>
        <w:lastRenderedPageBreak/>
        <w:t>При</w:t>
      </w:r>
      <w:r w:rsidRPr="00F639CC">
        <w:rPr>
          <w:sz w:val="28"/>
          <w:szCs w:val="28"/>
        </w:rPr>
        <w:t xml:space="preserve"> </w:t>
      </w:r>
      <w:r>
        <w:rPr>
          <w:sz w:val="28"/>
          <w:szCs w:val="28"/>
        </w:rPr>
        <w:t>осуществлении</w:t>
      </w:r>
      <w:r w:rsidRPr="00F639CC">
        <w:rPr>
          <w:sz w:val="28"/>
          <w:szCs w:val="28"/>
        </w:rPr>
        <w:t xml:space="preserve"> </w:t>
      </w:r>
      <w:r>
        <w:rPr>
          <w:sz w:val="28"/>
          <w:szCs w:val="28"/>
        </w:rPr>
        <w:t xml:space="preserve">мероприятий по </w:t>
      </w:r>
      <w:r>
        <w:rPr>
          <w:rFonts w:eastAsia="Calibri"/>
          <w:sz w:val="28"/>
          <w:szCs w:val="28"/>
          <w:lang w:eastAsia="en-US"/>
        </w:rPr>
        <w:t xml:space="preserve">муниципальному </w:t>
      </w:r>
      <w:r w:rsidRPr="00F639CC">
        <w:rPr>
          <w:sz w:val="28"/>
          <w:szCs w:val="28"/>
        </w:rPr>
        <w:t>контрол</w:t>
      </w:r>
      <w:r>
        <w:rPr>
          <w:sz w:val="28"/>
          <w:szCs w:val="28"/>
        </w:rPr>
        <w:t>ю на территории города Ханты-Мансийска</w:t>
      </w:r>
      <w:r w:rsidRPr="00424FB4">
        <w:rPr>
          <w:sz w:val="28"/>
          <w:szCs w:val="28"/>
        </w:rPr>
        <w:t>,</w:t>
      </w:r>
      <w:r>
        <w:rPr>
          <w:sz w:val="28"/>
          <w:szCs w:val="28"/>
        </w:rPr>
        <w:t xml:space="preserve"> </w:t>
      </w:r>
      <w:proofErr w:type="gramStart"/>
      <w:r w:rsidRPr="00722F70">
        <w:rPr>
          <w:sz w:val="28"/>
          <w:szCs w:val="28"/>
        </w:rPr>
        <w:t>риск-ориентированный</w:t>
      </w:r>
      <w:proofErr w:type="gramEnd"/>
      <w:r w:rsidRPr="00722F70">
        <w:rPr>
          <w:sz w:val="28"/>
          <w:szCs w:val="28"/>
        </w:rPr>
        <w:t xml:space="preserve"> подход </w:t>
      </w:r>
      <w:r>
        <w:rPr>
          <w:sz w:val="28"/>
          <w:szCs w:val="28"/>
        </w:rPr>
        <w:br/>
      </w:r>
      <w:r w:rsidRPr="00722F70">
        <w:rPr>
          <w:sz w:val="28"/>
          <w:szCs w:val="28"/>
        </w:rPr>
        <w:t>не примен</w:t>
      </w:r>
      <w:r>
        <w:rPr>
          <w:sz w:val="28"/>
          <w:szCs w:val="28"/>
        </w:rPr>
        <w:t>яет</w:t>
      </w:r>
      <w:r w:rsidRPr="00722F70">
        <w:rPr>
          <w:sz w:val="28"/>
          <w:szCs w:val="28"/>
        </w:rPr>
        <w:t>ся</w:t>
      </w:r>
      <w:r w:rsidRPr="00F639CC">
        <w:rPr>
          <w:sz w:val="28"/>
          <w:szCs w:val="28"/>
        </w:rPr>
        <w:t>.</w:t>
      </w:r>
    </w:p>
    <w:p w:rsidR="00A24D2F" w:rsidRDefault="00A24D2F" w:rsidP="00A24D2F">
      <w:pPr>
        <w:ind w:right="-1" w:firstLine="851"/>
        <w:jc w:val="both"/>
        <w:rPr>
          <w:sz w:val="28"/>
          <w:szCs w:val="28"/>
        </w:rPr>
      </w:pPr>
    </w:p>
    <w:p w:rsidR="00A24D2F" w:rsidRPr="00D66C76" w:rsidRDefault="00A24D2F" w:rsidP="00A24D2F">
      <w:pPr>
        <w:ind w:right="-1" w:firstLine="709"/>
        <w:jc w:val="center"/>
        <w:rPr>
          <w:i/>
          <w:sz w:val="28"/>
          <w:szCs w:val="28"/>
        </w:rPr>
      </w:pPr>
      <w:r w:rsidRPr="00D66C76">
        <w:rPr>
          <w:i/>
          <w:sz w:val="28"/>
          <w:szCs w:val="28"/>
        </w:rPr>
        <w:t xml:space="preserve">д) сведения о проведении мероприятий по профилактике нарушений обязательных требований, включая выдачу предостережений </w:t>
      </w:r>
      <w:r>
        <w:rPr>
          <w:i/>
          <w:sz w:val="28"/>
          <w:szCs w:val="28"/>
        </w:rPr>
        <w:br/>
      </w:r>
      <w:r w:rsidRPr="00D66C76">
        <w:rPr>
          <w:i/>
          <w:sz w:val="28"/>
          <w:szCs w:val="28"/>
        </w:rPr>
        <w:t>о недопустимости нарушения обязательных требований</w:t>
      </w:r>
    </w:p>
    <w:p w:rsidR="00A24D2F" w:rsidRPr="00487C66" w:rsidRDefault="00A24D2F" w:rsidP="00A24D2F">
      <w:pPr>
        <w:ind w:right="-1"/>
        <w:jc w:val="both"/>
        <w:rPr>
          <w:b/>
          <w:sz w:val="28"/>
          <w:szCs w:val="28"/>
        </w:rPr>
      </w:pPr>
    </w:p>
    <w:p w:rsidR="00A24D2F" w:rsidRDefault="00A24D2F" w:rsidP="00A24D2F">
      <w:pPr>
        <w:widowControl w:val="0"/>
        <w:tabs>
          <w:tab w:val="left" w:pos="851"/>
        </w:tabs>
        <w:autoSpaceDE w:val="0"/>
        <w:autoSpaceDN w:val="0"/>
        <w:adjustRightInd w:val="0"/>
        <w:ind w:firstLine="709"/>
        <w:jc w:val="both"/>
        <w:rPr>
          <w:sz w:val="28"/>
          <w:szCs w:val="28"/>
        </w:rPr>
      </w:pPr>
      <w:r w:rsidRPr="00A84BB1">
        <w:rPr>
          <w:sz w:val="28"/>
          <w:szCs w:val="28"/>
        </w:rPr>
        <w:t xml:space="preserve">В </w:t>
      </w:r>
      <w:proofErr w:type="gramStart"/>
      <w:r w:rsidRPr="00A84BB1">
        <w:rPr>
          <w:sz w:val="28"/>
          <w:szCs w:val="28"/>
        </w:rPr>
        <w:t>рамках</w:t>
      </w:r>
      <w:proofErr w:type="gramEnd"/>
      <w:r w:rsidRPr="00A84BB1">
        <w:rPr>
          <w:sz w:val="28"/>
          <w:szCs w:val="28"/>
        </w:rPr>
        <w:t xml:space="preserve"> исполнения Постановления №1182 от 05.12.2018</w:t>
      </w:r>
      <w:r w:rsidRPr="00A84BB1">
        <w:rPr>
          <w:sz w:val="28"/>
          <w:szCs w:val="28"/>
        </w:rPr>
        <w:br/>
        <w:t>«Об утверждении порядка оформления и содержания заданий, а также результатов мероприятий по контролю без взаимодействия с юридическими лицами, индивидуальными предпринимателями», при осуществлении мероприя</w:t>
      </w:r>
      <w:r>
        <w:rPr>
          <w:sz w:val="28"/>
          <w:szCs w:val="28"/>
        </w:rPr>
        <w:t>тий по муниципальному</w:t>
      </w:r>
      <w:r w:rsidRPr="00A84BB1">
        <w:rPr>
          <w:sz w:val="28"/>
          <w:szCs w:val="28"/>
        </w:rPr>
        <w:t xml:space="preserve"> контролю </w:t>
      </w:r>
      <w:r>
        <w:rPr>
          <w:sz w:val="28"/>
          <w:szCs w:val="28"/>
        </w:rPr>
        <w:t>на территории</w:t>
      </w:r>
      <w:r w:rsidRPr="00A84BB1">
        <w:rPr>
          <w:sz w:val="28"/>
          <w:szCs w:val="28"/>
        </w:rPr>
        <w:t xml:space="preserve"> города </w:t>
      </w:r>
      <w:r>
        <w:rPr>
          <w:sz w:val="28"/>
          <w:szCs w:val="28"/>
        </w:rPr>
        <w:t xml:space="preserve">                  </w:t>
      </w:r>
      <w:r w:rsidRPr="00A84BB1">
        <w:rPr>
          <w:sz w:val="28"/>
          <w:szCs w:val="28"/>
        </w:rPr>
        <w:t xml:space="preserve">Ханты-Мансийск, выдано </w:t>
      </w:r>
      <w:r>
        <w:rPr>
          <w:sz w:val="28"/>
          <w:szCs w:val="28"/>
        </w:rPr>
        <w:t>18 предостережений</w:t>
      </w:r>
      <w:r w:rsidRPr="00A84BB1">
        <w:rPr>
          <w:sz w:val="28"/>
          <w:szCs w:val="28"/>
        </w:rPr>
        <w:t xml:space="preserve"> о недопустимости нарушения обязательных требований.</w:t>
      </w:r>
    </w:p>
    <w:p w:rsidR="00A24D2F" w:rsidRPr="00D66C76" w:rsidRDefault="00A24D2F" w:rsidP="00A24D2F">
      <w:pPr>
        <w:widowControl w:val="0"/>
        <w:tabs>
          <w:tab w:val="left" w:pos="851"/>
        </w:tabs>
        <w:autoSpaceDE w:val="0"/>
        <w:autoSpaceDN w:val="0"/>
        <w:adjustRightInd w:val="0"/>
        <w:ind w:firstLine="709"/>
        <w:jc w:val="center"/>
        <w:rPr>
          <w:i/>
          <w:sz w:val="28"/>
          <w:szCs w:val="28"/>
        </w:rPr>
      </w:pPr>
    </w:p>
    <w:p w:rsidR="00A24D2F" w:rsidRDefault="00A24D2F" w:rsidP="00A24D2F">
      <w:pPr>
        <w:ind w:right="-1" w:firstLine="709"/>
        <w:jc w:val="center"/>
        <w:rPr>
          <w:i/>
          <w:sz w:val="28"/>
          <w:szCs w:val="28"/>
        </w:rPr>
      </w:pPr>
      <w:r w:rsidRPr="00D66C76">
        <w:rPr>
          <w:i/>
          <w:sz w:val="28"/>
          <w:szCs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A24D2F" w:rsidRDefault="00A24D2F" w:rsidP="00A24D2F">
      <w:pPr>
        <w:ind w:right="-1"/>
        <w:jc w:val="both"/>
        <w:rPr>
          <w:i/>
          <w:sz w:val="28"/>
          <w:szCs w:val="28"/>
        </w:rPr>
      </w:pPr>
    </w:p>
    <w:p w:rsidR="00A24D2F" w:rsidRPr="009E5EE5" w:rsidRDefault="00A24D2F" w:rsidP="00A24D2F">
      <w:pPr>
        <w:ind w:right="-1" w:firstLine="709"/>
        <w:jc w:val="both"/>
        <w:rPr>
          <w:sz w:val="28"/>
          <w:szCs w:val="28"/>
        </w:rPr>
      </w:pPr>
      <w:proofErr w:type="gramStart"/>
      <w:r w:rsidRPr="00307796">
        <w:rPr>
          <w:sz w:val="28"/>
          <w:szCs w:val="28"/>
        </w:rPr>
        <w:t>Всего, в соответствии с</w:t>
      </w:r>
      <w:r w:rsidRPr="00307796">
        <w:rPr>
          <w:b/>
          <w:sz w:val="28"/>
          <w:szCs w:val="28"/>
        </w:rPr>
        <w:t xml:space="preserve"> </w:t>
      </w:r>
      <w:r w:rsidRPr="00307796">
        <w:rPr>
          <w:sz w:val="28"/>
          <w:szCs w:val="28"/>
        </w:rPr>
        <w:t>Постановлением №1182 от 05.12.2018</w:t>
      </w:r>
      <w:r w:rsidRPr="00307796">
        <w:rPr>
          <w:sz w:val="28"/>
          <w:szCs w:val="28"/>
        </w:rPr>
        <w:br/>
        <w:t xml:space="preserve"> «Об утверждении порядка оформления и содержания заданий, а также результатов мероприятий по контролю без взаимодействия с юридическими лицами, индивидуальными предпринимателями», в рамках осуществления мероприятий по муниципальному земельному контролю в границах города Ханты-Мансийска, проведено</w:t>
      </w:r>
      <w:r>
        <w:rPr>
          <w:sz w:val="28"/>
          <w:szCs w:val="28"/>
        </w:rPr>
        <w:t>:</w:t>
      </w:r>
      <w:r w:rsidRPr="00307796">
        <w:rPr>
          <w:sz w:val="28"/>
          <w:szCs w:val="28"/>
        </w:rPr>
        <w:t xml:space="preserve"> </w:t>
      </w:r>
      <w:r w:rsidRPr="00163892">
        <w:rPr>
          <w:sz w:val="28"/>
          <w:szCs w:val="28"/>
        </w:rPr>
        <w:t>10</w:t>
      </w:r>
      <w:r>
        <w:rPr>
          <w:sz w:val="28"/>
          <w:szCs w:val="28"/>
        </w:rPr>
        <w:t xml:space="preserve"> рейдовых</w:t>
      </w:r>
      <w:r w:rsidRPr="00307796">
        <w:rPr>
          <w:sz w:val="28"/>
          <w:szCs w:val="28"/>
        </w:rPr>
        <w:t xml:space="preserve"> осмотр</w:t>
      </w:r>
      <w:r>
        <w:rPr>
          <w:sz w:val="28"/>
          <w:szCs w:val="28"/>
        </w:rPr>
        <w:t>ов</w:t>
      </w:r>
      <w:r w:rsidRPr="00307796">
        <w:rPr>
          <w:sz w:val="28"/>
          <w:szCs w:val="28"/>
        </w:rPr>
        <w:t xml:space="preserve"> земельных участков, находящихся в собстве</w:t>
      </w:r>
      <w:r>
        <w:rPr>
          <w:sz w:val="28"/>
          <w:szCs w:val="28"/>
        </w:rPr>
        <w:t>нности (аренде) юридических лиц;</w:t>
      </w:r>
      <w:proofErr w:type="gramEnd"/>
      <w:r>
        <w:rPr>
          <w:sz w:val="28"/>
          <w:szCs w:val="28"/>
        </w:rPr>
        <w:t xml:space="preserve"> 8 рейдовых осмотров </w:t>
      </w:r>
      <w:r w:rsidRPr="009E5EE5">
        <w:rPr>
          <w:sz w:val="28"/>
          <w:szCs w:val="28"/>
        </w:rPr>
        <w:t>в рамках осуществления мероприятий по</w:t>
      </w:r>
      <w:r>
        <w:rPr>
          <w:sz w:val="28"/>
          <w:szCs w:val="28"/>
        </w:rPr>
        <w:t xml:space="preserve"> </w:t>
      </w:r>
      <w:proofErr w:type="gramStart"/>
      <w:r>
        <w:rPr>
          <w:sz w:val="28"/>
          <w:szCs w:val="28"/>
        </w:rPr>
        <w:t>контролю за</w:t>
      </w:r>
      <w:proofErr w:type="gramEnd"/>
      <w:r>
        <w:rPr>
          <w:sz w:val="28"/>
          <w:szCs w:val="28"/>
        </w:rPr>
        <w:t xml:space="preserve"> сохранностью автомобильных дорог местного значения и</w:t>
      </w:r>
      <w:r w:rsidRPr="009E5EE5">
        <w:rPr>
          <w:sz w:val="28"/>
          <w:szCs w:val="28"/>
        </w:rPr>
        <w:t xml:space="preserve"> муниципальному жилищному контролю</w:t>
      </w:r>
      <w:r>
        <w:rPr>
          <w:sz w:val="28"/>
          <w:szCs w:val="28"/>
        </w:rPr>
        <w:t>.</w:t>
      </w:r>
    </w:p>
    <w:p w:rsidR="00A24D2F" w:rsidRPr="00722F70" w:rsidRDefault="00A24D2F" w:rsidP="00A24D2F">
      <w:pPr>
        <w:ind w:right="-1" w:firstLine="708"/>
        <w:jc w:val="both"/>
        <w:rPr>
          <w:b/>
          <w:sz w:val="28"/>
          <w:szCs w:val="28"/>
          <w:highlight w:val="yellow"/>
        </w:rPr>
      </w:pPr>
    </w:p>
    <w:p w:rsidR="00A24D2F" w:rsidRPr="00DD4080" w:rsidRDefault="00A24D2F" w:rsidP="00A24D2F">
      <w:pPr>
        <w:ind w:right="-1" w:firstLine="709"/>
        <w:jc w:val="center"/>
        <w:rPr>
          <w:i/>
          <w:sz w:val="28"/>
          <w:szCs w:val="28"/>
        </w:rPr>
      </w:pPr>
      <w:r w:rsidRPr="00DD4080">
        <w:rPr>
          <w:i/>
          <w:sz w:val="28"/>
          <w:szCs w:val="28"/>
        </w:rPr>
        <w:t xml:space="preserve">ж) сведения о количестве проведенных в отчетном периоде проверок </w:t>
      </w:r>
      <w:r>
        <w:rPr>
          <w:i/>
          <w:sz w:val="28"/>
          <w:szCs w:val="28"/>
        </w:rPr>
        <w:br/>
      </w:r>
      <w:r w:rsidRPr="00DD4080">
        <w:rPr>
          <w:i/>
          <w:sz w:val="28"/>
          <w:szCs w:val="28"/>
        </w:rPr>
        <w:t>в отношении субъектов малого предпринимательства</w:t>
      </w:r>
    </w:p>
    <w:p w:rsidR="00A24D2F" w:rsidRPr="00755FAF" w:rsidRDefault="00A24D2F" w:rsidP="00A24D2F">
      <w:pPr>
        <w:jc w:val="both"/>
        <w:rPr>
          <w:sz w:val="32"/>
          <w:szCs w:val="32"/>
        </w:rPr>
      </w:pPr>
      <w:r w:rsidRPr="00675131">
        <w:rPr>
          <w:sz w:val="28"/>
          <w:szCs w:val="28"/>
        </w:rPr>
        <w:t xml:space="preserve">В </w:t>
      </w:r>
      <w:proofErr w:type="gramStart"/>
      <w:r w:rsidRPr="00675131">
        <w:rPr>
          <w:sz w:val="28"/>
          <w:szCs w:val="28"/>
        </w:rPr>
        <w:t>рамках</w:t>
      </w:r>
      <w:proofErr w:type="gramEnd"/>
      <w:r w:rsidRPr="00675131">
        <w:rPr>
          <w:sz w:val="28"/>
          <w:szCs w:val="28"/>
        </w:rPr>
        <w:t xml:space="preserve"> исполнения Постановления №1182 от 05.12.2018 </w:t>
      </w:r>
      <w:r w:rsidRPr="00675131">
        <w:rPr>
          <w:sz w:val="28"/>
          <w:szCs w:val="28"/>
        </w:rPr>
        <w:br/>
        <w:t xml:space="preserve">«Об утверждении порядка оформления и содержания заданий, а также результатов мероприятий по контролю без взаимодействия с юридическими лицами, индивидуальными предпринимателями», при осуществлении мероприятий по муниципальному </w:t>
      </w:r>
      <w:r w:rsidRPr="00E2435C">
        <w:rPr>
          <w:sz w:val="28"/>
          <w:szCs w:val="28"/>
        </w:rPr>
        <w:t xml:space="preserve">контролю </w:t>
      </w:r>
      <w:r w:rsidRPr="00675131">
        <w:rPr>
          <w:sz w:val="28"/>
          <w:szCs w:val="28"/>
        </w:rPr>
        <w:t xml:space="preserve">в границах города </w:t>
      </w:r>
      <w:r>
        <w:rPr>
          <w:sz w:val="28"/>
          <w:szCs w:val="28"/>
        </w:rPr>
        <w:t xml:space="preserve">                      </w:t>
      </w:r>
      <w:r w:rsidRPr="00675131">
        <w:rPr>
          <w:sz w:val="28"/>
          <w:szCs w:val="28"/>
        </w:rPr>
        <w:t xml:space="preserve">Ханты-Мансийска, в отчетном периоде проведено </w:t>
      </w:r>
      <w:r w:rsidRPr="00E2435C">
        <w:rPr>
          <w:sz w:val="28"/>
          <w:szCs w:val="28"/>
        </w:rPr>
        <w:t>11</w:t>
      </w:r>
      <w:r w:rsidRPr="00675131">
        <w:rPr>
          <w:sz w:val="28"/>
          <w:szCs w:val="28"/>
        </w:rPr>
        <w:t xml:space="preserve"> рейдовых осмотров в отношении субъектов малого предпринимательства.</w:t>
      </w:r>
    </w:p>
    <w:p w:rsidR="00A24D2F" w:rsidRDefault="00A24D2F" w:rsidP="00A24D2F">
      <w:pPr>
        <w:jc w:val="both"/>
        <w:rPr>
          <w:sz w:val="32"/>
          <w:szCs w:val="32"/>
        </w:rPr>
      </w:pPr>
    </w:p>
    <w:p w:rsidR="00A24D2F" w:rsidRDefault="00A24D2F" w:rsidP="00A24D2F">
      <w:pPr>
        <w:jc w:val="both"/>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4962F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962F4">
        <w:rPr>
          <w:sz w:val="32"/>
          <w:szCs w:val="32"/>
        </w:rPr>
        <w:t>Раздел 5.</w:t>
      </w:r>
    </w:p>
    <w:p w:rsidR="00886888" w:rsidRPr="004962F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962F4">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962F4">
        <w:rPr>
          <w:sz w:val="32"/>
          <w:szCs w:val="32"/>
        </w:rPr>
        <w:t>муниципального контроля по пресечению нарушений обязательных требований и (или) устранению последствий таких нарушений</w:t>
      </w:r>
    </w:p>
    <w:p w:rsidR="00A24D2F" w:rsidRDefault="00A24D2F" w:rsidP="00A24D2F">
      <w:pPr>
        <w:rPr>
          <w:sz w:val="32"/>
          <w:szCs w:val="32"/>
        </w:rPr>
      </w:pPr>
    </w:p>
    <w:p w:rsidR="00A24D2F" w:rsidRPr="0021035C" w:rsidRDefault="00A24D2F" w:rsidP="00A24D2F">
      <w:pPr>
        <w:ind w:firstLine="709"/>
        <w:jc w:val="center"/>
        <w:rPr>
          <w:i/>
          <w:sz w:val="28"/>
          <w:szCs w:val="28"/>
        </w:rPr>
      </w:pPr>
      <w:r w:rsidRPr="0021035C">
        <w:rPr>
          <w:i/>
          <w:sz w:val="28"/>
          <w:szCs w:val="28"/>
        </w:rPr>
        <w:t>а)</w:t>
      </w:r>
      <w:r>
        <w:rPr>
          <w:i/>
          <w:sz w:val="28"/>
          <w:szCs w:val="28"/>
        </w:rPr>
        <w:t xml:space="preserve"> </w:t>
      </w:r>
      <w:r w:rsidRPr="0021035C">
        <w:rPr>
          <w:i/>
          <w:sz w:val="28"/>
          <w:szCs w:val="28"/>
        </w:rPr>
        <w:t>сведения о принятых органами муниципального контроля мерах реагирования по фактам выявленных нарушений</w:t>
      </w:r>
    </w:p>
    <w:p w:rsidR="00A24D2F" w:rsidRDefault="00A24D2F" w:rsidP="00A24D2F">
      <w:pPr>
        <w:tabs>
          <w:tab w:val="left" w:pos="4980"/>
        </w:tabs>
        <w:ind w:firstLine="709"/>
        <w:rPr>
          <w:sz w:val="32"/>
          <w:szCs w:val="32"/>
        </w:rPr>
      </w:pPr>
      <w:r w:rsidRPr="0021035C">
        <w:rPr>
          <w:sz w:val="28"/>
          <w:szCs w:val="28"/>
        </w:rPr>
        <w:tab/>
      </w:r>
    </w:p>
    <w:p w:rsidR="00A24D2F" w:rsidRPr="00FC3A1E" w:rsidRDefault="00A24D2F" w:rsidP="00A24D2F">
      <w:pPr>
        <w:ind w:firstLine="708"/>
        <w:jc w:val="both"/>
        <w:rPr>
          <w:sz w:val="28"/>
          <w:szCs w:val="28"/>
        </w:rPr>
      </w:pPr>
      <w:proofErr w:type="gramStart"/>
      <w:r w:rsidRPr="00FC3A1E">
        <w:rPr>
          <w:sz w:val="28"/>
          <w:szCs w:val="28"/>
        </w:rPr>
        <w:t xml:space="preserve">В целях пресечения нарушений обязательных требований и устранения последствий таких нарушений, выявленных при осуществлении муниципального земельного контроля, муниципального жилищного контроля и в рамках контроля за сохранностью автомобильных дорог местного значения, по фактам 18 нарушений (I полугодие – 9, II полугодие – 9), подготовлено 18 актов проверок, </w:t>
      </w:r>
      <w:r w:rsidRPr="00413BF9">
        <w:rPr>
          <w:sz w:val="28"/>
          <w:szCs w:val="28"/>
        </w:rPr>
        <w:t>три из</w:t>
      </w:r>
      <w:r w:rsidRPr="00FC3A1E">
        <w:rPr>
          <w:sz w:val="28"/>
          <w:szCs w:val="28"/>
        </w:rPr>
        <w:t xml:space="preserve"> </w:t>
      </w:r>
      <w:r w:rsidRPr="00FC3A1E">
        <w:rPr>
          <w:bCs/>
          <w:sz w:val="28"/>
          <w:szCs w:val="28"/>
        </w:rPr>
        <w:t xml:space="preserve">которых направлены в </w:t>
      </w:r>
      <w:r w:rsidRPr="00FC3A1E">
        <w:rPr>
          <w:sz w:val="28"/>
          <w:szCs w:val="28"/>
        </w:rPr>
        <w:t>Управление Федеральной службы государственной регистрации, кадастра и картографии по Ханты-Мансийскому автономному</w:t>
      </w:r>
      <w:proofErr w:type="gramEnd"/>
      <w:r w:rsidRPr="00FC3A1E">
        <w:rPr>
          <w:sz w:val="28"/>
          <w:szCs w:val="28"/>
        </w:rPr>
        <w:t xml:space="preserve"> округу – Югре. По фактам выявленных 18 нарушений, выданы предостережения о недопустимости нарушения обязательных требований.</w:t>
      </w:r>
    </w:p>
    <w:p w:rsidR="00A24D2F" w:rsidRPr="0081612B" w:rsidRDefault="00A24D2F" w:rsidP="00A24D2F">
      <w:pPr>
        <w:jc w:val="both"/>
        <w:rPr>
          <w:sz w:val="28"/>
          <w:szCs w:val="28"/>
        </w:rPr>
      </w:pPr>
      <w:r>
        <w:rPr>
          <w:sz w:val="32"/>
          <w:szCs w:val="32"/>
        </w:rPr>
        <w:tab/>
      </w:r>
    </w:p>
    <w:p w:rsidR="00A24D2F" w:rsidRPr="004E3E0A" w:rsidRDefault="00A24D2F" w:rsidP="00A24D2F">
      <w:pPr>
        <w:ind w:firstLine="709"/>
        <w:jc w:val="center"/>
        <w:rPr>
          <w:i/>
          <w:sz w:val="28"/>
          <w:szCs w:val="28"/>
        </w:rPr>
      </w:pPr>
      <w:r w:rsidRPr="004E3E0A">
        <w:rPr>
          <w:i/>
          <w:sz w:val="28"/>
          <w:szCs w:val="28"/>
        </w:rPr>
        <w:t>б)</w:t>
      </w:r>
      <w:r>
        <w:rPr>
          <w:i/>
          <w:sz w:val="28"/>
          <w:szCs w:val="28"/>
        </w:rPr>
        <w:t xml:space="preserve"> </w:t>
      </w:r>
      <w:r w:rsidRPr="004E3E0A">
        <w:rPr>
          <w:i/>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A24D2F" w:rsidRPr="004E3E0A" w:rsidRDefault="00A24D2F" w:rsidP="00A24D2F">
      <w:pPr>
        <w:ind w:firstLine="709"/>
        <w:jc w:val="center"/>
        <w:rPr>
          <w:i/>
          <w:sz w:val="28"/>
          <w:szCs w:val="28"/>
          <w:highlight w:val="yellow"/>
        </w:rPr>
      </w:pPr>
    </w:p>
    <w:p w:rsidR="00A24D2F" w:rsidRDefault="00A24D2F" w:rsidP="00A24D2F">
      <w:pPr>
        <w:ind w:firstLine="709"/>
        <w:jc w:val="both"/>
        <w:rPr>
          <w:sz w:val="28"/>
          <w:szCs w:val="28"/>
        </w:rPr>
      </w:pPr>
      <w:r w:rsidRPr="004E3E0A">
        <w:rPr>
          <w:sz w:val="28"/>
          <w:szCs w:val="28"/>
        </w:rPr>
        <w:t>Информирование юридических лиц и индивидуальных предпринимателей о нормах и требованиях</w:t>
      </w:r>
      <w:r>
        <w:rPr>
          <w:sz w:val="28"/>
          <w:szCs w:val="28"/>
        </w:rPr>
        <w:t>,</w:t>
      </w:r>
      <w:r w:rsidRPr="004E3E0A">
        <w:rPr>
          <w:sz w:val="28"/>
          <w:szCs w:val="28"/>
        </w:rPr>
        <w:t xml:space="preserve"> установленных федеральными законами и законами Ханты-М</w:t>
      </w:r>
      <w:r>
        <w:rPr>
          <w:sz w:val="28"/>
          <w:szCs w:val="28"/>
        </w:rPr>
        <w:t>ансийского автономного округа-</w:t>
      </w:r>
      <w:r w:rsidRPr="004E3E0A">
        <w:rPr>
          <w:sz w:val="28"/>
          <w:szCs w:val="28"/>
        </w:rPr>
        <w:t>Югры, а также муниципальными правовыми актами</w:t>
      </w:r>
      <w:r>
        <w:rPr>
          <w:sz w:val="28"/>
          <w:szCs w:val="28"/>
        </w:rPr>
        <w:t xml:space="preserve"> осуществляется</w:t>
      </w:r>
      <w:r w:rsidRPr="004E3E0A">
        <w:rPr>
          <w:sz w:val="28"/>
          <w:szCs w:val="28"/>
        </w:rPr>
        <w:t xml:space="preserve"> с помощью средств массовой информации, в индивидуальном порядке и через </w:t>
      </w:r>
      <w:r>
        <w:rPr>
          <w:sz w:val="28"/>
          <w:szCs w:val="28"/>
        </w:rPr>
        <w:t>о</w:t>
      </w:r>
      <w:r w:rsidRPr="004E3E0A">
        <w:rPr>
          <w:sz w:val="28"/>
          <w:szCs w:val="28"/>
        </w:rPr>
        <w:t>фициальный информационный портал органов местного самоуправления города Ханты-Мансийска информационно-телекоммуникационной сети Интернет.</w:t>
      </w:r>
    </w:p>
    <w:p w:rsidR="00A24D2F" w:rsidRDefault="00A24D2F" w:rsidP="00A24D2F">
      <w:pPr>
        <w:ind w:firstLine="709"/>
        <w:jc w:val="both"/>
        <w:rPr>
          <w:sz w:val="28"/>
          <w:szCs w:val="28"/>
        </w:rPr>
      </w:pPr>
      <w:r>
        <w:rPr>
          <w:sz w:val="28"/>
          <w:szCs w:val="28"/>
        </w:rPr>
        <w:t>Привлекаются</w:t>
      </w:r>
      <w:r w:rsidRPr="00F639CC">
        <w:rPr>
          <w:sz w:val="28"/>
          <w:szCs w:val="28"/>
        </w:rPr>
        <w:t xml:space="preserve"> жител</w:t>
      </w:r>
      <w:r>
        <w:rPr>
          <w:sz w:val="28"/>
          <w:szCs w:val="28"/>
        </w:rPr>
        <w:t>и</w:t>
      </w:r>
      <w:r w:rsidRPr="00F639CC">
        <w:rPr>
          <w:sz w:val="28"/>
          <w:szCs w:val="28"/>
        </w:rPr>
        <w:t xml:space="preserve"> города и член</w:t>
      </w:r>
      <w:r>
        <w:rPr>
          <w:sz w:val="28"/>
          <w:szCs w:val="28"/>
        </w:rPr>
        <w:t>ы</w:t>
      </w:r>
      <w:r w:rsidRPr="00F639CC">
        <w:rPr>
          <w:sz w:val="28"/>
          <w:szCs w:val="28"/>
        </w:rPr>
        <w:t xml:space="preserve"> Общественного совета по вопросам жилищно-коммунального хозяйства города Ханты-Мансийска</w:t>
      </w:r>
      <w:r>
        <w:rPr>
          <w:sz w:val="28"/>
          <w:szCs w:val="28"/>
        </w:rPr>
        <w:br/>
        <w:t>к</w:t>
      </w:r>
      <w:r w:rsidRPr="00F639CC">
        <w:rPr>
          <w:sz w:val="28"/>
          <w:szCs w:val="28"/>
        </w:rPr>
        <w:t xml:space="preserve"> участию в проверках, проводимых в рамках муниципального жилищного контроля.</w:t>
      </w:r>
    </w:p>
    <w:p w:rsidR="00A24D2F" w:rsidRPr="004E3E0A" w:rsidRDefault="00A24D2F" w:rsidP="00A24D2F">
      <w:pPr>
        <w:ind w:firstLine="709"/>
        <w:jc w:val="both"/>
        <w:rPr>
          <w:sz w:val="28"/>
          <w:szCs w:val="28"/>
        </w:rPr>
      </w:pPr>
      <w:r>
        <w:rPr>
          <w:sz w:val="28"/>
          <w:szCs w:val="28"/>
        </w:rPr>
        <w:t xml:space="preserve">Разработаны и размещены на официальном информационном портале органов местного самоуправления города Ханты-Мансийска в сети Интернет: перечни </w:t>
      </w:r>
      <w:r>
        <w:rPr>
          <w:rFonts w:eastAsia="Calibri"/>
          <w:sz w:val="28"/>
          <w:szCs w:val="28"/>
        </w:rPr>
        <w:t xml:space="preserve">нормативных правовых актов или их отдельных частей, содержащих обязательные требования федерального и регионального законодательства, требования, установленные муниципальными правовыми актами, оценка </w:t>
      </w:r>
      <w:r>
        <w:rPr>
          <w:rFonts w:eastAsia="Calibri"/>
          <w:sz w:val="28"/>
          <w:szCs w:val="28"/>
        </w:rPr>
        <w:lastRenderedPageBreak/>
        <w:t>соблюдения которых является предметом муниципального контроля; руководства по соблюдению обязательных требований федерального и регионального законодательства, требований, установленных муниципальными правовыми актами, оценка соблюдения которых является предметом муниципального контроля.</w:t>
      </w:r>
    </w:p>
    <w:p w:rsidR="00A24D2F" w:rsidRPr="004E3E0A" w:rsidRDefault="00A24D2F" w:rsidP="00A24D2F">
      <w:pPr>
        <w:ind w:firstLine="709"/>
        <w:jc w:val="both"/>
        <w:rPr>
          <w:sz w:val="28"/>
          <w:szCs w:val="28"/>
        </w:rPr>
      </w:pPr>
      <w:r w:rsidRPr="004E3E0A">
        <w:rPr>
          <w:sz w:val="28"/>
          <w:szCs w:val="28"/>
        </w:rPr>
        <w:t>При проведении проверок должностные лица акцентируют внимание на предупреждение нарушений, проводят разъяснительную работу по вопросам, касающимся полномочий органов местного самоуправления.</w:t>
      </w:r>
    </w:p>
    <w:p w:rsidR="00A24D2F" w:rsidRPr="004E3E0A" w:rsidRDefault="00A24D2F" w:rsidP="00A24D2F">
      <w:pPr>
        <w:ind w:firstLine="709"/>
        <w:jc w:val="both"/>
        <w:rPr>
          <w:i/>
          <w:sz w:val="28"/>
          <w:szCs w:val="28"/>
          <w:highlight w:val="yellow"/>
        </w:rPr>
      </w:pPr>
    </w:p>
    <w:p w:rsidR="00A24D2F" w:rsidRPr="002134A9" w:rsidRDefault="00A24D2F" w:rsidP="00A24D2F">
      <w:pPr>
        <w:ind w:firstLine="709"/>
        <w:jc w:val="center"/>
        <w:rPr>
          <w:i/>
          <w:sz w:val="28"/>
          <w:szCs w:val="28"/>
        </w:rPr>
      </w:pPr>
      <w:r w:rsidRPr="002134A9">
        <w:rPr>
          <w:i/>
          <w:sz w:val="28"/>
          <w:szCs w:val="28"/>
        </w:rPr>
        <w:t>в)</w:t>
      </w:r>
      <w:r>
        <w:rPr>
          <w:i/>
          <w:sz w:val="28"/>
          <w:szCs w:val="28"/>
        </w:rPr>
        <w:t xml:space="preserve"> </w:t>
      </w:r>
      <w:r w:rsidRPr="002134A9">
        <w:rPr>
          <w:i/>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A24D2F" w:rsidRPr="00413BF9" w:rsidRDefault="00A24D2F" w:rsidP="00A24D2F">
      <w:pPr>
        <w:ind w:firstLine="709"/>
        <w:jc w:val="both"/>
        <w:rPr>
          <w:sz w:val="28"/>
          <w:szCs w:val="28"/>
        </w:rPr>
      </w:pPr>
    </w:p>
    <w:p w:rsidR="00A24D2F" w:rsidRPr="005542D8" w:rsidRDefault="00A24D2F" w:rsidP="00A24D2F">
      <w:pPr>
        <w:ind w:firstLine="708"/>
        <w:jc w:val="both"/>
        <w:rPr>
          <w:sz w:val="32"/>
          <w:szCs w:val="32"/>
        </w:rPr>
      </w:pPr>
      <w:r w:rsidRPr="00413BF9">
        <w:rPr>
          <w:sz w:val="28"/>
          <w:szCs w:val="28"/>
        </w:rPr>
        <w:t xml:space="preserve">В отчетном </w:t>
      </w:r>
      <w:proofErr w:type="gramStart"/>
      <w:r w:rsidRPr="00413BF9">
        <w:rPr>
          <w:sz w:val="28"/>
          <w:szCs w:val="28"/>
        </w:rPr>
        <w:t>периоде</w:t>
      </w:r>
      <w:proofErr w:type="gramEnd"/>
      <w:r w:rsidRPr="00413BF9">
        <w:rPr>
          <w:sz w:val="28"/>
          <w:szCs w:val="28"/>
        </w:rPr>
        <w:t xml:space="preserve"> факты об оспаривании в суде юридическими лицами результатов проведения в отношении их мероприятий по контролю и признания результатов проведения проверок недействительными в связи допущенными грубыми нарушениями порядка проведения муниципального контроля, отсутствуют.</w:t>
      </w:r>
    </w:p>
    <w:p w:rsidR="00886888" w:rsidRDefault="00886888" w:rsidP="00886888">
      <w:pPr>
        <w:rPr>
          <w:sz w:val="32"/>
          <w:szCs w:val="32"/>
        </w:rPr>
      </w:pP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4962F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962F4">
        <w:rPr>
          <w:sz w:val="32"/>
          <w:szCs w:val="32"/>
        </w:rPr>
        <w:t>Раздел 6.</w:t>
      </w:r>
    </w:p>
    <w:p w:rsidR="00886888" w:rsidRPr="004962F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962F4">
        <w:rPr>
          <w:sz w:val="32"/>
          <w:szCs w:val="32"/>
        </w:rPr>
        <w:t xml:space="preserve">Анализ и оценка эффективности </w:t>
      </w:r>
      <w:proofErr w:type="gramStart"/>
      <w:r w:rsidRPr="004962F4">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962F4">
        <w:rPr>
          <w:sz w:val="32"/>
          <w:szCs w:val="32"/>
        </w:rPr>
        <w:t>контроля (надзора), муниципального контроля</w:t>
      </w:r>
    </w:p>
    <w:p w:rsidR="004962F4" w:rsidRDefault="004962F4" w:rsidP="004962F4">
      <w:pPr>
        <w:ind w:firstLine="709"/>
        <w:jc w:val="both"/>
        <w:rPr>
          <w:sz w:val="28"/>
          <w:szCs w:val="28"/>
        </w:rPr>
      </w:pPr>
      <w:proofErr w:type="gramStart"/>
      <w:r w:rsidRPr="00C0417B">
        <w:rPr>
          <w:sz w:val="28"/>
          <w:szCs w:val="28"/>
        </w:rPr>
        <w:t xml:space="preserve">Анализ и оценка эффективности </w:t>
      </w:r>
      <w:r>
        <w:rPr>
          <w:sz w:val="28"/>
          <w:szCs w:val="28"/>
        </w:rPr>
        <w:t>муниципального ко</w:t>
      </w:r>
      <w:r w:rsidRPr="00C0417B">
        <w:rPr>
          <w:sz w:val="28"/>
          <w:szCs w:val="28"/>
        </w:rPr>
        <w:t>нтроля</w:t>
      </w:r>
      <w:r>
        <w:rPr>
          <w:sz w:val="28"/>
          <w:szCs w:val="28"/>
        </w:rPr>
        <w:t xml:space="preserve"> была проведена на основании отчетов по форме федерального статистического наблюдения </w:t>
      </w:r>
      <w:r w:rsidRPr="00171D7F">
        <w:rPr>
          <w:sz w:val="28"/>
          <w:szCs w:val="28"/>
        </w:rPr>
        <w:t>«Сведения об осуществлении государственного контроля (надзора</w:t>
      </w:r>
      <w:r>
        <w:rPr>
          <w:sz w:val="28"/>
          <w:szCs w:val="28"/>
        </w:rPr>
        <w:t>)</w:t>
      </w:r>
      <w:r w:rsidRPr="00171D7F">
        <w:rPr>
          <w:sz w:val="28"/>
          <w:szCs w:val="28"/>
        </w:rPr>
        <w:t xml:space="preserve"> и муниципального контроля»</w:t>
      </w:r>
      <w:r>
        <w:rPr>
          <w:sz w:val="28"/>
          <w:szCs w:val="28"/>
        </w:rPr>
        <w:t xml:space="preserve">, </w:t>
      </w:r>
      <w:r w:rsidRPr="00006A9F">
        <w:rPr>
          <w:sz w:val="28"/>
          <w:szCs w:val="28"/>
        </w:rPr>
        <w:t>предоставленны</w:t>
      </w:r>
      <w:r>
        <w:rPr>
          <w:sz w:val="28"/>
          <w:szCs w:val="28"/>
        </w:rPr>
        <w:t>х</w:t>
      </w:r>
      <w:r w:rsidRPr="00006A9F">
        <w:rPr>
          <w:sz w:val="28"/>
          <w:szCs w:val="28"/>
        </w:rPr>
        <w:t xml:space="preserve"> уполномоченными органами Администрации города Ханты-Мансийска на осуществление муниципального контроля в границах муниципального образования </w:t>
      </w:r>
      <w:r>
        <w:rPr>
          <w:sz w:val="28"/>
          <w:szCs w:val="28"/>
        </w:rPr>
        <w:t>городского округа город</w:t>
      </w:r>
      <w:r w:rsidRPr="00006A9F">
        <w:rPr>
          <w:sz w:val="28"/>
          <w:szCs w:val="28"/>
        </w:rPr>
        <w:t xml:space="preserve"> Ханты-Мансийск</w:t>
      </w:r>
      <w:r>
        <w:rPr>
          <w:sz w:val="28"/>
          <w:szCs w:val="28"/>
        </w:rPr>
        <w:t xml:space="preserve">, в динамике показателей </w:t>
      </w:r>
      <w:r w:rsidRPr="001E2028">
        <w:rPr>
          <w:sz w:val="28"/>
          <w:szCs w:val="28"/>
        </w:rPr>
        <w:t>за 201</w:t>
      </w:r>
      <w:r>
        <w:rPr>
          <w:sz w:val="28"/>
          <w:szCs w:val="28"/>
        </w:rPr>
        <w:t>9 и 2020</w:t>
      </w:r>
      <w:r w:rsidRPr="001E2028">
        <w:rPr>
          <w:sz w:val="28"/>
          <w:szCs w:val="28"/>
        </w:rPr>
        <w:t xml:space="preserve"> годы (Таблица №2).</w:t>
      </w:r>
      <w:proofErr w:type="gramEnd"/>
    </w:p>
    <w:p w:rsidR="004962F4" w:rsidRDefault="004962F4" w:rsidP="004962F4">
      <w:pPr>
        <w:jc w:val="center"/>
        <w:rPr>
          <w:sz w:val="28"/>
          <w:szCs w:val="28"/>
        </w:rPr>
      </w:pPr>
      <w:r>
        <w:rPr>
          <w:sz w:val="28"/>
          <w:szCs w:val="28"/>
        </w:rPr>
        <w:t>Таблица №2</w:t>
      </w:r>
    </w:p>
    <w:p w:rsidR="004962F4" w:rsidRDefault="004962F4" w:rsidP="004962F4">
      <w:pPr>
        <w:jc w:val="center"/>
        <w:rPr>
          <w:sz w:val="28"/>
          <w:szCs w:val="28"/>
        </w:rPr>
      </w:pPr>
      <w:r>
        <w:rPr>
          <w:sz w:val="28"/>
          <w:szCs w:val="28"/>
        </w:rPr>
        <w:t xml:space="preserve">Показатели эффективности муниципального контроля в динамике </w:t>
      </w:r>
      <w:r>
        <w:rPr>
          <w:sz w:val="28"/>
          <w:szCs w:val="28"/>
        </w:rPr>
        <w:br/>
        <w:t>за 2020 и 2019 годы</w:t>
      </w:r>
    </w:p>
    <w:p w:rsidR="004962F4" w:rsidRPr="00C0417B" w:rsidRDefault="004962F4" w:rsidP="004962F4">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
        <w:gridCol w:w="3285"/>
        <w:gridCol w:w="1646"/>
        <w:gridCol w:w="1361"/>
        <w:gridCol w:w="1508"/>
        <w:gridCol w:w="1395"/>
      </w:tblGrid>
      <w:tr w:rsidR="004962F4" w:rsidRPr="005022B6" w:rsidTr="00901CF4">
        <w:trPr>
          <w:trHeight w:val="296"/>
        </w:trPr>
        <w:tc>
          <w:tcPr>
            <w:tcW w:w="196" w:type="pct"/>
            <w:vMerge w:val="restart"/>
            <w:vAlign w:val="center"/>
          </w:tcPr>
          <w:p w:rsidR="004962F4" w:rsidRPr="005022B6" w:rsidRDefault="004962F4" w:rsidP="00901CF4">
            <w:pPr>
              <w:ind w:left="-142" w:right="-284"/>
              <w:jc w:val="center"/>
              <w:rPr>
                <w:b/>
                <w:sz w:val="20"/>
                <w:szCs w:val="20"/>
              </w:rPr>
            </w:pPr>
            <w:r w:rsidRPr="005022B6">
              <w:rPr>
                <w:b/>
                <w:sz w:val="20"/>
                <w:szCs w:val="20"/>
              </w:rPr>
              <w:t>№</w:t>
            </w:r>
          </w:p>
          <w:p w:rsidR="004962F4" w:rsidRPr="005022B6" w:rsidRDefault="004962F4" w:rsidP="00901CF4">
            <w:pPr>
              <w:ind w:left="-142" w:right="-260"/>
              <w:jc w:val="center"/>
              <w:rPr>
                <w:b/>
                <w:sz w:val="20"/>
                <w:szCs w:val="20"/>
              </w:rPr>
            </w:pPr>
            <w:proofErr w:type="gramStart"/>
            <w:r w:rsidRPr="005022B6">
              <w:rPr>
                <w:b/>
                <w:sz w:val="20"/>
                <w:szCs w:val="20"/>
              </w:rPr>
              <w:t>п</w:t>
            </w:r>
            <w:proofErr w:type="gramEnd"/>
            <w:r w:rsidRPr="005022B6">
              <w:rPr>
                <w:b/>
                <w:sz w:val="20"/>
                <w:szCs w:val="20"/>
              </w:rPr>
              <w:t>/п</w:t>
            </w:r>
          </w:p>
        </w:tc>
        <w:tc>
          <w:tcPr>
            <w:tcW w:w="1716" w:type="pct"/>
            <w:vMerge w:val="restart"/>
            <w:vAlign w:val="center"/>
          </w:tcPr>
          <w:p w:rsidR="004962F4" w:rsidRPr="005022B6" w:rsidRDefault="004962F4" w:rsidP="00901CF4">
            <w:pPr>
              <w:tabs>
                <w:tab w:val="left" w:pos="1892"/>
              </w:tabs>
              <w:ind w:left="-142" w:right="-276" w:hanging="102"/>
              <w:jc w:val="center"/>
              <w:rPr>
                <w:b/>
                <w:sz w:val="20"/>
                <w:szCs w:val="20"/>
              </w:rPr>
            </w:pPr>
            <w:r w:rsidRPr="005022B6">
              <w:rPr>
                <w:b/>
                <w:sz w:val="20"/>
                <w:szCs w:val="20"/>
              </w:rPr>
              <w:t>Показатели оценки</w:t>
            </w:r>
          </w:p>
          <w:p w:rsidR="004962F4" w:rsidRPr="005022B6" w:rsidRDefault="004962F4" w:rsidP="00901CF4">
            <w:pPr>
              <w:tabs>
                <w:tab w:val="left" w:pos="1892"/>
              </w:tabs>
              <w:ind w:left="-142" w:right="-276" w:hanging="102"/>
              <w:jc w:val="center"/>
              <w:rPr>
                <w:b/>
                <w:sz w:val="20"/>
                <w:szCs w:val="20"/>
              </w:rPr>
            </w:pPr>
            <w:r w:rsidRPr="005022B6">
              <w:rPr>
                <w:b/>
                <w:sz w:val="20"/>
                <w:szCs w:val="20"/>
              </w:rPr>
              <w:t>эффективности</w:t>
            </w:r>
          </w:p>
        </w:tc>
        <w:tc>
          <w:tcPr>
            <w:tcW w:w="2359" w:type="pct"/>
            <w:gridSpan w:val="3"/>
            <w:vAlign w:val="center"/>
          </w:tcPr>
          <w:p w:rsidR="004962F4" w:rsidRPr="005022B6" w:rsidRDefault="004962F4" w:rsidP="00901CF4">
            <w:pPr>
              <w:ind w:left="-142" w:right="-284" w:firstLine="284"/>
              <w:jc w:val="center"/>
              <w:rPr>
                <w:b/>
                <w:sz w:val="20"/>
                <w:szCs w:val="20"/>
              </w:rPr>
            </w:pPr>
            <w:r>
              <w:rPr>
                <w:b/>
                <w:sz w:val="20"/>
                <w:szCs w:val="20"/>
              </w:rPr>
              <w:t>2020</w:t>
            </w:r>
            <w:r w:rsidRPr="005022B6">
              <w:rPr>
                <w:b/>
                <w:sz w:val="20"/>
                <w:szCs w:val="20"/>
              </w:rPr>
              <w:t xml:space="preserve"> год</w:t>
            </w:r>
          </w:p>
        </w:tc>
        <w:tc>
          <w:tcPr>
            <w:tcW w:w="729" w:type="pct"/>
            <w:vMerge w:val="restart"/>
            <w:vAlign w:val="center"/>
          </w:tcPr>
          <w:p w:rsidR="004962F4" w:rsidRPr="005022B6" w:rsidRDefault="004962F4" w:rsidP="00901CF4">
            <w:pPr>
              <w:ind w:left="-142" w:right="-284" w:hanging="49"/>
              <w:jc w:val="center"/>
              <w:rPr>
                <w:b/>
                <w:sz w:val="20"/>
                <w:szCs w:val="20"/>
              </w:rPr>
            </w:pPr>
            <w:r w:rsidRPr="00E122D0">
              <w:rPr>
                <w:b/>
                <w:sz w:val="20"/>
                <w:szCs w:val="20"/>
              </w:rPr>
              <w:t>201</w:t>
            </w:r>
            <w:r>
              <w:rPr>
                <w:b/>
                <w:sz w:val="20"/>
                <w:szCs w:val="20"/>
              </w:rPr>
              <w:t>9</w:t>
            </w:r>
            <w:r w:rsidRPr="00E122D0">
              <w:rPr>
                <w:b/>
                <w:sz w:val="20"/>
                <w:szCs w:val="20"/>
              </w:rPr>
              <w:t xml:space="preserve"> год</w:t>
            </w:r>
          </w:p>
        </w:tc>
      </w:tr>
      <w:tr w:rsidR="004962F4" w:rsidRPr="005022B6" w:rsidTr="00901CF4">
        <w:tc>
          <w:tcPr>
            <w:tcW w:w="196" w:type="pct"/>
            <w:vMerge/>
          </w:tcPr>
          <w:p w:rsidR="004962F4" w:rsidRPr="005022B6" w:rsidRDefault="004962F4" w:rsidP="00901CF4">
            <w:pPr>
              <w:ind w:left="-142" w:right="-284" w:firstLine="284"/>
              <w:jc w:val="both"/>
              <w:rPr>
                <w:sz w:val="20"/>
                <w:szCs w:val="20"/>
              </w:rPr>
            </w:pPr>
          </w:p>
        </w:tc>
        <w:tc>
          <w:tcPr>
            <w:tcW w:w="1716" w:type="pct"/>
            <w:vMerge/>
          </w:tcPr>
          <w:p w:rsidR="004962F4" w:rsidRPr="005022B6" w:rsidRDefault="004962F4" w:rsidP="00901CF4">
            <w:pPr>
              <w:ind w:left="-142" w:right="-284" w:firstLine="284"/>
              <w:rPr>
                <w:sz w:val="20"/>
                <w:szCs w:val="20"/>
              </w:rPr>
            </w:pPr>
          </w:p>
        </w:tc>
        <w:tc>
          <w:tcPr>
            <w:tcW w:w="2359" w:type="pct"/>
            <w:gridSpan w:val="3"/>
          </w:tcPr>
          <w:p w:rsidR="004962F4" w:rsidRPr="005022B6" w:rsidRDefault="004962F4" w:rsidP="00901CF4">
            <w:pPr>
              <w:ind w:left="-142" w:right="-284"/>
              <w:jc w:val="center"/>
              <w:rPr>
                <w:b/>
                <w:sz w:val="20"/>
                <w:szCs w:val="20"/>
              </w:rPr>
            </w:pPr>
            <w:r w:rsidRPr="005022B6">
              <w:rPr>
                <w:b/>
                <w:sz w:val="20"/>
                <w:szCs w:val="20"/>
              </w:rPr>
              <w:t>в том числе по полугодиям:</w:t>
            </w:r>
          </w:p>
        </w:tc>
        <w:tc>
          <w:tcPr>
            <w:tcW w:w="729" w:type="pct"/>
            <w:vMerge/>
          </w:tcPr>
          <w:p w:rsidR="004962F4" w:rsidRPr="005022B6" w:rsidRDefault="004962F4" w:rsidP="00901CF4">
            <w:pPr>
              <w:ind w:left="-142" w:right="-284" w:firstLine="284"/>
              <w:jc w:val="both"/>
              <w:rPr>
                <w:sz w:val="20"/>
                <w:szCs w:val="20"/>
              </w:rPr>
            </w:pPr>
          </w:p>
        </w:tc>
      </w:tr>
      <w:tr w:rsidR="004962F4" w:rsidRPr="005022B6" w:rsidTr="00901CF4">
        <w:tc>
          <w:tcPr>
            <w:tcW w:w="196" w:type="pct"/>
            <w:vMerge/>
          </w:tcPr>
          <w:p w:rsidR="004962F4" w:rsidRPr="005022B6" w:rsidRDefault="004962F4" w:rsidP="00901CF4">
            <w:pPr>
              <w:ind w:left="-142" w:right="-284" w:firstLine="284"/>
              <w:jc w:val="both"/>
              <w:rPr>
                <w:sz w:val="20"/>
                <w:szCs w:val="20"/>
              </w:rPr>
            </w:pPr>
          </w:p>
        </w:tc>
        <w:tc>
          <w:tcPr>
            <w:tcW w:w="1716" w:type="pct"/>
            <w:vMerge/>
          </w:tcPr>
          <w:p w:rsidR="004962F4" w:rsidRPr="005022B6" w:rsidRDefault="004962F4" w:rsidP="00901CF4">
            <w:pPr>
              <w:ind w:left="-142" w:right="-284" w:firstLine="284"/>
              <w:jc w:val="both"/>
              <w:rPr>
                <w:sz w:val="20"/>
                <w:szCs w:val="20"/>
              </w:rPr>
            </w:pPr>
          </w:p>
        </w:tc>
        <w:tc>
          <w:tcPr>
            <w:tcW w:w="860" w:type="pct"/>
            <w:vAlign w:val="bottom"/>
          </w:tcPr>
          <w:p w:rsidR="004962F4" w:rsidRPr="005022B6" w:rsidRDefault="004962F4" w:rsidP="00901CF4">
            <w:pPr>
              <w:ind w:left="-142" w:right="-91" w:firstLine="34"/>
              <w:jc w:val="center"/>
              <w:rPr>
                <w:b/>
                <w:sz w:val="20"/>
                <w:szCs w:val="20"/>
              </w:rPr>
            </w:pPr>
            <w:r w:rsidRPr="005022B6">
              <w:rPr>
                <w:b/>
                <w:sz w:val="20"/>
                <w:szCs w:val="20"/>
              </w:rPr>
              <w:t>всего</w:t>
            </w:r>
          </w:p>
        </w:tc>
        <w:tc>
          <w:tcPr>
            <w:tcW w:w="711" w:type="pct"/>
            <w:vAlign w:val="bottom"/>
          </w:tcPr>
          <w:p w:rsidR="004962F4" w:rsidRPr="005022B6" w:rsidRDefault="004962F4" w:rsidP="00901CF4">
            <w:pPr>
              <w:ind w:left="-142" w:right="-91" w:firstLine="34"/>
              <w:jc w:val="center"/>
              <w:rPr>
                <w:b/>
                <w:sz w:val="20"/>
                <w:szCs w:val="20"/>
              </w:rPr>
            </w:pPr>
            <w:r w:rsidRPr="005022B6">
              <w:rPr>
                <w:b/>
                <w:sz w:val="20"/>
                <w:szCs w:val="20"/>
              </w:rPr>
              <w:t>1</w:t>
            </w:r>
          </w:p>
        </w:tc>
        <w:tc>
          <w:tcPr>
            <w:tcW w:w="788" w:type="pct"/>
            <w:vAlign w:val="bottom"/>
          </w:tcPr>
          <w:p w:rsidR="004962F4" w:rsidRPr="005022B6" w:rsidRDefault="004962F4" w:rsidP="00901CF4">
            <w:pPr>
              <w:ind w:left="-142" w:right="-91" w:firstLine="34"/>
              <w:jc w:val="center"/>
              <w:rPr>
                <w:b/>
                <w:sz w:val="20"/>
                <w:szCs w:val="20"/>
              </w:rPr>
            </w:pPr>
            <w:r w:rsidRPr="005022B6">
              <w:rPr>
                <w:b/>
                <w:sz w:val="20"/>
                <w:szCs w:val="20"/>
              </w:rPr>
              <w:t>2</w:t>
            </w:r>
          </w:p>
        </w:tc>
        <w:tc>
          <w:tcPr>
            <w:tcW w:w="729" w:type="pct"/>
            <w:vMerge/>
            <w:vAlign w:val="bottom"/>
          </w:tcPr>
          <w:p w:rsidR="004962F4" w:rsidRPr="005022B6" w:rsidRDefault="004962F4" w:rsidP="00901CF4">
            <w:pPr>
              <w:ind w:left="-142" w:right="-91" w:firstLine="284"/>
              <w:jc w:val="center"/>
              <w:rPr>
                <w:sz w:val="20"/>
                <w:szCs w:val="20"/>
              </w:rPr>
            </w:pP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lastRenderedPageBreak/>
              <w:t>1.</w:t>
            </w:r>
          </w:p>
        </w:tc>
        <w:tc>
          <w:tcPr>
            <w:tcW w:w="1716" w:type="pct"/>
          </w:tcPr>
          <w:p w:rsidR="004962F4" w:rsidRPr="005022B6" w:rsidRDefault="004962F4" w:rsidP="00901CF4">
            <w:pPr>
              <w:jc w:val="both"/>
              <w:rPr>
                <w:sz w:val="20"/>
                <w:szCs w:val="20"/>
              </w:rPr>
            </w:pPr>
            <w:r w:rsidRPr="005022B6">
              <w:rPr>
                <w:sz w:val="20"/>
                <w:szCs w:val="20"/>
              </w:rPr>
              <w:t>Выполнение плана проведения проверок (доля проведенных плановых проверок в процентах общего количества запланированных проверок)</w:t>
            </w:r>
          </w:p>
        </w:tc>
        <w:tc>
          <w:tcPr>
            <w:tcW w:w="860" w:type="pct"/>
            <w:vAlign w:val="center"/>
          </w:tcPr>
          <w:p w:rsidR="004962F4" w:rsidRPr="00C23FC9" w:rsidRDefault="004962F4" w:rsidP="00901CF4">
            <w:pPr>
              <w:jc w:val="center"/>
              <w:rPr>
                <w:sz w:val="20"/>
                <w:szCs w:val="20"/>
                <w:highlight w:val="red"/>
              </w:rPr>
            </w:pPr>
            <w:r>
              <w:rPr>
                <w:sz w:val="20"/>
                <w:szCs w:val="20"/>
              </w:rPr>
              <w:t>0</w:t>
            </w:r>
          </w:p>
        </w:tc>
        <w:tc>
          <w:tcPr>
            <w:tcW w:w="711" w:type="pct"/>
            <w:vAlign w:val="center"/>
          </w:tcPr>
          <w:p w:rsidR="004962F4" w:rsidRPr="00C23FC9" w:rsidRDefault="004962F4" w:rsidP="00901CF4">
            <w:pPr>
              <w:jc w:val="center"/>
              <w:rPr>
                <w:sz w:val="20"/>
                <w:szCs w:val="20"/>
                <w:highlight w:val="red"/>
              </w:rPr>
            </w:pPr>
            <w:r>
              <w:rPr>
                <w:sz w:val="20"/>
                <w:szCs w:val="20"/>
              </w:rPr>
              <w:t>0</w:t>
            </w:r>
          </w:p>
        </w:tc>
        <w:tc>
          <w:tcPr>
            <w:tcW w:w="788" w:type="pct"/>
            <w:vAlign w:val="center"/>
          </w:tcPr>
          <w:p w:rsidR="004962F4" w:rsidRPr="00C23FC9" w:rsidRDefault="004962F4" w:rsidP="00901CF4">
            <w:pPr>
              <w:jc w:val="center"/>
              <w:rPr>
                <w:sz w:val="20"/>
                <w:szCs w:val="20"/>
                <w:highlight w:val="red"/>
              </w:rPr>
            </w:pPr>
            <w:r>
              <w:rPr>
                <w:sz w:val="20"/>
                <w:szCs w:val="20"/>
              </w:rPr>
              <w:t>0</w:t>
            </w:r>
          </w:p>
        </w:tc>
        <w:tc>
          <w:tcPr>
            <w:tcW w:w="729" w:type="pct"/>
            <w:vAlign w:val="center"/>
          </w:tcPr>
          <w:p w:rsidR="004962F4" w:rsidRPr="00C23FC9" w:rsidRDefault="004962F4" w:rsidP="00901CF4">
            <w:pPr>
              <w:jc w:val="center"/>
              <w:rPr>
                <w:sz w:val="20"/>
                <w:szCs w:val="20"/>
                <w:highlight w:val="red"/>
              </w:rPr>
            </w:pPr>
            <w:r>
              <w:rPr>
                <w:sz w:val="20"/>
                <w:szCs w:val="20"/>
              </w:rPr>
              <w:t>85</w:t>
            </w:r>
            <w:r w:rsidRPr="00F0759B">
              <w:rPr>
                <w:sz w:val="20"/>
                <w:szCs w:val="20"/>
              </w:rPr>
              <w:t>,</w:t>
            </w:r>
            <w:r>
              <w:rPr>
                <w:sz w:val="20"/>
                <w:szCs w:val="20"/>
              </w:rPr>
              <w:t>7</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2.</w:t>
            </w:r>
          </w:p>
        </w:tc>
        <w:tc>
          <w:tcPr>
            <w:tcW w:w="1716" w:type="pct"/>
          </w:tcPr>
          <w:p w:rsidR="004962F4" w:rsidRPr="005022B6" w:rsidRDefault="004962F4" w:rsidP="00901CF4">
            <w:pPr>
              <w:ind w:firstLine="142"/>
              <w:jc w:val="both"/>
              <w:rPr>
                <w:sz w:val="20"/>
                <w:szCs w:val="20"/>
              </w:rPr>
            </w:pPr>
            <w:r w:rsidRPr="00DC654E">
              <w:rPr>
                <w:sz w:val="20"/>
                <w:szCs w:val="20"/>
              </w:rPr>
              <w:t>Доля заявлений органов муниципального контроля, направленных</w:t>
            </w:r>
            <w:r w:rsidRPr="005022B6">
              <w:rPr>
                <w:sz w:val="20"/>
                <w:szCs w:val="20"/>
              </w:rPr>
              <w:t xml:space="preserve">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60" w:type="pct"/>
            <w:vAlign w:val="center"/>
          </w:tcPr>
          <w:p w:rsidR="004962F4" w:rsidRPr="005022B6" w:rsidRDefault="004962F4" w:rsidP="00901CF4">
            <w:pPr>
              <w:jc w:val="center"/>
              <w:rPr>
                <w:sz w:val="20"/>
                <w:szCs w:val="20"/>
              </w:rPr>
            </w:pPr>
            <w:r>
              <w:rPr>
                <w:sz w:val="20"/>
                <w:szCs w:val="20"/>
              </w:rPr>
              <w:t>0</w:t>
            </w:r>
          </w:p>
        </w:tc>
        <w:tc>
          <w:tcPr>
            <w:tcW w:w="711" w:type="pct"/>
            <w:vAlign w:val="center"/>
          </w:tcPr>
          <w:p w:rsidR="004962F4" w:rsidRPr="005022B6" w:rsidRDefault="004962F4" w:rsidP="00901CF4">
            <w:pPr>
              <w:jc w:val="center"/>
              <w:rPr>
                <w:sz w:val="20"/>
                <w:szCs w:val="20"/>
              </w:rPr>
            </w:pPr>
            <w:r>
              <w:rPr>
                <w:sz w:val="20"/>
                <w:szCs w:val="20"/>
              </w:rPr>
              <w:t>0</w:t>
            </w:r>
          </w:p>
        </w:tc>
        <w:tc>
          <w:tcPr>
            <w:tcW w:w="788" w:type="pct"/>
            <w:vAlign w:val="center"/>
          </w:tcPr>
          <w:p w:rsidR="004962F4" w:rsidRPr="005022B6" w:rsidRDefault="004962F4" w:rsidP="00901CF4">
            <w:pPr>
              <w:jc w:val="center"/>
              <w:rPr>
                <w:sz w:val="20"/>
                <w:szCs w:val="20"/>
              </w:rPr>
            </w:pPr>
            <w:r>
              <w:rPr>
                <w:sz w:val="20"/>
                <w:szCs w:val="20"/>
              </w:rPr>
              <w:t>0</w:t>
            </w:r>
          </w:p>
        </w:tc>
        <w:tc>
          <w:tcPr>
            <w:tcW w:w="729" w:type="pct"/>
            <w:vAlign w:val="center"/>
          </w:tcPr>
          <w:p w:rsidR="004962F4" w:rsidRPr="005022B6" w:rsidRDefault="004962F4" w:rsidP="00901CF4">
            <w:pPr>
              <w:jc w:val="center"/>
              <w:rPr>
                <w:sz w:val="20"/>
                <w:szCs w:val="20"/>
              </w:rPr>
            </w:pPr>
            <w:r>
              <w:rPr>
                <w:sz w:val="20"/>
                <w:szCs w:val="20"/>
              </w:rPr>
              <w:t>0</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3.</w:t>
            </w:r>
          </w:p>
        </w:tc>
        <w:tc>
          <w:tcPr>
            <w:tcW w:w="1716" w:type="pct"/>
          </w:tcPr>
          <w:p w:rsidR="004962F4" w:rsidRPr="005022B6" w:rsidRDefault="004962F4" w:rsidP="00901CF4">
            <w:pPr>
              <w:ind w:firstLine="142"/>
              <w:jc w:val="both"/>
              <w:rPr>
                <w:sz w:val="20"/>
                <w:szCs w:val="20"/>
              </w:rPr>
            </w:pPr>
            <w:r w:rsidRPr="005022B6">
              <w:rPr>
                <w:sz w:val="20"/>
                <w:szCs w:val="20"/>
              </w:rPr>
              <w:t>Доля проверок, результаты которых признаны недействительными (в процентах общего числа проведенных проверок);</w:t>
            </w:r>
          </w:p>
        </w:tc>
        <w:tc>
          <w:tcPr>
            <w:tcW w:w="860" w:type="pct"/>
            <w:vAlign w:val="center"/>
          </w:tcPr>
          <w:p w:rsidR="004962F4" w:rsidRPr="005022B6" w:rsidRDefault="004962F4" w:rsidP="00901CF4">
            <w:pPr>
              <w:jc w:val="center"/>
              <w:rPr>
                <w:sz w:val="20"/>
                <w:szCs w:val="20"/>
              </w:rPr>
            </w:pPr>
            <w:r>
              <w:rPr>
                <w:sz w:val="20"/>
                <w:szCs w:val="20"/>
              </w:rPr>
              <w:t>0</w:t>
            </w:r>
          </w:p>
        </w:tc>
        <w:tc>
          <w:tcPr>
            <w:tcW w:w="711" w:type="pct"/>
            <w:vAlign w:val="center"/>
          </w:tcPr>
          <w:p w:rsidR="004962F4" w:rsidRPr="005022B6" w:rsidRDefault="004962F4" w:rsidP="00901CF4">
            <w:pPr>
              <w:jc w:val="center"/>
              <w:rPr>
                <w:sz w:val="20"/>
                <w:szCs w:val="20"/>
              </w:rPr>
            </w:pPr>
            <w:r>
              <w:rPr>
                <w:sz w:val="20"/>
                <w:szCs w:val="20"/>
              </w:rPr>
              <w:t>0</w:t>
            </w:r>
          </w:p>
        </w:tc>
        <w:tc>
          <w:tcPr>
            <w:tcW w:w="788" w:type="pct"/>
            <w:vAlign w:val="center"/>
          </w:tcPr>
          <w:p w:rsidR="004962F4" w:rsidRPr="005022B6" w:rsidRDefault="004962F4" w:rsidP="00901CF4">
            <w:pPr>
              <w:jc w:val="center"/>
              <w:rPr>
                <w:sz w:val="20"/>
                <w:szCs w:val="20"/>
              </w:rPr>
            </w:pPr>
            <w:r>
              <w:rPr>
                <w:sz w:val="20"/>
                <w:szCs w:val="20"/>
              </w:rPr>
              <w:t>0</w:t>
            </w:r>
          </w:p>
        </w:tc>
        <w:tc>
          <w:tcPr>
            <w:tcW w:w="729" w:type="pct"/>
            <w:vAlign w:val="center"/>
          </w:tcPr>
          <w:p w:rsidR="004962F4" w:rsidRPr="005022B6" w:rsidRDefault="004962F4" w:rsidP="00901CF4">
            <w:pPr>
              <w:jc w:val="center"/>
              <w:rPr>
                <w:sz w:val="20"/>
                <w:szCs w:val="20"/>
              </w:rPr>
            </w:pPr>
            <w:r>
              <w:rPr>
                <w:sz w:val="20"/>
                <w:szCs w:val="20"/>
              </w:rPr>
              <w:t>0</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4.</w:t>
            </w:r>
          </w:p>
        </w:tc>
        <w:tc>
          <w:tcPr>
            <w:tcW w:w="1716" w:type="pct"/>
          </w:tcPr>
          <w:p w:rsidR="004962F4" w:rsidRPr="005022B6" w:rsidRDefault="004962F4" w:rsidP="00901CF4">
            <w:pPr>
              <w:ind w:firstLine="142"/>
              <w:jc w:val="both"/>
              <w:rPr>
                <w:sz w:val="20"/>
                <w:szCs w:val="20"/>
              </w:rPr>
            </w:pPr>
            <w:r w:rsidRPr="005022B6">
              <w:rPr>
                <w:sz w:val="20"/>
                <w:szCs w:val="20"/>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5022B6">
              <w:rPr>
                <w:sz w:val="20"/>
                <w:szCs w:val="20"/>
              </w:rPr>
              <w:t>результатам</w:t>
            </w:r>
            <w:proofErr w:type="gramEnd"/>
            <w:r w:rsidRPr="005022B6">
              <w:rPr>
                <w:sz w:val="20"/>
                <w:szCs w:val="20"/>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60" w:type="pct"/>
            <w:vAlign w:val="center"/>
          </w:tcPr>
          <w:p w:rsidR="004962F4" w:rsidRPr="005022B6" w:rsidRDefault="004962F4" w:rsidP="00901CF4">
            <w:pPr>
              <w:jc w:val="center"/>
              <w:rPr>
                <w:sz w:val="20"/>
                <w:szCs w:val="20"/>
              </w:rPr>
            </w:pPr>
            <w:r>
              <w:rPr>
                <w:sz w:val="20"/>
                <w:szCs w:val="20"/>
              </w:rPr>
              <w:t>0</w:t>
            </w:r>
          </w:p>
        </w:tc>
        <w:tc>
          <w:tcPr>
            <w:tcW w:w="711" w:type="pct"/>
            <w:vAlign w:val="center"/>
          </w:tcPr>
          <w:p w:rsidR="004962F4" w:rsidRPr="005022B6" w:rsidRDefault="004962F4" w:rsidP="00901CF4">
            <w:pPr>
              <w:jc w:val="center"/>
              <w:rPr>
                <w:sz w:val="20"/>
                <w:szCs w:val="20"/>
              </w:rPr>
            </w:pPr>
            <w:r>
              <w:rPr>
                <w:sz w:val="20"/>
                <w:szCs w:val="20"/>
              </w:rPr>
              <w:t>0</w:t>
            </w:r>
          </w:p>
        </w:tc>
        <w:tc>
          <w:tcPr>
            <w:tcW w:w="788" w:type="pct"/>
            <w:vAlign w:val="center"/>
          </w:tcPr>
          <w:p w:rsidR="004962F4" w:rsidRPr="005022B6" w:rsidRDefault="004962F4" w:rsidP="00901CF4">
            <w:pPr>
              <w:jc w:val="center"/>
              <w:rPr>
                <w:sz w:val="20"/>
                <w:szCs w:val="20"/>
              </w:rPr>
            </w:pPr>
            <w:r>
              <w:rPr>
                <w:sz w:val="20"/>
                <w:szCs w:val="20"/>
              </w:rPr>
              <w:t>0</w:t>
            </w:r>
          </w:p>
        </w:tc>
        <w:tc>
          <w:tcPr>
            <w:tcW w:w="729" w:type="pct"/>
            <w:vAlign w:val="center"/>
          </w:tcPr>
          <w:p w:rsidR="004962F4" w:rsidRPr="005022B6" w:rsidRDefault="004962F4" w:rsidP="00901CF4">
            <w:pPr>
              <w:jc w:val="center"/>
              <w:rPr>
                <w:sz w:val="20"/>
                <w:szCs w:val="20"/>
              </w:rPr>
            </w:pPr>
            <w:r>
              <w:rPr>
                <w:sz w:val="20"/>
                <w:szCs w:val="20"/>
              </w:rPr>
              <w:t>0</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5.</w:t>
            </w:r>
          </w:p>
        </w:tc>
        <w:tc>
          <w:tcPr>
            <w:tcW w:w="1716" w:type="pct"/>
          </w:tcPr>
          <w:p w:rsidR="004962F4" w:rsidRPr="005022B6" w:rsidRDefault="004962F4" w:rsidP="00901CF4">
            <w:pPr>
              <w:ind w:firstLine="142"/>
              <w:jc w:val="both"/>
              <w:rPr>
                <w:sz w:val="20"/>
                <w:szCs w:val="20"/>
              </w:rPr>
            </w:pPr>
            <w:r w:rsidRPr="005022B6">
              <w:rPr>
                <w:sz w:val="20"/>
                <w:szCs w:val="20"/>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r>
              <w:rPr>
                <w:sz w:val="20"/>
                <w:szCs w:val="20"/>
              </w:rPr>
              <w:t>)</w:t>
            </w:r>
          </w:p>
        </w:tc>
        <w:tc>
          <w:tcPr>
            <w:tcW w:w="860" w:type="pct"/>
            <w:vAlign w:val="center"/>
          </w:tcPr>
          <w:p w:rsidR="004962F4" w:rsidRPr="00C23FC9" w:rsidRDefault="004962F4" w:rsidP="00901CF4">
            <w:pPr>
              <w:jc w:val="center"/>
              <w:rPr>
                <w:sz w:val="20"/>
                <w:szCs w:val="20"/>
                <w:highlight w:val="red"/>
              </w:rPr>
            </w:pPr>
            <w:r>
              <w:rPr>
                <w:sz w:val="20"/>
                <w:szCs w:val="20"/>
              </w:rPr>
              <w:t>0</w:t>
            </w:r>
          </w:p>
        </w:tc>
        <w:tc>
          <w:tcPr>
            <w:tcW w:w="711" w:type="pct"/>
            <w:vAlign w:val="center"/>
          </w:tcPr>
          <w:p w:rsidR="004962F4" w:rsidRPr="00C23FC9" w:rsidRDefault="004962F4" w:rsidP="00901CF4">
            <w:pPr>
              <w:jc w:val="center"/>
              <w:rPr>
                <w:sz w:val="20"/>
                <w:szCs w:val="20"/>
                <w:highlight w:val="red"/>
              </w:rPr>
            </w:pPr>
            <w:r>
              <w:rPr>
                <w:sz w:val="20"/>
                <w:szCs w:val="20"/>
              </w:rPr>
              <w:t>0</w:t>
            </w:r>
          </w:p>
        </w:tc>
        <w:tc>
          <w:tcPr>
            <w:tcW w:w="788" w:type="pct"/>
            <w:vAlign w:val="center"/>
          </w:tcPr>
          <w:p w:rsidR="004962F4" w:rsidRPr="00C23FC9" w:rsidRDefault="004962F4" w:rsidP="00901CF4">
            <w:pPr>
              <w:jc w:val="center"/>
              <w:rPr>
                <w:sz w:val="20"/>
                <w:szCs w:val="20"/>
                <w:highlight w:val="red"/>
              </w:rPr>
            </w:pPr>
            <w:r>
              <w:rPr>
                <w:sz w:val="20"/>
                <w:szCs w:val="20"/>
              </w:rPr>
              <w:t>0</w:t>
            </w:r>
          </w:p>
        </w:tc>
        <w:tc>
          <w:tcPr>
            <w:tcW w:w="729" w:type="pct"/>
            <w:vAlign w:val="center"/>
          </w:tcPr>
          <w:p w:rsidR="004962F4" w:rsidRPr="00C23FC9" w:rsidRDefault="004962F4" w:rsidP="00901CF4">
            <w:pPr>
              <w:jc w:val="center"/>
              <w:rPr>
                <w:sz w:val="20"/>
                <w:szCs w:val="20"/>
                <w:highlight w:val="red"/>
              </w:rPr>
            </w:pPr>
            <w:r w:rsidRPr="00013A52">
              <w:rPr>
                <w:sz w:val="20"/>
                <w:szCs w:val="20"/>
              </w:rPr>
              <w:t>0,</w:t>
            </w:r>
            <w:r>
              <w:rPr>
                <w:sz w:val="20"/>
                <w:szCs w:val="20"/>
              </w:rPr>
              <w:t>23</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6.</w:t>
            </w:r>
          </w:p>
        </w:tc>
        <w:tc>
          <w:tcPr>
            <w:tcW w:w="1716" w:type="pct"/>
          </w:tcPr>
          <w:p w:rsidR="004962F4" w:rsidRPr="005022B6" w:rsidRDefault="004962F4" w:rsidP="00901CF4">
            <w:pPr>
              <w:ind w:firstLine="142"/>
              <w:jc w:val="both"/>
              <w:rPr>
                <w:sz w:val="20"/>
                <w:szCs w:val="20"/>
              </w:rPr>
            </w:pPr>
            <w:r w:rsidRPr="005022B6">
              <w:rPr>
                <w:sz w:val="20"/>
                <w:szCs w:val="20"/>
              </w:rPr>
              <w:t>Среднее количество проверок, проведенных в отношении одного юридического лица, индивидуального предпринимателя;</w:t>
            </w:r>
          </w:p>
        </w:tc>
        <w:tc>
          <w:tcPr>
            <w:tcW w:w="860" w:type="pct"/>
            <w:vAlign w:val="center"/>
          </w:tcPr>
          <w:p w:rsidR="004962F4" w:rsidRPr="004C1A15" w:rsidRDefault="004962F4" w:rsidP="00901CF4">
            <w:pPr>
              <w:jc w:val="center"/>
              <w:rPr>
                <w:sz w:val="20"/>
                <w:szCs w:val="20"/>
              </w:rPr>
            </w:pPr>
            <w:r>
              <w:rPr>
                <w:sz w:val="20"/>
                <w:szCs w:val="20"/>
              </w:rPr>
              <w:t>0</w:t>
            </w:r>
          </w:p>
        </w:tc>
        <w:tc>
          <w:tcPr>
            <w:tcW w:w="711" w:type="pct"/>
            <w:vAlign w:val="center"/>
          </w:tcPr>
          <w:p w:rsidR="004962F4" w:rsidRPr="004C1A15" w:rsidRDefault="004962F4" w:rsidP="00901CF4">
            <w:pPr>
              <w:jc w:val="center"/>
              <w:rPr>
                <w:sz w:val="20"/>
                <w:szCs w:val="20"/>
              </w:rPr>
            </w:pPr>
            <w:r>
              <w:rPr>
                <w:sz w:val="20"/>
                <w:szCs w:val="20"/>
              </w:rPr>
              <w:t>0</w:t>
            </w:r>
          </w:p>
        </w:tc>
        <w:tc>
          <w:tcPr>
            <w:tcW w:w="788" w:type="pct"/>
            <w:vAlign w:val="center"/>
          </w:tcPr>
          <w:p w:rsidR="004962F4" w:rsidRPr="004C1A15" w:rsidRDefault="004962F4" w:rsidP="00901CF4">
            <w:pPr>
              <w:jc w:val="center"/>
              <w:rPr>
                <w:sz w:val="20"/>
                <w:szCs w:val="20"/>
              </w:rPr>
            </w:pPr>
            <w:r>
              <w:rPr>
                <w:sz w:val="20"/>
                <w:szCs w:val="20"/>
              </w:rPr>
              <w:t>0</w:t>
            </w:r>
          </w:p>
        </w:tc>
        <w:tc>
          <w:tcPr>
            <w:tcW w:w="729" w:type="pct"/>
            <w:vAlign w:val="center"/>
          </w:tcPr>
          <w:p w:rsidR="004962F4" w:rsidRPr="004C1A15" w:rsidRDefault="004962F4" w:rsidP="00901CF4">
            <w:pPr>
              <w:jc w:val="center"/>
              <w:rPr>
                <w:sz w:val="20"/>
                <w:szCs w:val="20"/>
              </w:rPr>
            </w:pPr>
            <w:r w:rsidRPr="004C1A15">
              <w:rPr>
                <w:sz w:val="20"/>
                <w:szCs w:val="20"/>
              </w:rPr>
              <w:t>1</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7.</w:t>
            </w:r>
          </w:p>
        </w:tc>
        <w:tc>
          <w:tcPr>
            <w:tcW w:w="1716" w:type="pct"/>
          </w:tcPr>
          <w:p w:rsidR="004962F4" w:rsidRPr="005022B6" w:rsidRDefault="004962F4" w:rsidP="00901CF4">
            <w:pPr>
              <w:ind w:firstLine="142"/>
              <w:jc w:val="both"/>
              <w:rPr>
                <w:sz w:val="20"/>
                <w:szCs w:val="20"/>
              </w:rPr>
            </w:pPr>
            <w:r w:rsidRPr="005022B6">
              <w:rPr>
                <w:sz w:val="20"/>
                <w:szCs w:val="20"/>
              </w:rPr>
              <w:t>Доля проведенных внеплановых проверок (в процентах общего количества проведенных проверок);</w:t>
            </w:r>
          </w:p>
        </w:tc>
        <w:tc>
          <w:tcPr>
            <w:tcW w:w="860" w:type="pct"/>
            <w:vAlign w:val="center"/>
          </w:tcPr>
          <w:p w:rsidR="004962F4" w:rsidRPr="009A1EC6" w:rsidRDefault="004962F4" w:rsidP="00901CF4">
            <w:pPr>
              <w:jc w:val="center"/>
              <w:rPr>
                <w:sz w:val="20"/>
                <w:szCs w:val="20"/>
                <w:highlight w:val="red"/>
              </w:rPr>
            </w:pPr>
            <w:r>
              <w:rPr>
                <w:sz w:val="20"/>
                <w:szCs w:val="20"/>
              </w:rPr>
              <w:t>0</w:t>
            </w:r>
          </w:p>
        </w:tc>
        <w:tc>
          <w:tcPr>
            <w:tcW w:w="711" w:type="pct"/>
            <w:vAlign w:val="center"/>
          </w:tcPr>
          <w:p w:rsidR="004962F4" w:rsidRPr="009A1EC6" w:rsidRDefault="004962F4" w:rsidP="00901CF4">
            <w:pPr>
              <w:jc w:val="center"/>
              <w:rPr>
                <w:sz w:val="20"/>
                <w:szCs w:val="20"/>
                <w:highlight w:val="red"/>
              </w:rPr>
            </w:pPr>
            <w:r>
              <w:rPr>
                <w:sz w:val="20"/>
                <w:szCs w:val="20"/>
              </w:rPr>
              <w:t>0</w:t>
            </w:r>
          </w:p>
        </w:tc>
        <w:tc>
          <w:tcPr>
            <w:tcW w:w="788" w:type="pct"/>
            <w:vAlign w:val="center"/>
          </w:tcPr>
          <w:p w:rsidR="004962F4" w:rsidRPr="009A1EC6" w:rsidRDefault="004962F4" w:rsidP="00901CF4">
            <w:pPr>
              <w:jc w:val="center"/>
              <w:rPr>
                <w:sz w:val="20"/>
                <w:szCs w:val="20"/>
                <w:highlight w:val="red"/>
              </w:rPr>
            </w:pPr>
            <w:r>
              <w:rPr>
                <w:sz w:val="20"/>
                <w:szCs w:val="20"/>
              </w:rPr>
              <w:t>0</w:t>
            </w:r>
          </w:p>
        </w:tc>
        <w:tc>
          <w:tcPr>
            <w:tcW w:w="729" w:type="pct"/>
            <w:vAlign w:val="center"/>
          </w:tcPr>
          <w:p w:rsidR="004962F4" w:rsidRPr="009A1EC6" w:rsidRDefault="004962F4" w:rsidP="00901CF4">
            <w:pPr>
              <w:jc w:val="center"/>
              <w:rPr>
                <w:sz w:val="20"/>
                <w:szCs w:val="20"/>
                <w:highlight w:val="red"/>
              </w:rPr>
            </w:pPr>
            <w:r>
              <w:rPr>
                <w:sz w:val="20"/>
                <w:szCs w:val="20"/>
              </w:rPr>
              <w:t>14,2</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8.</w:t>
            </w:r>
          </w:p>
        </w:tc>
        <w:tc>
          <w:tcPr>
            <w:tcW w:w="1716" w:type="pct"/>
          </w:tcPr>
          <w:p w:rsidR="004962F4" w:rsidRPr="005022B6" w:rsidRDefault="004962F4" w:rsidP="00901CF4">
            <w:pPr>
              <w:ind w:firstLine="142"/>
              <w:jc w:val="both"/>
              <w:rPr>
                <w:sz w:val="20"/>
                <w:szCs w:val="20"/>
              </w:rPr>
            </w:pPr>
            <w:r w:rsidRPr="005022B6">
              <w:rPr>
                <w:sz w:val="20"/>
                <w:szCs w:val="20"/>
              </w:rPr>
              <w:t xml:space="preserve">Доля правонарушений, выявленных по итогам проведения внеплановых проверок (в </w:t>
            </w:r>
            <w:r w:rsidRPr="005022B6">
              <w:rPr>
                <w:sz w:val="20"/>
                <w:szCs w:val="20"/>
              </w:rPr>
              <w:lastRenderedPageBreak/>
              <w:t>процентах общего числа правонарушений, выявленных по итогам проверок);</w:t>
            </w:r>
          </w:p>
        </w:tc>
        <w:tc>
          <w:tcPr>
            <w:tcW w:w="860" w:type="pct"/>
            <w:vAlign w:val="center"/>
          </w:tcPr>
          <w:p w:rsidR="004962F4" w:rsidRPr="00350854" w:rsidRDefault="004962F4" w:rsidP="00901CF4">
            <w:pPr>
              <w:jc w:val="center"/>
              <w:rPr>
                <w:sz w:val="20"/>
                <w:szCs w:val="20"/>
              </w:rPr>
            </w:pPr>
            <w:r>
              <w:rPr>
                <w:sz w:val="20"/>
                <w:szCs w:val="20"/>
              </w:rPr>
              <w:lastRenderedPageBreak/>
              <w:t>0</w:t>
            </w:r>
          </w:p>
        </w:tc>
        <w:tc>
          <w:tcPr>
            <w:tcW w:w="711" w:type="pct"/>
            <w:vAlign w:val="center"/>
          </w:tcPr>
          <w:p w:rsidR="004962F4" w:rsidRPr="00350854" w:rsidRDefault="004962F4" w:rsidP="00901CF4">
            <w:pPr>
              <w:jc w:val="center"/>
              <w:rPr>
                <w:sz w:val="20"/>
                <w:szCs w:val="20"/>
              </w:rPr>
            </w:pPr>
            <w:r>
              <w:rPr>
                <w:sz w:val="20"/>
                <w:szCs w:val="20"/>
              </w:rPr>
              <w:t>0</w:t>
            </w:r>
          </w:p>
        </w:tc>
        <w:tc>
          <w:tcPr>
            <w:tcW w:w="788" w:type="pct"/>
            <w:vAlign w:val="center"/>
          </w:tcPr>
          <w:p w:rsidR="004962F4" w:rsidRPr="00350854" w:rsidRDefault="004962F4" w:rsidP="00901CF4">
            <w:pPr>
              <w:jc w:val="center"/>
              <w:rPr>
                <w:sz w:val="20"/>
                <w:szCs w:val="20"/>
              </w:rPr>
            </w:pPr>
            <w:r w:rsidRPr="00350854">
              <w:rPr>
                <w:sz w:val="20"/>
                <w:szCs w:val="20"/>
              </w:rPr>
              <w:t>0</w:t>
            </w:r>
          </w:p>
        </w:tc>
        <w:tc>
          <w:tcPr>
            <w:tcW w:w="729" w:type="pct"/>
            <w:vAlign w:val="center"/>
          </w:tcPr>
          <w:p w:rsidR="004962F4" w:rsidRPr="00350854" w:rsidRDefault="004962F4" w:rsidP="00901CF4">
            <w:pPr>
              <w:jc w:val="center"/>
              <w:rPr>
                <w:sz w:val="20"/>
                <w:szCs w:val="20"/>
              </w:rPr>
            </w:pPr>
            <w:r w:rsidRPr="00350854">
              <w:rPr>
                <w:sz w:val="20"/>
                <w:szCs w:val="20"/>
              </w:rPr>
              <w:t>0</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lastRenderedPageBreak/>
              <w:t>9.</w:t>
            </w:r>
          </w:p>
        </w:tc>
        <w:tc>
          <w:tcPr>
            <w:tcW w:w="1716" w:type="pct"/>
          </w:tcPr>
          <w:p w:rsidR="004962F4" w:rsidRPr="005022B6" w:rsidRDefault="004962F4" w:rsidP="00901CF4">
            <w:pPr>
              <w:ind w:firstLine="142"/>
              <w:jc w:val="both"/>
              <w:rPr>
                <w:sz w:val="20"/>
                <w:szCs w:val="20"/>
              </w:rPr>
            </w:pPr>
            <w:proofErr w:type="gramStart"/>
            <w:r w:rsidRPr="005022B6">
              <w:rPr>
                <w:sz w:val="20"/>
                <w:szCs w:val="20"/>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5022B6">
              <w:rPr>
                <w:sz w:val="20"/>
                <w:szCs w:val="20"/>
              </w:rPr>
              <w:t xml:space="preserve"> проведенных внеплановых проверок);</w:t>
            </w:r>
          </w:p>
        </w:tc>
        <w:tc>
          <w:tcPr>
            <w:tcW w:w="860" w:type="pct"/>
            <w:vAlign w:val="center"/>
          </w:tcPr>
          <w:p w:rsidR="004962F4" w:rsidRPr="005022B6" w:rsidRDefault="004962F4" w:rsidP="00901CF4">
            <w:pPr>
              <w:jc w:val="center"/>
              <w:rPr>
                <w:sz w:val="20"/>
                <w:szCs w:val="20"/>
              </w:rPr>
            </w:pPr>
            <w:r>
              <w:rPr>
                <w:sz w:val="20"/>
                <w:szCs w:val="20"/>
              </w:rPr>
              <w:t>0</w:t>
            </w:r>
          </w:p>
        </w:tc>
        <w:tc>
          <w:tcPr>
            <w:tcW w:w="711" w:type="pct"/>
            <w:vAlign w:val="center"/>
          </w:tcPr>
          <w:p w:rsidR="004962F4" w:rsidRPr="005022B6" w:rsidRDefault="004962F4" w:rsidP="00901CF4">
            <w:pPr>
              <w:jc w:val="center"/>
              <w:rPr>
                <w:sz w:val="20"/>
                <w:szCs w:val="20"/>
              </w:rPr>
            </w:pPr>
            <w:r>
              <w:rPr>
                <w:sz w:val="20"/>
                <w:szCs w:val="20"/>
              </w:rPr>
              <w:t>0</w:t>
            </w:r>
          </w:p>
        </w:tc>
        <w:tc>
          <w:tcPr>
            <w:tcW w:w="788" w:type="pct"/>
            <w:vAlign w:val="center"/>
          </w:tcPr>
          <w:p w:rsidR="004962F4" w:rsidRPr="005022B6" w:rsidRDefault="004962F4" w:rsidP="00901CF4">
            <w:pPr>
              <w:jc w:val="center"/>
              <w:rPr>
                <w:sz w:val="20"/>
                <w:szCs w:val="20"/>
              </w:rPr>
            </w:pPr>
            <w:r>
              <w:rPr>
                <w:sz w:val="20"/>
                <w:szCs w:val="20"/>
              </w:rPr>
              <w:t>0</w:t>
            </w:r>
          </w:p>
        </w:tc>
        <w:tc>
          <w:tcPr>
            <w:tcW w:w="729" w:type="pct"/>
            <w:vAlign w:val="center"/>
          </w:tcPr>
          <w:p w:rsidR="004962F4" w:rsidRPr="005022B6" w:rsidRDefault="004962F4" w:rsidP="00901CF4">
            <w:pPr>
              <w:jc w:val="center"/>
              <w:rPr>
                <w:sz w:val="20"/>
                <w:szCs w:val="20"/>
              </w:rPr>
            </w:pPr>
            <w:r>
              <w:rPr>
                <w:sz w:val="20"/>
                <w:szCs w:val="20"/>
              </w:rPr>
              <w:t>0</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10.</w:t>
            </w:r>
          </w:p>
        </w:tc>
        <w:tc>
          <w:tcPr>
            <w:tcW w:w="1716" w:type="pct"/>
          </w:tcPr>
          <w:p w:rsidR="004962F4" w:rsidRPr="005022B6" w:rsidRDefault="004962F4" w:rsidP="00901CF4">
            <w:pPr>
              <w:ind w:firstLine="142"/>
              <w:jc w:val="both"/>
              <w:rPr>
                <w:sz w:val="20"/>
                <w:szCs w:val="20"/>
              </w:rPr>
            </w:pPr>
            <w:proofErr w:type="gramStart"/>
            <w:r w:rsidRPr="005022B6">
              <w:rPr>
                <w:sz w:val="20"/>
                <w:szCs w:val="20"/>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022B6">
              <w:rPr>
                <w:sz w:val="20"/>
                <w:szCs w:val="20"/>
              </w:rPr>
              <w:t xml:space="preserve"> (в процентах общего количества проведенных внеплановых проверок);</w:t>
            </w:r>
          </w:p>
        </w:tc>
        <w:tc>
          <w:tcPr>
            <w:tcW w:w="860" w:type="pct"/>
            <w:vAlign w:val="center"/>
          </w:tcPr>
          <w:p w:rsidR="004962F4" w:rsidRPr="005022B6" w:rsidRDefault="004962F4" w:rsidP="00901CF4">
            <w:pPr>
              <w:jc w:val="center"/>
              <w:rPr>
                <w:sz w:val="20"/>
                <w:szCs w:val="20"/>
              </w:rPr>
            </w:pPr>
            <w:r>
              <w:rPr>
                <w:sz w:val="20"/>
                <w:szCs w:val="20"/>
              </w:rPr>
              <w:t>0</w:t>
            </w:r>
          </w:p>
        </w:tc>
        <w:tc>
          <w:tcPr>
            <w:tcW w:w="711" w:type="pct"/>
            <w:vAlign w:val="center"/>
          </w:tcPr>
          <w:p w:rsidR="004962F4" w:rsidRPr="005022B6" w:rsidRDefault="004962F4" w:rsidP="00901CF4">
            <w:pPr>
              <w:jc w:val="center"/>
              <w:rPr>
                <w:sz w:val="20"/>
                <w:szCs w:val="20"/>
              </w:rPr>
            </w:pPr>
            <w:r>
              <w:rPr>
                <w:sz w:val="20"/>
                <w:szCs w:val="20"/>
              </w:rPr>
              <w:t>0</w:t>
            </w:r>
          </w:p>
        </w:tc>
        <w:tc>
          <w:tcPr>
            <w:tcW w:w="788" w:type="pct"/>
            <w:vAlign w:val="center"/>
          </w:tcPr>
          <w:p w:rsidR="004962F4" w:rsidRPr="005022B6" w:rsidRDefault="004962F4" w:rsidP="00901CF4">
            <w:pPr>
              <w:jc w:val="center"/>
              <w:rPr>
                <w:sz w:val="20"/>
                <w:szCs w:val="20"/>
              </w:rPr>
            </w:pPr>
            <w:r>
              <w:rPr>
                <w:sz w:val="20"/>
                <w:szCs w:val="20"/>
              </w:rPr>
              <w:t>0</w:t>
            </w:r>
          </w:p>
        </w:tc>
        <w:tc>
          <w:tcPr>
            <w:tcW w:w="729" w:type="pct"/>
            <w:vAlign w:val="center"/>
          </w:tcPr>
          <w:p w:rsidR="004962F4" w:rsidRPr="005022B6" w:rsidRDefault="004962F4" w:rsidP="00901CF4">
            <w:pPr>
              <w:jc w:val="center"/>
              <w:rPr>
                <w:sz w:val="20"/>
                <w:szCs w:val="20"/>
              </w:rPr>
            </w:pPr>
            <w:r>
              <w:rPr>
                <w:sz w:val="20"/>
                <w:szCs w:val="20"/>
              </w:rPr>
              <w:t>0</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11.</w:t>
            </w:r>
          </w:p>
        </w:tc>
        <w:tc>
          <w:tcPr>
            <w:tcW w:w="1716" w:type="pct"/>
          </w:tcPr>
          <w:p w:rsidR="004962F4" w:rsidRPr="005022B6" w:rsidRDefault="004962F4" w:rsidP="00901CF4">
            <w:pPr>
              <w:ind w:firstLine="142"/>
              <w:jc w:val="both"/>
              <w:rPr>
                <w:sz w:val="20"/>
                <w:szCs w:val="20"/>
              </w:rPr>
            </w:pPr>
            <w:r w:rsidRPr="005022B6">
              <w:rPr>
                <w:sz w:val="20"/>
                <w:szCs w:val="20"/>
              </w:rPr>
              <w:t>Доля проверок, по итогам которых выявлены правонарушения (в процентах общего числа проведенных плановых и внеплановых проверок);</w:t>
            </w:r>
          </w:p>
        </w:tc>
        <w:tc>
          <w:tcPr>
            <w:tcW w:w="860" w:type="pct"/>
            <w:vAlign w:val="center"/>
          </w:tcPr>
          <w:p w:rsidR="004962F4" w:rsidRPr="00ED3A38" w:rsidRDefault="004962F4" w:rsidP="00901CF4">
            <w:pPr>
              <w:jc w:val="center"/>
              <w:rPr>
                <w:sz w:val="20"/>
                <w:szCs w:val="20"/>
                <w:highlight w:val="red"/>
              </w:rPr>
            </w:pPr>
            <w:r>
              <w:rPr>
                <w:sz w:val="20"/>
                <w:szCs w:val="20"/>
              </w:rPr>
              <w:t>0</w:t>
            </w:r>
          </w:p>
        </w:tc>
        <w:tc>
          <w:tcPr>
            <w:tcW w:w="711" w:type="pct"/>
            <w:vAlign w:val="center"/>
          </w:tcPr>
          <w:p w:rsidR="004962F4" w:rsidRPr="00ED3A38" w:rsidRDefault="004962F4" w:rsidP="00901CF4">
            <w:pPr>
              <w:jc w:val="center"/>
              <w:rPr>
                <w:sz w:val="20"/>
                <w:szCs w:val="20"/>
                <w:highlight w:val="red"/>
              </w:rPr>
            </w:pPr>
            <w:r>
              <w:rPr>
                <w:sz w:val="20"/>
                <w:szCs w:val="20"/>
              </w:rPr>
              <w:t>0</w:t>
            </w:r>
          </w:p>
        </w:tc>
        <w:tc>
          <w:tcPr>
            <w:tcW w:w="788" w:type="pct"/>
            <w:vAlign w:val="center"/>
          </w:tcPr>
          <w:p w:rsidR="004962F4" w:rsidRPr="00ED3A38" w:rsidRDefault="004962F4" w:rsidP="00901CF4">
            <w:pPr>
              <w:jc w:val="center"/>
              <w:rPr>
                <w:sz w:val="20"/>
                <w:szCs w:val="20"/>
                <w:highlight w:val="red"/>
              </w:rPr>
            </w:pPr>
            <w:r>
              <w:rPr>
                <w:sz w:val="20"/>
                <w:szCs w:val="20"/>
              </w:rPr>
              <w:t>0</w:t>
            </w:r>
          </w:p>
        </w:tc>
        <w:tc>
          <w:tcPr>
            <w:tcW w:w="729" w:type="pct"/>
            <w:vAlign w:val="center"/>
          </w:tcPr>
          <w:p w:rsidR="004962F4" w:rsidRPr="00ED3A38" w:rsidRDefault="004962F4" w:rsidP="00901CF4">
            <w:pPr>
              <w:jc w:val="center"/>
              <w:rPr>
                <w:sz w:val="20"/>
                <w:szCs w:val="20"/>
                <w:highlight w:val="red"/>
              </w:rPr>
            </w:pPr>
            <w:r>
              <w:rPr>
                <w:sz w:val="20"/>
                <w:szCs w:val="20"/>
              </w:rPr>
              <w:t>28</w:t>
            </w:r>
            <w:r w:rsidRPr="00D2425B">
              <w:rPr>
                <w:sz w:val="20"/>
                <w:szCs w:val="20"/>
              </w:rPr>
              <w:t>,</w:t>
            </w:r>
            <w:r>
              <w:rPr>
                <w:sz w:val="20"/>
                <w:szCs w:val="20"/>
              </w:rPr>
              <w:t>6</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12.</w:t>
            </w:r>
          </w:p>
        </w:tc>
        <w:tc>
          <w:tcPr>
            <w:tcW w:w="1716" w:type="pct"/>
          </w:tcPr>
          <w:p w:rsidR="004962F4" w:rsidRPr="005022B6" w:rsidRDefault="004962F4" w:rsidP="00901CF4">
            <w:pPr>
              <w:ind w:firstLine="142"/>
              <w:jc w:val="both"/>
              <w:rPr>
                <w:sz w:val="20"/>
                <w:szCs w:val="20"/>
              </w:rPr>
            </w:pPr>
            <w:r w:rsidRPr="005022B6">
              <w:rPr>
                <w:sz w:val="20"/>
                <w:szCs w:val="20"/>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60" w:type="pct"/>
            <w:vAlign w:val="center"/>
          </w:tcPr>
          <w:p w:rsidR="004962F4" w:rsidRPr="00C47E39" w:rsidRDefault="004962F4" w:rsidP="00901CF4">
            <w:pPr>
              <w:jc w:val="center"/>
              <w:rPr>
                <w:sz w:val="20"/>
                <w:szCs w:val="20"/>
                <w:highlight w:val="red"/>
              </w:rPr>
            </w:pPr>
            <w:r>
              <w:rPr>
                <w:sz w:val="20"/>
                <w:szCs w:val="20"/>
              </w:rPr>
              <w:t>0</w:t>
            </w:r>
          </w:p>
        </w:tc>
        <w:tc>
          <w:tcPr>
            <w:tcW w:w="711" w:type="pct"/>
            <w:vAlign w:val="center"/>
          </w:tcPr>
          <w:p w:rsidR="004962F4" w:rsidRPr="00C47E39" w:rsidRDefault="004962F4" w:rsidP="00901CF4">
            <w:pPr>
              <w:jc w:val="center"/>
              <w:rPr>
                <w:sz w:val="20"/>
                <w:szCs w:val="20"/>
                <w:highlight w:val="red"/>
              </w:rPr>
            </w:pPr>
            <w:r>
              <w:rPr>
                <w:sz w:val="20"/>
                <w:szCs w:val="20"/>
              </w:rPr>
              <w:t>0</w:t>
            </w:r>
          </w:p>
        </w:tc>
        <w:tc>
          <w:tcPr>
            <w:tcW w:w="788" w:type="pct"/>
            <w:vAlign w:val="center"/>
          </w:tcPr>
          <w:p w:rsidR="004962F4" w:rsidRPr="00C47E39" w:rsidRDefault="004962F4" w:rsidP="00901CF4">
            <w:pPr>
              <w:jc w:val="center"/>
              <w:rPr>
                <w:sz w:val="20"/>
                <w:szCs w:val="20"/>
                <w:highlight w:val="red"/>
              </w:rPr>
            </w:pPr>
            <w:r>
              <w:rPr>
                <w:sz w:val="20"/>
                <w:szCs w:val="20"/>
              </w:rPr>
              <w:t>0</w:t>
            </w:r>
          </w:p>
        </w:tc>
        <w:tc>
          <w:tcPr>
            <w:tcW w:w="729" w:type="pct"/>
            <w:vAlign w:val="center"/>
          </w:tcPr>
          <w:p w:rsidR="004962F4" w:rsidRPr="00C47E39" w:rsidRDefault="004962F4" w:rsidP="00901CF4">
            <w:pPr>
              <w:jc w:val="center"/>
              <w:rPr>
                <w:sz w:val="20"/>
                <w:szCs w:val="20"/>
                <w:highlight w:val="red"/>
              </w:rPr>
            </w:pPr>
            <w:r>
              <w:rPr>
                <w:sz w:val="20"/>
                <w:szCs w:val="20"/>
              </w:rPr>
              <w:t>100</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13.</w:t>
            </w:r>
          </w:p>
        </w:tc>
        <w:tc>
          <w:tcPr>
            <w:tcW w:w="1716" w:type="pct"/>
          </w:tcPr>
          <w:p w:rsidR="004962F4" w:rsidRPr="005022B6" w:rsidRDefault="004962F4" w:rsidP="00901CF4">
            <w:pPr>
              <w:ind w:firstLine="142"/>
              <w:jc w:val="both"/>
              <w:rPr>
                <w:sz w:val="20"/>
                <w:szCs w:val="20"/>
              </w:rPr>
            </w:pPr>
            <w:r w:rsidRPr="005022B6">
              <w:rPr>
                <w:sz w:val="20"/>
                <w:szCs w:val="20"/>
              </w:rPr>
              <w:t xml:space="preserve">Доля проверок, по итогам которых по фактам выявленных нарушений наложены </w:t>
            </w:r>
            <w:r w:rsidRPr="005022B6">
              <w:rPr>
                <w:sz w:val="20"/>
                <w:szCs w:val="20"/>
              </w:rPr>
              <w:lastRenderedPageBreak/>
              <w:t>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60" w:type="pct"/>
            <w:shd w:val="clear" w:color="auto" w:fill="auto"/>
            <w:vAlign w:val="center"/>
          </w:tcPr>
          <w:p w:rsidR="004962F4" w:rsidRPr="00E90AA8" w:rsidRDefault="004962F4" w:rsidP="00901CF4">
            <w:pPr>
              <w:jc w:val="center"/>
              <w:rPr>
                <w:sz w:val="20"/>
                <w:szCs w:val="20"/>
              </w:rPr>
            </w:pPr>
            <w:r w:rsidRPr="00E90AA8">
              <w:rPr>
                <w:sz w:val="20"/>
                <w:szCs w:val="20"/>
              </w:rPr>
              <w:lastRenderedPageBreak/>
              <w:t>0</w:t>
            </w:r>
          </w:p>
        </w:tc>
        <w:tc>
          <w:tcPr>
            <w:tcW w:w="711" w:type="pct"/>
            <w:shd w:val="clear" w:color="auto" w:fill="auto"/>
            <w:vAlign w:val="center"/>
          </w:tcPr>
          <w:p w:rsidR="004962F4" w:rsidRPr="00E90AA8" w:rsidRDefault="004962F4" w:rsidP="00901CF4">
            <w:pPr>
              <w:jc w:val="center"/>
              <w:rPr>
                <w:sz w:val="20"/>
                <w:szCs w:val="20"/>
              </w:rPr>
            </w:pPr>
            <w:r w:rsidRPr="00E90AA8">
              <w:rPr>
                <w:sz w:val="20"/>
                <w:szCs w:val="20"/>
              </w:rPr>
              <w:t>0</w:t>
            </w:r>
          </w:p>
        </w:tc>
        <w:tc>
          <w:tcPr>
            <w:tcW w:w="788" w:type="pct"/>
            <w:shd w:val="clear" w:color="auto" w:fill="auto"/>
            <w:vAlign w:val="center"/>
          </w:tcPr>
          <w:p w:rsidR="004962F4" w:rsidRPr="00E90AA8" w:rsidRDefault="004962F4" w:rsidP="00901CF4">
            <w:pPr>
              <w:jc w:val="center"/>
              <w:rPr>
                <w:sz w:val="20"/>
                <w:szCs w:val="20"/>
              </w:rPr>
            </w:pPr>
            <w:r w:rsidRPr="00E90AA8">
              <w:rPr>
                <w:sz w:val="20"/>
                <w:szCs w:val="20"/>
              </w:rPr>
              <w:t>0</w:t>
            </w:r>
          </w:p>
        </w:tc>
        <w:tc>
          <w:tcPr>
            <w:tcW w:w="729" w:type="pct"/>
            <w:vAlign w:val="center"/>
          </w:tcPr>
          <w:p w:rsidR="004962F4" w:rsidRPr="00C47E39" w:rsidRDefault="004962F4" w:rsidP="00901CF4">
            <w:pPr>
              <w:jc w:val="center"/>
              <w:rPr>
                <w:sz w:val="20"/>
                <w:szCs w:val="20"/>
                <w:highlight w:val="red"/>
              </w:rPr>
            </w:pPr>
            <w:r>
              <w:rPr>
                <w:sz w:val="20"/>
                <w:szCs w:val="20"/>
              </w:rPr>
              <w:t>100</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lastRenderedPageBreak/>
              <w:t>14.</w:t>
            </w:r>
          </w:p>
        </w:tc>
        <w:tc>
          <w:tcPr>
            <w:tcW w:w="1716" w:type="pct"/>
          </w:tcPr>
          <w:p w:rsidR="004962F4" w:rsidRPr="005022B6" w:rsidRDefault="004962F4" w:rsidP="00901CF4">
            <w:pPr>
              <w:ind w:firstLine="142"/>
              <w:jc w:val="both"/>
              <w:rPr>
                <w:sz w:val="20"/>
                <w:szCs w:val="20"/>
              </w:rPr>
            </w:pPr>
            <w:proofErr w:type="gramStart"/>
            <w:r w:rsidRPr="005022B6">
              <w:rPr>
                <w:sz w:val="20"/>
                <w:szCs w:val="20"/>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860" w:type="pct"/>
            <w:vAlign w:val="center"/>
          </w:tcPr>
          <w:p w:rsidR="004962F4" w:rsidRPr="005022B6" w:rsidRDefault="004962F4" w:rsidP="00901CF4">
            <w:pPr>
              <w:jc w:val="center"/>
              <w:rPr>
                <w:sz w:val="20"/>
                <w:szCs w:val="20"/>
              </w:rPr>
            </w:pPr>
            <w:r w:rsidRPr="005022B6">
              <w:rPr>
                <w:sz w:val="20"/>
                <w:szCs w:val="20"/>
              </w:rPr>
              <w:t>0</w:t>
            </w:r>
          </w:p>
        </w:tc>
        <w:tc>
          <w:tcPr>
            <w:tcW w:w="711" w:type="pct"/>
            <w:vAlign w:val="center"/>
          </w:tcPr>
          <w:p w:rsidR="004962F4" w:rsidRPr="005022B6" w:rsidRDefault="004962F4" w:rsidP="00901CF4">
            <w:pPr>
              <w:jc w:val="center"/>
              <w:rPr>
                <w:sz w:val="20"/>
                <w:szCs w:val="20"/>
              </w:rPr>
            </w:pPr>
            <w:r w:rsidRPr="005022B6">
              <w:rPr>
                <w:sz w:val="20"/>
                <w:szCs w:val="20"/>
              </w:rPr>
              <w:t>0</w:t>
            </w:r>
          </w:p>
        </w:tc>
        <w:tc>
          <w:tcPr>
            <w:tcW w:w="788" w:type="pct"/>
            <w:vAlign w:val="center"/>
          </w:tcPr>
          <w:p w:rsidR="004962F4" w:rsidRPr="005022B6" w:rsidRDefault="004962F4" w:rsidP="00901CF4">
            <w:pPr>
              <w:jc w:val="center"/>
              <w:rPr>
                <w:sz w:val="20"/>
                <w:szCs w:val="20"/>
              </w:rPr>
            </w:pPr>
            <w:r w:rsidRPr="005022B6">
              <w:rPr>
                <w:sz w:val="20"/>
                <w:szCs w:val="20"/>
              </w:rPr>
              <w:t>0</w:t>
            </w:r>
          </w:p>
        </w:tc>
        <w:tc>
          <w:tcPr>
            <w:tcW w:w="729" w:type="pct"/>
            <w:vAlign w:val="center"/>
          </w:tcPr>
          <w:p w:rsidR="004962F4" w:rsidRPr="005022B6" w:rsidRDefault="004962F4" w:rsidP="00901CF4">
            <w:pPr>
              <w:jc w:val="center"/>
              <w:rPr>
                <w:sz w:val="20"/>
                <w:szCs w:val="20"/>
              </w:rPr>
            </w:pPr>
            <w:r w:rsidRPr="005022B6">
              <w:rPr>
                <w:sz w:val="20"/>
                <w:szCs w:val="20"/>
              </w:rPr>
              <w:t>0</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15.</w:t>
            </w:r>
          </w:p>
        </w:tc>
        <w:tc>
          <w:tcPr>
            <w:tcW w:w="1716" w:type="pct"/>
          </w:tcPr>
          <w:p w:rsidR="004962F4" w:rsidRPr="005022B6" w:rsidRDefault="004962F4" w:rsidP="00901CF4">
            <w:pPr>
              <w:ind w:firstLine="142"/>
              <w:jc w:val="both"/>
              <w:rPr>
                <w:sz w:val="20"/>
                <w:szCs w:val="20"/>
              </w:rPr>
            </w:pPr>
            <w:proofErr w:type="gramStart"/>
            <w:r w:rsidRPr="005022B6">
              <w:rPr>
                <w:sz w:val="20"/>
                <w:szCs w:val="20"/>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860" w:type="pct"/>
            <w:vAlign w:val="center"/>
          </w:tcPr>
          <w:p w:rsidR="004962F4" w:rsidRPr="005022B6" w:rsidRDefault="004962F4" w:rsidP="00901CF4">
            <w:pPr>
              <w:jc w:val="center"/>
              <w:rPr>
                <w:sz w:val="20"/>
                <w:szCs w:val="20"/>
              </w:rPr>
            </w:pPr>
            <w:r w:rsidRPr="005022B6">
              <w:rPr>
                <w:sz w:val="20"/>
                <w:szCs w:val="20"/>
              </w:rPr>
              <w:t>0</w:t>
            </w:r>
          </w:p>
        </w:tc>
        <w:tc>
          <w:tcPr>
            <w:tcW w:w="711" w:type="pct"/>
            <w:vAlign w:val="center"/>
          </w:tcPr>
          <w:p w:rsidR="004962F4" w:rsidRPr="005022B6" w:rsidRDefault="004962F4" w:rsidP="00901CF4">
            <w:pPr>
              <w:jc w:val="center"/>
              <w:rPr>
                <w:sz w:val="20"/>
                <w:szCs w:val="20"/>
              </w:rPr>
            </w:pPr>
            <w:r w:rsidRPr="005022B6">
              <w:rPr>
                <w:sz w:val="20"/>
                <w:szCs w:val="20"/>
              </w:rPr>
              <w:t>0</w:t>
            </w:r>
          </w:p>
        </w:tc>
        <w:tc>
          <w:tcPr>
            <w:tcW w:w="788" w:type="pct"/>
            <w:vAlign w:val="center"/>
          </w:tcPr>
          <w:p w:rsidR="004962F4" w:rsidRPr="005022B6" w:rsidRDefault="004962F4" w:rsidP="00901CF4">
            <w:pPr>
              <w:jc w:val="center"/>
              <w:rPr>
                <w:sz w:val="20"/>
                <w:szCs w:val="20"/>
              </w:rPr>
            </w:pPr>
            <w:r w:rsidRPr="005022B6">
              <w:rPr>
                <w:sz w:val="20"/>
                <w:szCs w:val="20"/>
              </w:rPr>
              <w:t>0</w:t>
            </w:r>
          </w:p>
        </w:tc>
        <w:tc>
          <w:tcPr>
            <w:tcW w:w="729" w:type="pct"/>
            <w:vAlign w:val="center"/>
          </w:tcPr>
          <w:p w:rsidR="004962F4" w:rsidRPr="005022B6" w:rsidRDefault="004962F4" w:rsidP="00901CF4">
            <w:pPr>
              <w:jc w:val="center"/>
              <w:rPr>
                <w:sz w:val="20"/>
                <w:szCs w:val="20"/>
              </w:rPr>
            </w:pPr>
            <w:r w:rsidRPr="005022B6">
              <w:rPr>
                <w:sz w:val="20"/>
                <w:szCs w:val="20"/>
              </w:rPr>
              <w:t>0</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16.</w:t>
            </w:r>
          </w:p>
        </w:tc>
        <w:tc>
          <w:tcPr>
            <w:tcW w:w="1716" w:type="pct"/>
          </w:tcPr>
          <w:p w:rsidR="004962F4" w:rsidRPr="005022B6" w:rsidRDefault="004962F4" w:rsidP="00901CF4">
            <w:pPr>
              <w:ind w:firstLine="142"/>
              <w:jc w:val="both"/>
              <w:rPr>
                <w:sz w:val="20"/>
                <w:szCs w:val="20"/>
              </w:rPr>
            </w:pPr>
            <w:r w:rsidRPr="005022B6">
              <w:rPr>
                <w:sz w:val="20"/>
                <w:szCs w:val="20"/>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60" w:type="pct"/>
            <w:vAlign w:val="center"/>
          </w:tcPr>
          <w:p w:rsidR="004962F4" w:rsidRPr="005022B6" w:rsidRDefault="004962F4" w:rsidP="00901CF4">
            <w:pPr>
              <w:jc w:val="center"/>
              <w:rPr>
                <w:sz w:val="20"/>
                <w:szCs w:val="20"/>
              </w:rPr>
            </w:pPr>
            <w:r w:rsidRPr="005022B6">
              <w:rPr>
                <w:sz w:val="20"/>
                <w:szCs w:val="20"/>
              </w:rPr>
              <w:t>0</w:t>
            </w:r>
          </w:p>
        </w:tc>
        <w:tc>
          <w:tcPr>
            <w:tcW w:w="711" w:type="pct"/>
            <w:vAlign w:val="center"/>
          </w:tcPr>
          <w:p w:rsidR="004962F4" w:rsidRPr="005022B6" w:rsidRDefault="004962F4" w:rsidP="00901CF4">
            <w:pPr>
              <w:jc w:val="center"/>
              <w:rPr>
                <w:sz w:val="20"/>
                <w:szCs w:val="20"/>
              </w:rPr>
            </w:pPr>
            <w:r w:rsidRPr="005022B6">
              <w:rPr>
                <w:sz w:val="20"/>
                <w:szCs w:val="20"/>
              </w:rPr>
              <w:t>0</w:t>
            </w:r>
          </w:p>
        </w:tc>
        <w:tc>
          <w:tcPr>
            <w:tcW w:w="788" w:type="pct"/>
            <w:vAlign w:val="center"/>
          </w:tcPr>
          <w:p w:rsidR="004962F4" w:rsidRPr="005022B6" w:rsidRDefault="004962F4" w:rsidP="00901CF4">
            <w:pPr>
              <w:jc w:val="center"/>
              <w:rPr>
                <w:sz w:val="20"/>
                <w:szCs w:val="20"/>
              </w:rPr>
            </w:pPr>
            <w:r w:rsidRPr="005022B6">
              <w:rPr>
                <w:sz w:val="20"/>
                <w:szCs w:val="20"/>
              </w:rPr>
              <w:t>0</w:t>
            </w:r>
          </w:p>
        </w:tc>
        <w:tc>
          <w:tcPr>
            <w:tcW w:w="729" w:type="pct"/>
            <w:vAlign w:val="center"/>
          </w:tcPr>
          <w:p w:rsidR="004962F4" w:rsidRPr="005022B6" w:rsidRDefault="004962F4" w:rsidP="00901CF4">
            <w:pPr>
              <w:jc w:val="center"/>
              <w:rPr>
                <w:sz w:val="20"/>
                <w:szCs w:val="20"/>
              </w:rPr>
            </w:pPr>
            <w:r w:rsidRPr="005022B6">
              <w:rPr>
                <w:sz w:val="20"/>
                <w:szCs w:val="20"/>
              </w:rPr>
              <w:t>0</w:t>
            </w:r>
          </w:p>
        </w:tc>
      </w:tr>
      <w:tr w:rsidR="004962F4" w:rsidRPr="005022B6" w:rsidTr="00901CF4">
        <w:tc>
          <w:tcPr>
            <w:tcW w:w="196" w:type="pct"/>
          </w:tcPr>
          <w:p w:rsidR="004962F4" w:rsidRPr="005022B6" w:rsidRDefault="004962F4" w:rsidP="00901CF4">
            <w:pPr>
              <w:ind w:left="-142" w:right="-284"/>
              <w:jc w:val="center"/>
              <w:rPr>
                <w:sz w:val="20"/>
                <w:szCs w:val="20"/>
              </w:rPr>
            </w:pPr>
            <w:r w:rsidRPr="005022B6">
              <w:rPr>
                <w:sz w:val="20"/>
                <w:szCs w:val="20"/>
              </w:rPr>
              <w:t>17.</w:t>
            </w:r>
          </w:p>
        </w:tc>
        <w:tc>
          <w:tcPr>
            <w:tcW w:w="1716" w:type="pct"/>
          </w:tcPr>
          <w:p w:rsidR="004962F4" w:rsidRPr="005022B6" w:rsidRDefault="004962F4" w:rsidP="00901CF4">
            <w:pPr>
              <w:ind w:firstLine="142"/>
              <w:jc w:val="both"/>
              <w:rPr>
                <w:sz w:val="20"/>
                <w:szCs w:val="20"/>
              </w:rPr>
            </w:pPr>
            <w:r w:rsidRPr="005022B6">
              <w:rPr>
                <w:sz w:val="20"/>
                <w:szCs w:val="20"/>
              </w:rPr>
              <w:t xml:space="preserve">Доля выявленных при </w:t>
            </w:r>
            <w:r w:rsidRPr="005022B6">
              <w:rPr>
                <w:sz w:val="20"/>
                <w:szCs w:val="20"/>
              </w:rPr>
              <w:lastRenderedPageBreak/>
              <w:t>проведении проверок правонарушений, связанных с неисполнением предписаний (в процентах общего ч</w:t>
            </w:r>
            <w:r>
              <w:rPr>
                <w:sz w:val="20"/>
                <w:szCs w:val="20"/>
              </w:rPr>
              <w:t>исла выявленных правонарушений)</w:t>
            </w:r>
          </w:p>
        </w:tc>
        <w:tc>
          <w:tcPr>
            <w:tcW w:w="860" w:type="pct"/>
            <w:vAlign w:val="center"/>
          </w:tcPr>
          <w:p w:rsidR="004962F4" w:rsidRPr="005022B6" w:rsidRDefault="004962F4" w:rsidP="00901CF4">
            <w:pPr>
              <w:jc w:val="center"/>
              <w:rPr>
                <w:sz w:val="20"/>
                <w:szCs w:val="20"/>
              </w:rPr>
            </w:pPr>
            <w:r>
              <w:rPr>
                <w:sz w:val="20"/>
                <w:szCs w:val="20"/>
              </w:rPr>
              <w:lastRenderedPageBreak/>
              <w:t>0</w:t>
            </w:r>
          </w:p>
        </w:tc>
        <w:tc>
          <w:tcPr>
            <w:tcW w:w="711" w:type="pct"/>
            <w:vAlign w:val="center"/>
          </w:tcPr>
          <w:p w:rsidR="004962F4" w:rsidRPr="005022B6" w:rsidRDefault="004962F4" w:rsidP="00901CF4">
            <w:pPr>
              <w:jc w:val="center"/>
              <w:rPr>
                <w:sz w:val="20"/>
                <w:szCs w:val="20"/>
              </w:rPr>
            </w:pPr>
            <w:r>
              <w:rPr>
                <w:sz w:val="20"/>
                <w:szCs w:val="20"/>
              </w:rPr>
              <w:t>0</w:t>
            </w:r>
          </w:p>
        </w:tc>
        <w:tc>
          <w:tcPr>
            <w:tcW w:w="788" w:type="pct"/>
            <w:vAlign w:val="center"/>
          </w:tcPr>
          <w:p w:rsidR="004962F4" w:rsidRPr="005022B6" w:rsidRDefault="004962F4" w:rsidP="00901CF4">
            <w:pPr>
              <w:jc w:val="center"/>
              <w:rPr>
                <w:sz w:val="20"/>
                <w:szCs w:val="20"/>
              </w:rPr>
            </w:pPr>
            <w:r>
              <w:rPr>
                <w:sz w:val="20"/>
                <w:szCs w:val="20"/>
              </w:rPr>
              <w:t>0</w:t>
            </w:r>
          </w:p>
        </w:tc>
        <w:tc>
          <w:tcPr>
            <w:tcW w:w="729" w:type="pct"/>
            <w:vAlign w:val="center"/>
          </w:tcPr>
          <w:p w:rsidR="004962F4" w:rsidRPr="005022B6" w:rsidRDefault="004962F4" w:rsidP="00901CF4">
            <w:pPr>
              <w:jc w:val="center"/>
              <w:rPr>
                <w:sz w:val="20"/>
                <w:szCs w:val="20"/>
              </w:rPr>
            </w:pPr>
            <w:r>
              <w:rPr>
                <w:sz w:val="20"/>
                <w:szCs w:val="20"/>
              </w:rPr>
              <w:t>0</w:t>
            </w:r>
          </w:p>
        </w:tc>
      </w:tr>
      <w:tr w:rsidR="004962F4" w:rsidRPr="005022B6" w:rsidTr="00901CF4">
        <w:tc>
          <w:tcPr>
            <w:tcW w:w="196" w:type="pct"/>
          </w:tcPr>
          <w:p w:rsidR="004962F4" w:rsidRPr="005022B6" w:rsidRDefault="004962F4" w:rsidP="00901CF4">
            <w:pPr>
              <w:ind w:left="-142" w:right="-284"/>
              <w:jc w:val="center"/>
              <w:rPr>
                <w:sz w:val="20"/>
                <w:szCs w:val="20"/>
              </w:rPr>
            </w:pPr>
            <w:r>
              <w:rPr>
                <w:sz w:val="20"/>
                <w:szCs w:val="20"/>
              </w:rPr>
              <w:lastRenderedPageBreak/>
              <w:t>18.</w:t>
            </w:r>
          </w:p>
        </w:tc>
        <w:tc>
          <w:tcPr>
            <w:tcW w:w="1716" w:type="pct"/>
          </w:tcPr>
          <w:p w:rsidR="004962F4" w:rsidRPr="005022B6" w:rsidRDefault="004962F4" w:rsidP="00901CF4">
            <w:pPr>
              <w:jc w:val="both"/>
              <w:rPr>
                <w:sz w:val="20"/>
                <w:szCs w:val="20"/>
              </w:rPr>
            </w:pPr>
            <w:r w:rsidRPr="00EA3D06">
              <w:rPr>
                <w:sz w:val="20"/>
                <w:szCs w:val="20"/>
              </w:rPr>
              <w:t>отношение суммы взысканных административных штрафов к общей сумме наложенных административных штрафов (в процентах)</w:t>
            </w:r>
          </w:p>
        </w:tc>
        <w:tc>
          <w:tcPr>
            <w:tcW w:w="860" w:type="pct"/>
            <w:vAlign w:val="center"/>
          </w:tcPr>
          <w:p w:rsidR="004962F4" w:rsidRPr="00C47E39" w:rsidRDefault="004962F4" w:rsidP="00901CF4">
            <w:pPr>
              <w:jc w:val="center"/>
              <w:rPr>
                <w:sz w:val="20"/>
                <w:szCs w:val="20"/>
                <w:highlight w:val="red"/>
              </w:rPr>
            </w:pPr>
            <w:r>
              <w:rPr>
                <w:sz w:val="20"/>
                <w:szCs w:val="20"/>
              </w:rPr>
              <w:t>10</w:t>
            </w:r>
            <w:r w:rsidRPr="00F47CE6">
              <w:rPr>
                <w:sz w:val="20"/>
                <w:szCs w:val="20"/>
              </w:rPr>
              <w:t>0</w:t>
            </w:r>
          </w:p>
        </w:tc>
        <w:tc>
          <w:tcPr>
            <w:tcW w:w="711" w:type="pct"/>
            <w:vAlign w:val="center"/>
          </w:tcPr>
          <w:p w:rsidR="004962F4" w:rsidRPr="00C47E39" w:rsidRDefault="004962F4" w:rsidP="00901CF4">
            <w:pPr>
              <w:jc w:val="center"/>
              <w:rPr>
                <w:sz w:val="20"/>
                <w:szCs w:val="20"/>
                <w:highlight w:val="red"/>
              </w:rPr>
            </w:pPr>
            <w:r>
              <w:rPr>
                <w:sz w:val="20"/>
                <w:szCs w:val="20"/>
              </w:rPr>
              <w:t>10</w:t>
            </w:r>
            <w:r w:rsidRPr="00F47CE6">
              <w:rPr>
                <w:sz w:val="20"/>
                <w:szCs w:val="20"/>
              </w:rPr>
              <w:t>0</w:t>
            </w:r>
          </w:p>
        </w:tc>
        <w:tc>
          <w:tcPr>
            <w:tcW w:w="788" w:type="pct"/>
            <w:vAlign w:val="center"/>
          </w:tcPr>
          <w:p w:rsidR="004962F4" w:rsidRPr="00C47E39" w:rsidRDefault="004962F4" w:rsidP="00901CF4">
            <w:pPr>
              <w:jc w:val="center"/>
              <w:rPr>
                <w:sz w:val="20"/>
                <w:szCs w:val="20"/>
                <w:highlight w:val="red"/>
              </w:rPr>
            </w:pPr>
            <w:r w:rsidRPr="00C864CC">
              <w:rPr>
                <w:sz w:val="20"/>
                <w:szCs w:val="20"/>
              </w:rPr>
              <w:t>0</w:t>
            </w:r>
          </w:p>
        </w:tc>
        <w:tc>
          <w:tcPr>
            <w:tcW w:w="729" w:type="pct"/>
            <w:vAlign w:val="center"/>
          </w:tcPr>
          <w:p w:rsidR="004962F4" w:rsidRPr="00C47E39" w:rsidRDefault="004962F4" w:rsidP="00901CF4">
            <w:pPr>
              <w:jc w:val="center"/>
              <w:rPr>
                <w:sz w:val="20"/>
                <w:szCs w:val="20"/>
                <w:highlight w:val="red"/>
              </w:rPr>
            </w:pPr>
            <w:r>
              <w:rPr>
                <w:sz w:val="20"/>
                <w:szCs w:val="20"/>
              </w:rPr>
              <w:t>60</w:t>
            </w:r>
          </w:p>
        </w:tc>
      </w:tr>
      <w:tr w:rsidR="004962F4" w:rsidRPr="005022B6" w:rsidTr="00901CF4">
        <w:tc>
          <w:tcPr>
            <w:tcW w:w="196" w:type="pct"/>
          </w:tcPr>
          <w:p w:rsidR="004962F4" w:rsidRPr="005022B6" w:rsidRDefault="004962F4" w:rsidP="00901CF4">
            <w:pPr>
              <w:ind w:left="-142" w:right="-284"/>
              <w:jc w:val="center"/>
              <w:rPr>
                <w:sz w:val="20"/>
                <w:szCs w:val="20"/>
              </w:rPr>
            </w:pPr>
            <w:r>
              <w:rPr>
                <w:sz w:val="20"/>
                <w:szCs w:val="20"/>
              </w:rPr>
              <w:t>19.</w:t>
            </w:r>
          </w:p>
        </w:tc>
        <w:tc>
          <w:tcPr>
            <w:tcW w:w="1716" w:type="pct"/>
          </w:tcPr>
          <w:p w:rsidR="004962F4" w:rsidRPr="005022B6" w:rsidRDefault="004962F4" w:rsidP="00901CF4">
            <w:pPr>
              <w:tabs>
                <w:tab w:val="left" w:pos="1046"/>
              </w:tabs>
              <w:jc w:val="both"/>
              <w:rPr>
                <w:sz w:val="20"/>
                <w:szCs w:val="20"/>
              </w:rPr>
            </w:pPr>
            <w:r w:rsidRPr="00190B9A">
              <w:rPr>
                <w:sz w:val="20"/>
                <w:szCs w:val="20"/>
              </w:rPr>
              <w:t>средний размер наложенного административного штрафа</w:t>
            </w:r>
            <w:r>
              <w:rPr>
                <w:sz w:val="20"/>
                <w:szCs w:val="20"/>
              </w:rPr>
              <w:t>,</w:t>
            </w:r>
            <w:r w:rsidRPr="00190B9A">
              <w:rPr>
                <w:sz w:val="20"/>
                <w:szCs w:val="20"/>
              </w:rPr>
              <w:t xml:space="preserve"> в том числе на должностных лиц и юридических лиц (в тыс. рублей)</w:t>
            </w:r>
          </w:p>
        </w:tc>
        <w:tc>
          <w:tcPr>
            <w:tcW w:w="860" w:type="pct"/>
            <w:vAlign w:val="center"/>
          </w:tcPr>
          <w:p w:rsidR="004962F4" w:rsidRPr="00C47E39" w:rsidRDefault="004962F4" w:rsidP="00901CF4">
            <w:pPr>
              <w:jc w:val="center"/>
              <w:rPr>
                <w:sz w:val="20"/>
                <w:szCs w:val="20"/>
                <w:highlight w:val="red"/>
              </w:rPr>
            </w:pPr>
            <w:r w:rsidRPr="00C864CC">
              <w:rPr>
                <w:sz w:val="20"/>
                <w:szCs w:val="20"/>
              </w:rPr>
              <w:t>0</w:t>
            </w:r>
          </w:p>
        </w:tc>
        <w:tc>
          <w:tcPr>
            <w:tcW w:w="711" w:type="pct"/>
            <w:vAlign w:val="center"/>
          </w:tcPr>
          <w:p w:rsidR="004962F4" w:rsidRPr="00C47E39" w:rsidRDefault="004962F4" w:rsidP="00901CF4">
            <w:pPr>
              <w:jc w:val="center"/>
              <w:rPr>
                <w:sz w:val="20"/>
                <w:szCs w:val="20"/>
                <w:highlight w:val="red"/>
              </w:rPr>
            </w:pPr>
            <w:r w:rsidRPr="00C864CC">
              <w:rPr>
                <w:sz w:val="20"/>
                <w:szCs w:val="20"/>
              </w:rPr>
              <w:t>0</w:t>
            </w:r>
          </w:p>
        </w:tc>
        <w:tc>
          <w:tcPr>
            <w:tcW w:w="788" w:type="pct"/>
            <w:vAlign w:val="center"/>
          </w:tcPr>
          <w:p w:rsidR="004962F4" w:rsidRPr="00C47E39" w:rsidRDefault="004962F4" w:rsidP="00901CF4">
            <w:pPr>
              <w:jc w:val="center"/>
              <w:rPr>
                <w:sz w:val="20"/>
                <w:szCs w:val="20"/>
                <w:highlight w:val="red"/>
              </w:rPr>
            </w:pPr>
            <w:r w:rsidRPr="00C864CC">
              <w:rPr>
                <w:sz w:val="20"/>
                <w:szCs w:val="20"/>
              </w:rPr>
              <w:t>0</w:t>
            </w:r>
          </w:p>
        </w:tc>
        <w:tc>
          <w:tcPr>
            <w:tcW w:w="729" w:type="pct"/>
            <w:vAlign w:val="center"/>
          </w:tcPr>
          <w:p w:rsidR="004962F4" w:rsidRPr="00C47E39" w:rsidRDefault="004962F4" w:rsidP="00901CF4">
            <w:pPr>
              <w:jc w:val="center"/>
              <w:rPr>
                <w:sz w:val="20"/>
                <w:szCs w:val="20"/>
                <w:highlight w:val="red"/>
              </w:rPr>
            </w:pPr>
            <w:r>
              <w:rPr>
                <w:sz w:val="20"/>
                <w:szCs w:val="20"/>
              </w:rPr>
              <w:t>250</w:t>
            </w:r>
          </w:p>
        </w:tc>
      </w:tr>
      <w:tr w:rsidR="004962F4" w:rsidRPr="005022B6" w:rsidTr="00901CF4">
        <w:tc>
          <w:tcPr>
            <w:tcW w:w="196" w:type="pct"/>
          </w:tcPr>
          <w:p w:rsidR="004962F4" w:rsidRPr="005022B6" w:rsidRDefault="004962F4" w:rsidP="00901CF4">
            <w:pPr>
              <w:ind w:left="-142" w:right="-284"/>
              <w:jc w:val="center"/>
              <w:rPr>
                <w:sz w:val="20"/>
                <w:szCs w:val="20"/>
              </w:rPr>
            </w:pPr>
            <w:r>
              <w:rPr>
                <w:sz w:val="20"/>
                <w:szCs w:val="20"/>
              </w:rPr>
              <w:t>20.</w:t>
            </w:r>
          </w:p>
        </w:tc>
        <w:tc>
          <w:tcPr>
            <w:tcW w:w="1716" w:type="pct"/>
          </w:tcPr>
          <w:p w:rsidR="004962F4" w:rsidRPr="005022B6" w:rsidRDefault="004962F4" w:rsidP="00901CF4">
            <w:pPr>
              <w:ind w:firstLine="142"/>
              <w:jc w:val="both"/>
              <w:rPr>
                <w:sz w:val="20"/>
                <w:szCs w:val="20"/>
              </w:rPr>
            </w:pPr>
            <w:r w:rsidRPr="005F7207">
              <w:rPr>
                <w:sz w:val="20"/>
                <w:szCs w:val="20"/>
              </w:rPr>
              <w:t xml:space="preserve">доля проверок, по результатам которых материалы о выявленных нарушениях переданы в уполномоченные органы для возбуждения уголовных дел </w:t>
            </w:r>
            <w:r>
              <w:rPr>
                <w:sz w:val="20"/>
                <w:szCs w:val="20"/>
              </w:rPr>
              <w:br/>
            </w:r>
            <w:r w:rsidRPr="005F7207">
              <w:rPr>
                <w:sz w:val="20"/>
                <w:szCs w:val="20"/>
              </w:rPr>
              <w:t>(в процентах общего количества проверок, в результате которых выявлены нарушения обязательных требований)</w:t>
            </w:r>
          </w:p>
        </w:tc>
        <w:tc>
          <w:tcPr>
            <w:tcW w:w="860" w:type="pct"/>
            <w:vAlign w:val="center"/>
          </w:tcPr>
          <w:p w:rsidR="004962F4" w:rsidRDefault="004962F4" w:rsidP="00901CF4">
            <w:pPr>
              <w:jc w:val="center"/>
              <w:rPr>
                <w:sz w:val="20"/>
                <w:szCs w:val="20"/>
              </w:rPr>
            </w:pPr>
            <w:r>
              <w:rPr>
                <w:sz w:val="20"/>
                <w:szCs w:val="20"/>
              </w:rPr>
              <w:t>0</w:t>
            </w:r>
          </w:p>
        </w:tc>
        <w:tc>
          <w:tcPr>
            <w:tcW w:w="711" w:type="pct"/>
            <w:vAlign w:val="center"/>
          </w:tcPr>
          <w:p w:rsidR="004962F4" w:rsidRDefault="004962F4" w:rsidP="00901CF4">
            <w:pPr>
              <w:jc w:val="center"/>
              <w:rPr>
                <w:sz w:val="20"/>
                <w:szCs w:val="20"/>
              </w:rPr>
            </w:pPr>
            <w:r>
              <w:rPr>
                <w:sz w:val="20"/>
                <w:szCs w:val="20"/>
              </w:rPr>
              <w:t>0</w:t>
            </w:r>
          </w:p>
        </w:tc>
        <w:tc>
          <w:tcPr>
            <w:tcW w:w="788" w:type="pct"/>
            <w:vAlign w:val="center"/>
          </w:tcPr>
          <w:p w:rsidR="004962F4" w:rsidRDefault="004962F4" w:rsidP="00901CF4">
            <w:pPr>
              <w:jc w:val="center"/>
              <w:rPr>
                <w:sz w:val="20"/>
                <w:szCs w:val="20"/>
              </w:rPr>
            </w:pPr>
            <w:r>
              <w:rPr>
                <w:sz w:val="20"/>
                <w:szCs w:val="20"/>
              </w:rPr>
              <w:t>0</w:t>
            </w:r>
          </w:p>
        </w:tc>
        <w:tc>
          <w:tcPr>
            <w:tcW w:w="729" w:type="pct"/>
            <w:vAlign w:val="center"/>
          </w:tcPr>
          <w:p w:rsidR="004962F4" w:rsidRDefault="004962F4" w:rsidP="00901CF4">
            <w:pPr>
              <w:jc w:val="center"/>
              <w:rPr>
                <w:sz w:val="20"/>
                <w:szCs w:val="20"/>
              </w:rPr>
            </w:pPr>
            <w:r>
              <w:rPr>
                <w:sz w:val="20"/>
                <w:szCs w:val="20"/>
              </w:rPr>
              <w:t>0</w:t>
            </w:r>
          </w:p>
        </w:tc>
      </w:tr>
    </w:tbl>
    <w:p w:rsidR="004962F4" w:rsidRPr="00963B95" w:rsidRDefault="004962F4" w:rsidP="004962F4">
      <w:pPr>
        <w:ind w:firstLine="709"/>
        <w:jc w:val="both"/>
        <w:rPr>
          <w:sz w:val="28"/>
          <w:szCs w:val="28"/>
        </w:rPr>
      </w:pPr>
      <w:proofErr w:type="gramStart"/>
      <w:r w:rsidRPr="00727F77">
        <w:rPr>
          <w:sz w:val="28"/>
          <w:szCs w:val="28"/>
        </w:rPr>
        <w:t>Причиной снижения</w:t>
      </w:r>
      <w:r>
        <w:rPr>
          <w:sz w:val="32"/>
          <w:szCs w:val="32"/>
        </w:rPr>
        <w:t xml:space="preserve"> </w:t>
      </w:r>
      <w:r w:rsidRPr="00C0417B">
        <w:rPr>
          <w:sz w:val="28"/>
          <w:szCs w:val="28"/>
        </w:rPr>
        <w:t xml:space="preserve">эффективности </w:t>
      </w:r>
      <w:r>
        <w:rPr>
          <w:sz w:val="28"/>
          <w:szCs w:val="28"/>
        </w:rPr>
        <w:t>муниципального ко</w:t>
      </w:r>
      <w:r w:rsidRPr="00C0417B">
        <w:rPr>
          <w:sz w:val="28"/>
          <w:szCs w:val="28"/>
        </w:rPr>
        <w:t>нтроля</w:t>
      </w:r>
      <w:r>
        <w:rPr>
          <w:sz w:val="28"/>
          <w:szCs w:val="28"/>
        </w:rPr>
        <w:t xml:space="preserve"> в 2020г. является</w:t>
      </w:r>
      <w:r w:rsidRPr="00963B95">
        <w:rPr>
          <w:sz w:val="28"/>
          <w:szCs w:val="28"/>
        </w:rPr>
        <w:t xml:space="preserve"> исключение плановых проверок, в соответствие с Постановлением Правительства РФ от 03 апреля 2020 г. №438 «Об особен</w:t>
      </w:r>
      <w:r>
        <w:rPr>
          <w:sz w:val="28"/>
          <w:szCs w:val="28"/>
        </w:rPr>
        <w:t>н</w:t>
      </w:r>
      <w:r w:rsidRPr="00963B95">
        <w:rPr>
          <w:sz w:val="28"/>
          <w:szCs w:val="28"/>
        </w:rPr>
        <w:t>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sz w:val="28"/>
          <w:szCs w:val="28"/>
        </w:rPr>
        <w:t>ндивидуальных</w:t>
      </w:r>
      <w:proofErr w:type="gramEnd"/>
      <w:r>
        <w:rPr>
          <w:sz w:val="28"/>
          <w:szCs w:val="28"/>
        </w:rPr>
        <w:t xml:space="preserve"> предпринимателей», из ежегодного плана проверок.</w:t>
      </w:r>
    </w:p>
    <w:p w:rsidR="00886888" w:rsidRPr="00886888" w:rsidRDefault="00886888" w:rsidP="00886888">
      <w:pPr>
        <w:rPr>
          <w:sz w:val="32"/>
          <w:szCs w:val="32"/>
        </w:rPr>
      </w:pPr>
    </w:p>
    <w:p w:rsidR="00886888" w:rsidRPr="004962F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962F4">
        <w:rPr>
          <w:sz w:val="32"/>
          <w:szCs w:val="32"/>
        </w:rPr>
        <w:t>Раздел 7.</w:t>
      </w:r>
    </w:p>
    <w:p w:rsidR="00886888" w:rsidRPr="004962F4"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962F4">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4962F4">
        <w:rPr>
          <w:sz w:val="32"/>
          <w:szCs w:val="32"/>
        </w:rPr>
        <w:t>контроля (надзора), муниципального контроля</w:t>
      </w:r>
    </w:p>
    <w:p w:rsidR="004962F4" w:rsidRDefault="004962F4" w:rsidP="004962F4">
      <w:pPr>
        <w:jc w:val="center"/>
        <w:rPr>
          <w:i/>
          <w:sz w:val="28"/>
          <w:szCs w:val="28"/>
        </w:rPr>
      </w:pPr>
      <w:r w:rsidRPr="00E97896">
        <w:rPr>
          <w:i/>
          <w:sz w:val="28"/>
          <w:szCs w:val="28"/>
        </w:rPr>
        <w:t xml:space="preserve">а) </w:t>
      </w:r>
      <w:r>
        <w:rPr>
          <w:i/>
          <w:sz w:val="28"/>
          <w:szCs w:val="28"/>
        </w:rPr>
        <w:t>в</w:t>
      </w:r>
      <w:r w:rsidRPr="00E97896">
        <w:rPr>
          <w:i/>
          <w:sz w:val="28"/>
          <w:szCs w:val="28"/>
        </w:rPr>
        <w:t>ыводы и предложения</w:t>
      </w:r>
      <w:r>
        <w:rPr>
          <w:i/>
          <w:sz w:val="28"/>
          <w:szCs w:val="28"/>
        </w:rPr>
        <w:t xml:space="preserve">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4962F4" w:rsidRDefault="004962F4" w:rsidP="004962F4">
      <w:pPr>
        <w:ind w:firstLine="709"/>
        <w:jc w:val="both"/>
        <w:rPr>
          <w:sz w:val="28"/>
          <w:szCs w:val="28"/>
        </w:rPr>
      </w:pPr>
      <w:r>
        <w:rPr>
          <w:sz w:val="28"/>
          <w:szCs w:val="28"/>
        </w:rPr>
        <w:t>Функции по осуществлению муниципального контроля осуществляли 10 специалистов. Высшее профессиональное образование имеют 100% всех специалистов, осуществляющих контрольные функции.</w:t>
      </w:r>
    </w:p>
    <w:p w:rsidR="004962F4" w:rsidRDefault="004962F4" w:rsidP="004962F4">
      <w:pPr>
        <w:pStyle w:val="aa"/>
        <w:spacing w:after="0" w:line="240" w:lineRule="auto"/>
        <w:ind w:left="0" w:firstLine="709"/>
        <w:jc w:val="both"/>
        <w:rPr>
          <w:rFonts w:ascii="Times New Roman" w:hAnsi="Times New Roman"/>
          <w:sz w:val="28"/>
          <w:szCs w:val="28"/>
        </w:rPr>
      </w:pPr>
      <w:r w:rsidRPr="0059120C">
        <w:rPr>
          <w:rFonts w:ascii="Times New Roman" w:hAnsi="Times New Roman"/>
          <w:sz w:val="28"/>
          <w:szCs w:val="28"/>
        </w:rPr>
        <w:t>Ежего</w:t>
      </w:r>
      <w:r>
        <w:rPr>
          <w:rFonts w:ascii="Times New Roman" w:hAnsi="Times New Roman"/>
          <w:sz w:val="28"/>
          <w:szCs w:val="28"/>
        </w:rPr>
        <w:t>дный план проверок выполнен на 0</w:t>
      </w:r>
      <w:r w:rsidRPr="0059120C">
        <w:rPr>
          <w:rFonts w:ascii="Times New Roman" w:hAnsi="Times New Roman"/>
          <w:sz w:val="28"/>
          <w:szCs w:val="28"/>
        </w:rPr>
        <w:t>% по причинам, не зависящим от о</w:t>
      </w:r>
      <w:r>
        <w:rPr>
          <w:rFonts w:ascii="Times New Roman" w:hAnsi="Times New Roman"/>
          <w:sz w:val="28"/>
          <w:szCs w:val="28"/>
        </w:rPr>
        <w:t>ргана, осуществляющего контроль.</w:t>
      </w:r>
    </w:p>
    <w:p w:rsidR="004962F4" w:rsidRPr="008F0EC4" w:rsidRDefault="004962F4" w:rsidP="004962F4">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8F0EC4">
        <w:rPr>
          <w:rFonts w:ascii="Times New Roman" w:hAnsi="Times New Roman"/>
          <w:sz w:val="28"/>
          <w:szCs w:val="28"/>
        </w:rPr>
        <w:t>родолжается совершенствование нормативно-правовой базы осущес</w:t>
      </w:r>
      <w:r>
        <w:rPr>
          <w:rFonts w:ascii="Times New Roman" w:hAnsi="Times New Roman"/>
          <w:sz w:val="28"/>
          <w:szCs w:val="28"/>
        </w:rPr>
        <w:t xml:space="preserve">твления муниципального контроля, </w:t>
      </w:r>
      <w:r w:rsidRPr="008F0EC4">
        <w:rPr>
          <w:rFonts w:ascii="Times New Roman" w:hAnsi="Times New Roman"/>
          <w:sz w:val="28"/>
          <w:szCs w:val="28"/>
        </w:rPr>
        <w:t>механизмов взаимодействия с органами прокуратуры и другими надзорными органами.</w:t>
      </w:r>
    </w:p>
    <w:p w:rsidR="004962F4" w:rsidRDefault="004962F4" w:rsidP="004962F4">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И</w:t>
      </w:r>
      <w:r w:rsidRPr="006C07EB">
        <w:rPr>
          <w:rFonts w:ascii="Times New Roman" w:hAnsi="Times New Roman"/>
          <w:sz w:val="28"/>
          <w:szCs w:val="28"/>
        </w:rPr>
        <w:t>нформирование общественности о результатах муниципального контроля отражено на официальном информационном портале органов местного самоуправления города Ханты-Мансийска – в сети «Интернет»;</w:t>
      </w:r>
    </w:p>
    <w:p w:rsidR="004962F4" w:rsidRDefault="004962F4" w:rsidP="004962F4">
      <w:pPr>
        <w:ind w:firstLine="709"/>
        <w:jc w:val="both"/>
        <w:rPr>
          <w:sz w:val="28"/>
          <w:szCs w:val="28"/>
        </w:rPr>
      </w:pPr>
      <w:r>
        <w:rPr>
          <w:sz w:val="28"/>
          <w:szCs w:val="28"/>
        </w:rPr>
        <w:lastRenderedPageBreak/>
        <w:t>Имеющаяся нормативно-правовая база, материально-финансовое и кадровое обеспечение позволяют уполномоченным органам надлежащим образом осуществлять возложенные на них контрольные функции.</w:t>
      </w:r>
    </w:p>
    <w:p w:rsidR="004962F4" w:rsidRPr="00E97896" w:rsidRDefault="004962F4" w:rsidP="004962F4">
      <w:pPr>
        <w:jc w:val="both"/>
        <w:rPr>
          <w:sz w:val="28"/>
          <w:szCs w:val="28"/>
        </w:rPr>
      </w:pPr>
    </w:p>
    <w:p w:rsidR="004962F4" w:rsidRDefault="004962F4" w:rsidP="004962F4">
      <w:pPr>
        <w:jc w:val="center"/>
        <w:rPr>
          <w:i/>
          <w:sz w:val="28"/>
          <w:szCs w:val="28"/>
        </w:rPr>
      </w:pPr>
      <w:r w:rsidRPr="008B6EDF">
        <w:rPr>
          <w:i/>
          <w:sz w:val="28"/>
          <w:szCs w:val="28"/>
        </w:rPr>
        <w:t xml:space="preserve">б) </w:t>
      </w:r>
      <w:r>
        <w:rPr>
          <w:i/>
          <w:sz w:val="28"/>
          <w:szCs w:val="28"/>
        </w:rPr>
        <w:t>п</w:t>
      </w:r>
      <w:r w:rsidRPr="008B6EDF">
        <w:rPr>
          <w:i/>
          <w:sz w:val="28"/>
          <w:szCs w:val="28"/>
        </w:rPr>
        <w:t>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4962F4" w:rsidRPr="008B6EDF" w:rsidRDefault="004962F4" w:rsidP="004962F4">
      <w:pPr>
        <w:jc w:val="center"/>
        <w:rPr>
          <w:i/>
          <w:sz w:val="28"/>
          <w:szCs w:val="28"/>
        </w:rPr>
      </w:pPr>
    </w:p>
    <w:p w:rsidR="004962F4" w:rsidRPr="008B3ECD" w:rsidRDefault="004962F4" w:rsidP="004962F4">
      <w:pPr>
        <w:jc w:val="both"/>
        <w:rPr>
          <w:sz w:val="28"/>
          <w:szCs w:val="28"/>
        </w:rPr>
      </w:pPr>
      <w:r w:rsidRPr="008B3ECD">
        <w:rPr>
          <w:sz w:val="28"/>
          <w:szCs w:val="28"/>
        </w:rPr>
        <w:t>Принятие Федерального закона регламентирующего правовые основы и механизм осуществления муниципального контроля.</w:t>
      </w:r>
    </w:p>
    <w:p w:rsidR="00404177" w:rsidRPr="004962F4"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962F4" w:rsidRPr="00971AB5" w:rsidRDefault="004962F4" w:rsidP="004962F4">
      <w:pPr>
        <w:ind w:firstLine="709"/>
        <w:jc w:val="both"/>
        <w:rPr>
          <w:sz w:val="28"/>
          <w:szCs w:val="28"/>
        </w:rPr>
      </w:pPr>
      <w:r w:rsidRPr="00971AB5">
        <w:rPr>
          <w:sz w:val="28"/>
          <w:szCs w:val="28"/>
        </w:rPr>
        <w:t>Сводный отчет об осуществлении муниципального контроля на территории города Ханты-Мансийска по форме федерально</w:t>
      </w:r>
      <w:r>
        <w:rPr>
          <w:sz w:val="28"/>
          <w:szCs w:val="28"/>
        </w:rPr>
        <w:t>го статистического наблюдения №</w:t>
      </w:r>
      <w:r w:rsidRPr="00971AB5">
        <w:rPr>
          <w:sz w:val="28"/>
          <w:szCs w:val="28"/>
        </w:rPr>
        <w:t>1-контроль</w:t>
      </w:r>
      <w:r>
        <w:rPr>
          <w:sz w:val="28"/>
          <w:szCs w:val="28"/>
        </w:rPr>
        <w:t xml:space="preserve"> </w:t>
      </w:r>
      <w:r w:rsidRPr="00171D7F">
        <w:rPr>
          <w:sz w:val="28"/>
          <w:szCs w:val="28"/>
        </w:rPr>
        <w:t>«Сведения об осуществлении государственного контроля (надзора</w:t>
      </w:r>
      <w:r>
        <w:rPr>
          <w:sz w:val="28"/>
          <w:szCs w:val="28"/>
        </w:rPr>
        <w:t>)</w:t>
      </w:r>
      <w:r w:rsidRPr="00171D7F">
        <w:rPr>
          <w:sz w:val="28"/>
          <w:szCs w:val="28"/>
        </w:rPr>
        <w:t xml:space="preserve"> и муниципального контроля»</w:t>
      </w:r>
      <w:r>
        <w:rPr>
          <w:sz w:val="28"/>
          <w:szCs w:val="28"/>
        </w:rPr>
        <w:t xml:space="preserve"> за январь-декабрь 2020 года</w:t>
      </w:r>
      <w:r w:rsidRPr="00971AB5">
        <w:rPr>
          <w:sz w:val="28"/>
          <w:szCs w:val="28"/>
        </w:rPr>
        <w:t>.</w:t>
      </w:r>
    </w:p>
    <w:p w:rsidR="004962F4" w:rsidRPr="00D53802" w:rsidRDefault="004962F4" w:rsidP="004962F4">
      <w:pPr>
        <w:rPr>
          <w:sz w:val="32"/>
          <w:szCs w:val="32"/>
        </w:rPr>
      </w:pPr>
    </w:p>
    <w:p w:rsidR="004962F4" w:rsidRPr="00D53802" w:rsidRDefault="004962F4" w:rsidP="004962F4">
      <w:pPr>
        <w:rPr>
          <w:sz w:val="32"/>
          <w:szCs w:val="32"/>
        </w:rPr>
      </w:pPr>
      <w:bookmarkStart w:id="0" w:name="_GoBack"/>
      <w:bookmarkEnd w:id="0"/>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ED" w:rsidRDefault="00931DED" w:rsidP="00404177">
      <w:r>
        <w:separator/>
      </w:r>
    </w:p>
  </w:endnote>
  <w:endnote w:type="continuationSeparator" w:id="0">
    <w:p w:rsidR="00931DED" w:rsidRDefault="00931DED"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D23CD2">
      <w:rPr>
        <w:noProof/>
      </w:rPr>
      <w:t>25</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ED" w:rsidRDefault="00931DED" w:rsidP="00404177">
      <w:r>
        <w:separator/>
      </w:r>
    </w:p>
  </w:footnote>
  <w:footnote w:type="continuationSeparator" w:id="0">
    <w:p w:rsidR="00931DED" w:rsidRDefault="00931DED"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4E3C"/>
    <w:multiLevelType w:val="hybridMultilevel"/>
    <w:tmpl w:val="25E07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FF71C4"/>
    <w:multiLevelType w:val="hybridMultilevel"/>
    <w:tmpl w:val="C3DC7F68"/>
    <w:lvl w:ilvl="0" w:tplc="DA8E3864">
      <w:start w:val="1"/>
      <w:numFmt w:val="decimal"/>
      <w:lvlText w:val="%1."/>
      <w:lvlJc w:val="left"/>
      <w:pPr>
        <w:ind w:left="135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91393F"/>
    <w:multiLevelType w:val="hybridMultilevel"/>
    <w:tmpl w:val="9DAEBC48"/>
    <w:lvl w:ilvl="0" w:tplc="CC660AC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E373D8"/>
    <w:multiLevelType w:val="hybridMultilevel"/>
    <w:tmpl w:val="106EC80E"/>
    <w:lvl w:ilvl="0" w:tplc="0F4AC5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404177"/>
    <w:rsid w:val="0042029C"/>
    <w:rsid w:val="004962F4"/>
    <w:rsid w:val="005542D8"/>
    <w:rsid w:val="005A1F26"/>
    <w:rsid w:val="005B5D4B"/>
    <w:rsid w:val="006961EB"/>
    <w:rsid w:val="00755FAF"/>
    <w:rsid w:val="0083213D"/>
    <w:rsid w:val="00843529"/>
    <w:rsid w:val="00886888"/>
    <w:rsid w:val="008A0EF2"/>
    <w:rsid w:val="008E7D6B"/>
    <w:rsid w:val="00931DED"/>
    <w:rsid w:val="00A24D2F"/>
    <w:rsid w:val="00A6696F"/>
    <w:rsid w:val="00AE5720"/>
    <w:rsid w:val="00B628C6"/>
    <w:rsid w:val="00C83332"/>
    <w:rsid w:val="00CD6E5D"/>
    <w:rsid w:val="00D23CD2"/>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uiPriority w:val="99"/>
    <w:unhideWhenUsed/>
    <w:rsid w:val="00A24D2F"/>
    <w:rPr>
      <w:color w:val="0000FF"/>
      <w:u w:val="single"/>
    </w:rPr>
  </w:style>
  <w:style w:type="paragraph" w:styleId="aa">
    <w:name w:val="List Paragraph"/>
    <w:basedOn w:val="a"/>
    <w:uiPriority w:val="34"/>
    <w:qFormat/>
    <w:rsid w:val="00A24D2F"/>
    <w:pPr>
      <w:spacing w:after="200" w:line="276" w:lineRule="auto"/>
      <w:ind w:left="720"/>
      <w:contextualSpacing/>
    </w:pPr>
    <w:rPr>
      <w:rFonts w:ascii="Calibri" w:eastAsia="Calibri" w:hAnsi="Calibri"/>
      <w:sz w:val="22"/>
      <w:szCs w:val="22"/>
      <w:lang w:eastAsia="en-US"/>
    </w:rPr>
  </w:style>
  <w:style w:type="paragraph" w:styleId="ab">
    <w:name w:val="No Spacing"/>
    <w:basedOn w:val="a"/>
    <w:uiPriority w:val="1"/>
    <w:qFormat/>
    <w:rsid w:val="00A24D2F"/>
    <w:pPr>
      <w:spacing w:before="100" w:beforeAutospacing="1" w:after="100" w:afterAutospacing="1"/>
    </w:pPr>
  </w:style>
  <w:style w:type="character" w:customStyle="1" w:styleId="apple-converted-space">
    <w:name w:val="apple-converted-space"/>
    <w:rsid w:val="00A24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uiPriority w:val="99"/>
    <w:unhideWhenUsed/>
    <w:rsid w:val="00A24D2F"/>
    <w:rPr>
      <w:color w:val="0000FF"/>
      <w:u w:val="single"/>
    </w:rPr>
  </w:style>
  <w:style w:type="paragraph" w:styleId="aa">
    <w:name w:val="List Paragraph"/>
    <w:basedOn w:val="a"/>
    <w:uiPriority w:val="34"/>
    <w:qFormat/>
    <w:rsid w:val="00A24D2F"/>
    <w:pPr>
      <w:spacing w:after="200" w:line="276" w:lineRule="auto"/>
      <w:ind w:left="720"/>
      <w:contextualSpacing/>
    </w:pPr>
    <w:rPr>
      <w:rFonts w:ascii="Calibri" w:eastAsia="Calibri" w:hAnsi="Calibri"/>
      <w:sz w:val="22"/>
      <w:szCs w:val="22"/>
      <w:lang w:eastAsia="en-US"/>
    </w:rPr>
  </w:style>
  <w:style w:type="paragraph" w:styleId="ab">
    <w:name w:val="No Spacing"/>
    <w:basedOn w:val="a"/>
    <w:uiPriority w:val="1"/>
    <w:qFormat/>
    <w:rsid w:val="00A24D2F"/>
    <w:pPr>
      <w:spacing w:before="100" w:beforeAutospacing="1" w:after="100" w:afterAutospacing="1"/>
    </w:pPr>
  </w:style>
  <w:style w:type="character" w:customStyle="1" w:styleId="apple-converted-space">
    <w:name w:val="apple-converted-space"/>
    <w:rsid w:val="00A24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hmans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7899</Words>
  <Characters>45026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2021-01-04T11:28:00Z</dcterms:created>
  <dcterms:modified xsi:type="dcterms:W3CDTF">2021-01-04T11:42:00Z</dcterms:modified>
</cp:coreProperties>
</file>