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87" w:rsidRDefault="00633087"/>
    <w:p w:rsidR="00E03D7C" w:rsidRPr="00E03D7C" w:rsidRDefault="00E03D7C" w:rsidP="00E03D7C">
      <w:pPr>
        <w:jc w:val="center"/>
        <w:rPr>
          <w:rFonts w:eastAsia="Georgia"/>
          <w:lang w:eastAsia="en-US"/>
        </w:rPr>
      </w:pPr>
      <w:r w:rsidRPr="00E03D7C">
        <w:rPr>
          <w:rFonts w:eastAsia="Georgia"/>
          <w:lang w:eastAsia="en-US"/>
        </w:rPr>
        <w:t xml:space="preserve">Исполнение бюджетных ассигнований бюджета Думы города Ханты-Мансийска по разделам, подразделам, целевым статьям (непрограммным направлениям деятельности), группам (группам и подгруппам) видов расходов классификации расходов бюджетов                      за </w:t>
      </w:r>
      <w:r w:rsidRPr="00E03D7C">
        <w:rPr>
          <w:rFonts w:eastAsia="Georgia"/>
          <w:b/>
          <w:lang w:eastAsia="en-US"/>
        </w:rPr>
        <w:t>20</w:t>
      </w:r>
      <w:r w:rsidR="002D1B21">
        <w:rPr>
          <w:rFonts w:eastAsia="Georgia"/>
          <w:b/>
          <w:lang w:eastAsia="en-US"/>
        </w:rPr>
        <w:t>2</w:t>
      </w:r>
      <w:r w:rsidR="00754F62">
        <w:rPr>
          <w:rFonts w:eastAsia="Georgia"/>
          <w:b/>
          <w:lang w:eastAsia="en-US"/>
        </w:rPr>
        <w:t>1</w:t>
      </w:r>
      <w:r w:rsidR="002D1B21">
        <w:rPr>
          <w:rFonts w:eastAsia="Georgia"/>
          <w:b/>
          <w:lang w:eastAsia="en-US"/>
        </w:rPr>
        <w:t xml:space="preserve"> </w:t>
      </w:r>
      <w:r w:rsidRPr="00E03D7C">
        <w:rPr>
          <w:rFonts w:eastAsia="Georgia"/>
          <w:b/>
          <w:lang w:eastAsia="en-US"/>
        </w:rPr>
        <w:t>год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224"/>
        <w:gridCol w:w="1157"/>
        <w:gridCol w:w="74"/>
        <w:gridCol w:w="1318"/>
        <w:gridCol w:w="571"/>
        <w:gridCol w:w="408"/>
        <w:gridCol w:w="407"/>
        <w:gridCol w:w="407"/>
        <w:gridCol w:w="96"/>
        <w:gridCol w:w="1222"/>
        <w:gridCol w:w="858"/>
        <w:gridCol w:w="1318"/>
        <w:gridCol w:w="272"/>
        <w:gridCol w:w="367"/>
      </w:tblGrid>
      <w:tr w:rsidR="00433CF8" w:rsidRPr="002061A4" w:rsidTr="002D1B21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3D1908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3D1908">
            <w:pPr>
              <w:rPr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150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Целевая </w:t>
            </w:r>
            <w:r w:rsidRPr="002D1B21">
              <w:rPr>
                <w:sz w:val="20"/>
                <w:szCs w:val="20"/>
              </w:rPr>
              <w:br/>
              <w:t xml:space="preserve">статья  </w:t>
            </w:r>
            <w:r w:rsidRPr="002D1B21">
              <w:rPr>
                <w:sz w:val="20"/>
                <w:szCs w:val="20"/>
              </w:rPr>
              <w:br/>
              <w:t xml:space="preserve">расходов </w:t>
            </w:r>
            <w:r w:rsidRPr="002D1B21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Вид </w:t>
            </w:r>
            <w:r w:rsidRPr="002D1B21">
              <w:rPr>
                <w:sz w:val="20"/>
                <w:szCs w:val="20"/>
              </w:rPr>
              <w:br/>
              <w:t xml:space="preserve">расходов </w:t>
            </w:r>
            <w:r w:rsidRPr="002D1B21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  <w:tblHeader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gridSpan w:val="5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6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754F62" w:rsidRPr="002D1B21" w:rsidRDefault="00754F62" w:rsidP="00754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43 369 957,05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754F62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29 683 561,44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754F62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29 683 561,44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754F62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29 683 561,44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754F62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18 582 981,91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F2F4C" w:rsidP="002F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16 356 955,76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F2F4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16 356 955,76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F2F4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2 201 026,15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F2F4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2 201 026,15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25 000,00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25 000,00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172 410</w:t>
            </w:r>
            <w:r w:rsidR="002D1B21">
              <w:rPr>
                <w:sz w:val="20"/>
                <w:szCs w:val="20"/>
              </w:rPr>
              <w:t>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172 410,00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172 410,00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6 434 509,13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6 434 509,13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6 434 509,13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4 493 660,40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4 493 660,40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4 493 660,40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10 453 908,09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10 453 908,09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10 453 908,09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4 833 252,20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4 499 880,28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4 499 880,28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5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333 371,92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5B663C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333 371,92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5 620 655,89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5 620 655,89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5 620 655,89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3 232 487,52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3 232 487,52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3 232 487,52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AA3F7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3 232 487,52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00C1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1 607 060,52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00C1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1 607 060,52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Default="00900C16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1 625 427,00</w:t>
            </w:r>
          </w:p>
          <w:p w:rsidR="009656B0" w:rsidRPr="002D1B21" w:rsidRDefault="009656B0" w:rsidP="002D1B21">
            <w:pPr>
              <w:jc w:val="center"/>
              <w:rPr>
                <w:sz w:val="20"/>
                <w:szCs w:val="20"/>
              </w:rPr>
            </w:pP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B46C8B" w:rsidRDefault="00B46C8B" w:rsidP="00900C16">
            <w:pPr>
              <w:jc w:val="center"/>
              <w:rPr>
                <w:sz w:val="20"/>
                <w:szCs w:val="20"/>
              </w:rPr>
            </w:pPr>
          </w:p>
          <w:p w:rsidR="00900C16" w:rsidRDefault="00900C16" w:rsidP="00900C1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1 625 427,00</w:t>
            </w:r>
          </w:p>
          <w:p w:rsidR="002D1B21" w:rsidRPr="002D1B21" w:rsidRDefault="002D1B21" w:rsidP="009656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CF8" w:rsidRPr="009656B0" w:rsidRDefault="00433CF8">
      <w:pPr>
        <w:rPr>
          <w:i/>
        </w:rPr>
      </w:pPr>
    </w:p>
    <w:sectPr w:rsidR="00433CF8" w:rsidRPr="009656B0" w:rsidSect="009A450A">
      <w:pgSz w:w="16838" w:h="11906" w:orient="landscape"/>
      <w:pgMar w:top="851" w:right="107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59"/>
    <w:rsid w:val="00254801"/>
    <w:rsid w:val="002D1B21"/>
    <w:rsid w:val="002F2F4C"/>
    <w:rsid w:val="003D1908"/>
    <w:rsid w:val="00433CF8"/>
    <w:rsid w:val="00546D9C"/>
    <w:rsid w:val="005B663C"/>
    <w:rsid w:val="00633087"/>
    <w:rsid w:val="00754F62"/>
    <w:rsid w:val="00827F6F"/>
    <w:rsid w:val="00887259"/>
    <w:rsid w:val="00900C16"/>
    <w:rsid w:val="009656B0"/>
    <w:rsid w:val="009A450A"/>
    <w:rsid w:val="00AA3F76"/>
    <w:rsid w:val="00B46C8B"/>
    <w:rsid w:val="00C749E5"/>
    <w:rsid w:val="00E0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B21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2D1B21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2D1B21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D1B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D1B21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1B21"/>
    <w:rPr>
      <w:rFonts w:ascii="Trebuchet MS" w:eastAsia="Times New Roman" w:hAnsi="Trebuchet MS"/>
      <w:b/>
      <w:bCs/>
      <w:color w:val="365F91"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2D1B21"/>
    <w:rPr>
      <w:rFonts w:ascii="Times New Roman" w:eastAsia="Times New Roman" w:hAnsi="Times New Roman"/>
      <w:b/>
      <w:sz w:val="56"/>
    </w:rPr>
  </w:style>
  <w:style w:type="character" w:customStyle="1" w:styleId="40">
    <w:name w:val="Заголовок 4 Знак"/>
    <w:link w:val="4"/>
    <w:rsid w:val="002D1B21"/>
    <w:rPr>
      <w:rFonts w:ascii="Times New Roman" w:eastAsia="Times New Roman" w:hAnsi="Times New Roman"/>
      <w:b/>
      <w:sz w:val="36"/>
    </w:rPr>
  </w:style>
  <w:style w:type="character" w:customStyle="1" w:styleId="60">
    <w:name w:val="Заголовок 6 Знак"/>
    <w:link w:val="6"/>
    <w:rsid w:val="002D1B2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D1B21"/>
    <w:rPr>
      <w:rFonts w:eastAsia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2D1B21"/>
    <w:pPr>
      <w:jc w:val="both"/>
    </w:pPr>
    <w:rPr>
      <w:b/>
      <w:i/>
      <w:szCs w:val="20"/>
      <w:lang w:val="x-none" w:eastAsia="x-none"/>
    </w:rPr>
  </w:style>
  <w:style w:type="character" w:customStyle="1" w:styleId="20">
    <w:name w:val="Основной текст 2 Знак"/>
    <w:link w:val="2"/>
    <w:rsid w:val="002D1B21"/>
    <w:rPr>
      <w:rFonts w:ascii="Times New Roman" w:eastAsia="Times New Roman" w:hAnsi="Times New Roman"/>
      <w:b/>
      <w:i/>
      <w:sz w:val="24"/>
      <w:lang w:val="x-none" w:eastAsia="x-none"/>
    </w:rPr>
  </w:style>
  <w:style w:type="paragraph" w:customStyle="1" w:styleId="ConsNormal">
    <w:name w:val="ConsNormal"/>
    <w:rsid w:val="002D1B2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2D1B21"/>
    <w:pPr>
      <w:widowControl w:val="0"/>
      <w:ind w:right="-766" w:firstLine="567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2D1B21"/>
    <w:rPr>
      <w:rFonts w:ascii="Times New Roman" w:eastAsia="Times New Roman" w:hAnsi="Times New Roman"/>
      <w:snapToGrid w:val="0"/>
      <w:sz w:val="24"/>
    </w:rPr>
  </w:style>
  <w:style w:type="paragraph" w:customStyle="1" w:styleId="ConsNonformat">
    <w:name w:val="ConsNonformat"/>
    <w:rsid w:val="002D1B21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11">
    <w:name w:val="Обычный1"/>
    <w:rsid w:val="002D1B21"/>
    <w:pPr>
      <w:widowControl w:val="0"/>
      <w:snapToGrid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2D1B21"/>
    <w:pPr>
      <w:jc w:val="both"/>
    </w:pPr>
    <w:rPr>
      <w:bCs/>
    </w:rPr>
  </w:style>
  <w:style w:type="character" w:customStyle="1" w:styleId="a4">
    <w:name w:val="Основной текст Знак"/>
    <w:link w:val="a3"/>
    <w:rsid w:val="002D1B21"/>
    <w:rPr>
      <w:rFonts w:ascii="Times New Roman" w:eastAsia="Times New Roman" w:hAnsi="Times New Roman"/>
      <w:bCs/>
      <w:sz w:val="24"/>
      <w:szCs w:val="24"/>
    </w:rPr>
  </w:style>
  <w:style w:type="paragraph" w:styleId="a5">
    <w:name w:val="header"/>
    <w:basedOn w:val="a"/>
    <w:link w:val="a6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7">
    <w:name w:val="page number"/>
    <w:rsid w:val="002D1B21"/>
  </w:style>
  <w:style w:type="paragraph" w:styleId="a8">
    <w:name w:val="footer"/>
    <w:basedOn w:val="a"/>
    <w:link w:val="a9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2D1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2D1B2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1B21"/>
    <w:pPr>
      <w:ind w:left="708"/>
    </w:pPr>
  </w:style>
  <w:style w:type="paragraph" w:styleId="ad">
    <w:name w:val="Document Map"/>
    <w:basedOn w:val="a"/>
    <w:link w:val="ae"/>
    <w:rsid w:val="002D1B2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2D1B21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D1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Всегда"/>
    <w:basedOn w:val="a"/>
    <w:autoRedefine/>
    <w:qFormat/>
    <w:rsid w:val="002D1B21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  <w:lang w:eastAsia="x-none"/>
    </w:rPr>
  </w:style>
  <w:style w:type="table" w:styleId="af0">
    <w:name w:val="Table Grid"/>
    <w:basedOn w:val="a1"/>
    <w:uiPriority w:val="59"/>
    <w:rsid w:val="002D1B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2D1B21"/>
  </w:style>
  <w:style w:type="character" w:customStyle="1" w:styleId="blk">
    <w:name w:val="blk"/>
    <w:rsid w:val="002D1B21"/>
  </w:style>
  <w:style w:type="character" w:styleId="af1">
    <w:name w:val="Hyperlink"/>
    <w:uiPriority w:val="99"/>
    <w:unhideWhenUsed/>
    <w:rsid w:val="002D1B21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2D1B2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B21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2D1B21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2D1B21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D1B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D1B21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1B21"/>
    <w:rPr>
      <w:rFonts w:ascii="Trebuchet MS" w:eastAsia="Times New Roman" w:hAnsi="Trebuchet MS"/>
      <w:b/>
      <w:bCs/>
      <w:color w:val="365F91"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2D1B21"/>
    <w:rPr>
      <w:rFonts w:ascii="Times New Roman" w:eastAsia="Times New Roman" w:hAnsi="Times New Roman"/>
      <w:b/>
      <w:sz w:val="56"/>
    </w:rPr>
  </w:style>
  <w:style w:type="character" w:customStyle="1" w:styleId="40">
    <w:name w:val="Заголовок 4 Знак"/>
    <w:link w:val="4"/>
    <w:rsid w:val="002D1B21"/>
    <w:rPr>
      <w:rFonts w:ascii="Times New Roman" w:eastAsia="Times New Roman" w:hAnsi="Times New Roman"/>
      <w:b/>
      <w:sz w:val="36"/>
    </w:rPr>
  </w:style>
  <w:style w:type="character" w:customStyle="1" w:styleId="60">
    <w:name w:val="Заголовок 6 Знак"/>
    <w:link w:val="6"/>
    <w:rsid w:val="002D1B2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D1B21"/>
    <w:rPr>
      <w:rFonts w:eastAsia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2D1B21"/>
    <w:pPr>
      <w:jc w:val="both"/>
    </w:pPr>
    <w:rPr>
      <w:b/>
      <w:i/>
      <w:szCs w:val="20"/>
      <w:lang w:val="x-none" w:eastAsia="x-none"/>
    </w:rPr>
  </w:style>
  <w:style w:type="character" w:customStyle="1" w:styleId="20">
    <w:name w:val="Основной текст 2 Знак"/>
    <w:link w:val="2"/>
    <w:rsid w:val="002D1B21"/>
    <w:rPr>
      <w:rFonts w:ascii="Times New Roman" w:eastAsia="Times New Roman" w:hAnsi="Times New Roman"/>
      <w:b/>
      <w:i/>
      <w:sz w:val="24"/>
      <w:lang w:val="x-none" w:eastAsia="x-none"/>
    </w:rPr>
  </w:style>
  <w:style w:type="paragraph" w:customStyle="1" w:styleId="ConsNormal">
    <w:name w:val="ConsNormal"/>
    <w:rsid w:val="002D1B2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2D1B21"/>
    <w:pPr>
      <w:widowControl w:val="0"/>
      <w:ind w:right="-766" w:firstLine="567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2D1B21"/>
    <w:rPr>
      <w:rFonts w:ascii="Times New Roman" w:eastAsia="Times New Roman" w:hAnsi="Times New Roman"/>
      <w:snapToGrid w:val="0"/>
      <w:sz w:val="24"/>
    </w:rPr>
  </w:style>
  <w:style w:type="paragraph" w:customStyle="1" w:styleId="ConsNonformat">
    <w:name w:val="ConsNonformat"/>
    <w:rsid w:val="002D1B21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11">
    <w:name w:val="Обычный1"/>
    <w:rsid w:val="002D1B21"/>
    <w:pPr>
      <w:widowControl w:val="0"/>
      <w:snapToGrid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2D1B21"/>
    <w:pPr>
      <w:jc w:val="both"/>
    </w:pPr>
    <w:rPr>
      <w:bCs/>
    </w:rPr>
  </w:style>
  <w:style w:type="character" w:customStyle="1" w:styleId="a4">
    <w:name w:val="Основной текст Знак"/>
    <w:link w:val="a3"/>
    <w:rsid w:val="002D1B21"/>
    <w:rPr>
      <w:rFonts w:ascii="Times New Roman" w:eastAsia="Times New Roman" w:hAnsi="Times New Roman"/>
      <w:bCs/>
      <w:sz w:val="24"/>
      <w:szCs w:val="24"/>
    </w:rPr>
  </w:style>
  <w:style w:type="paragraph" w:styleId="a5">
    <w:name w:val="header"/>
    <w:basedOn w:val="a"/>
    <w:link w:val="a6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7">
    <w:name w:val="page number"/>
    <w:rsid w:val="002D1B21"/>
  </w:style>
  <w:style w:type="paragraph" w:styleId="a8">
    <w:name w:val="footer"/>
    <w:basedOn w:val="a"/>
    <w:link w:val="a9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2D1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2D1B2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1B21"/>
    <w:pPr>
      <w:ind w:left="708"/>
    </w:pPr>
  </w:style>
  <w:style w:type="paragraph" w:styleId="ad">
    <w:name w:val="Document Map"/>
    <w:basedOn w:val="a"/>
    <w:link w:val="ae"/>
    <w:rsid w:val="002D1B2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2D1B21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D1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Всегда"/>
    <w:basedOn w:val="a"/>
    <w:autoRedefine/>
    <w:qFormat/>
    <w:rsid w:val="002D1B21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  <w:lang w:eastAsia="x-none"/>
    </w:rPr>
  </w:style>
  <w:style w:type="table" w:styleId="af0">
    <w:name w:val="Table Grid"/>
    <w:basedOn w:val="a1"/>
    <w:uiPriority w:val="59"/>
    <w:rsid w:val="002D1B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2D1B21"/>
  </w:style>
  <w:style w:type="character" w:customStyle="1" w:styleId="blk">
    <w:name w:val="blk"/>
    <w:rsid w:val="002D1B21"/>
  </w:style>
  <w:style w:type="character" w:styleId="af1">
    <w:name w:val="Hyperlink"/>
    <w:uiPriority w:val="99"/>
    <w:unhideWhenUsed/>
    <w:rsid w:val="002D1B21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2D1B2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kinaTV\Downloads\Ispolnenie-byudzhetnykh-assignovaniy-byudzheta-Dumy-20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Ispolnenie-byudzhetnykh-assignovaniy-byudzheta-Dumy-2020(1)</Template>
  <TotalTime>29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Татьяна Викторовна</dc:creator>
  <cp:lastModifiedBy>Щекина Татьяна Викторовна</cp:lastModifiedBy>
  <cp:revision>6</cp:revision>
  <dcterms:created xsi:type="dcterms:W3CDTF">2023-07-01T07:35:00Z</dcterms:created>
  <dcterms:modified xsi:type="dcterms:W3CDTF">2023-07-01T08:27:00Z</dcterms:modified>
</cp:coreProperties>
</file>