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72" w:rsidRDefault="00C8657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86572" w:rsidRDefault="00C86572">
      <w:pPr>
        <w:pStyle w:val="ConsPlusNormal"/>
        <w:outlineLvl w:val="0"/>
      </w:pPr>
    </w:p>
    <w:p w:rsidR="00C86572" w:rsidRDefault="00C86572">
      <w:pPr>
        <w:pStyle w:val="ConsPlusTitle"/>
        <w:jc w:val="center"/>
      </w:pPr>
      <w:r>
        <w:t>ДУМА ГОРОДА ХАНТЫ-МАНСИЙСКА</w:t>
      </w:r>
    </w:p>
    <w:p w:rsidR="00C86572" w:rsidRDefault="00C86572">
      <w:pPr>
        <w:pStyle w:val="ConsPlusTitle"/>
        <w:jc w:val="center"/>
      </w:pPr>
    </w:p>
    <w:p w:rsidR="00C86572" w:rsidRDefault="00C86572">
      <w:pPr>
        <w:pStyle w:val="ConsPlusTitle"/>
        <w:jc w:val="center"/>
      </w:pPr>
      <w:r>
        <w:t>РЕШЕНИЕ</w:t>
      </w:r>
    </w:p>
    <w:p w:rsidR="00C86572" w:rsidRDefault="00C86572">
      <w:pPr>
        <w:pStyle w:val="ConsPlusTitle"/>
        <w:jc w:val="center"/>
      </w:pPr>
      <w:r>
        <w:t>от 28 апреля 2023 г. N 170-VII РД</w:t>
      </w:r>
    </w:p>
    <w:p w:rsidR="00C86572" w:rsidRDefault="00C86572">
      <w:pPr>
        <w:pStyle w:val="ConsPlusTitle"/>
        <w:jc w:val="center"/>
      </w:pPr>
    </w:p>
    <w:p w:rsidR="00C86572" w:rsidRDefault="00C86572">
      <w:pPr>
        <w:pStyle w:val="ConsPlusTitle"/>
        <w:jc w:val="center"/>
      </w:pPr>
      <w:r>
        <w:t>О ВНЕСЕНИИ ИЗМЕНЕНИЙ В РЕШЕНИЕ ДУМЫ ГОРОДА ХАНТЫ-МАНСИЙСКА</w:t>
      </w:r>
    </w:p>
    <w:p w:rsidR="00C86572" w:rsidRDefault="00C86572">
      <w:pPr>
        <w:pStyle w:val="ConsPlusTitle"/>
        <w:jc w:val="center"/>
      </w:pPr>
      <w:r>
        <w:t xml:space="preserve">ОТ 28 МАЯ 2010 ГОДА N 982 "О </w:t>
      </w:r>
      <w:proofErr w:type="gramStart"/>
      <w:r>
        <w:t>ПОЛОЖЕНИИ</w:t>
      </w:r>
      <w:proofErr w:type="gramEnd"/>
      <w:r>
        <w:t xml:space="preserve"> О ГАРАНТИЯХ</w:t>
      </w:r>
    </w:p>
    <w:p w:rsidR="00C86572" w:rsidRDefault="00C86572">
      <w:pPr>
        <w:pStyle w:val="ConsPlusTitle"/>
        <w:jc w:val="center"/>
      </w:pPr>
      <w:r>
        <w:t xml:space="preserve">И </w:t>
      </w:r>
      <w:proofErr w:type="gramStart"/>
      <w:r>
        <w:t>КОМПЕНСАЦИЯХ</w:t>
      </w:r>
      <w:proofErr w:type="gramEnd"/>
      <w:r>
        <w:t xml:space="preserve"> ДЛЯ ЛИЦ, ПРОЖИВАЮЩИХ В ГОРОДЕ ХАНТЫ-МАНСИЙСКЕ</w:t>
      </w:r>
    </w:p>
    <w:p w:rsidR="00C86572" w:rsidRDefault="00C86572">
      <w:pPr>
        <w:pStyle w:val="ConsPlusTitle"/>
        <w:jc w:val="center"/>
      </w:pPr>
      <w:proofErr w:type="gramStart"/>
      <w:r>
        <w:t>И РАБОТАЮЩИХ В ОРГАНИЗАЦИЯХ, ФИНАНСИРУЕМЫХ ИЗ БЮДЖЕТА ГОРОДА</w:t>
      </w:r>
      <w:proofErr w:type="gramEnd"/>
    </w:p>
    <w:p w:rsidR="00C86572" w:rsidRDefault="00C86572">
      <w:pPr>
        <w:pStyle w:val="ConsPlusTitle"/>
        <w:jc w:val="center"/>
      </w:pPr>
      <w:r>
        <w:t>ХАНТЫ-МАНСИЙСКА, А ТАКЖЕ В ОРГАНИЗАЦИЯХ, ПОЛУЧАЮЩИХ СУБСИДИИ</w:t>
      </w:r>
    </w:p>
    <w:p w:rsidR="00C86572" w:rsidRDefault="00C86572">
      <w:pPr>
        <w:pStyle w:val="ConsPlusTitle"/>
        <w:jc w:val="center"/>
      </w:pPr>
      <w:r>
        <w:t>ИЗ БЮДЖЕТА ГОРОДА ХАНТЫ-МАНСИЙСКА НА ФИНАНСОВОЕ ОБЕСПЕЧЕНИЕ</w:t>
      </w:r>
    </w:p>
    <w:p w:rsidR="00C86572" w:rsidRDefault="00C86572">
      <w:pPr>
        <w:pStyle w:val="ConsPlusTitle"/>
        <w:jc w:val="center"/>
      </w:pPr>
      <w:r>
        <w:t>ВЫПОЛНЕНИЯ МУНИЦИПАЛЬНОГО ЗАДАНИЯ"</w:t>
      </w:r>
    </w:p>
    <w:p w:rsidR="00C86572" w:rsidRDefault="00C86572">
      <w:pPr>
        <w:pStyle w:val="ConsPlusNormal"/>
        <w:jc w:val="center"/>
      </w:pPr>
    </w:p>
    <w:p w:rsidR="00C86572" w:rsidRDefault="00C86572">
      <w:pPr>
        <w:pStyle w:val="ConsPlusNormal"/>
        <w:jc w:val="center"/>
      </w:pPr>
      <w:r>
        <w:t>Принято 28 апреля 2023 года</w:t>
      </w:r>
    </w:p>
    <w:p w:rsidR="00C86572" w:rsidRDefault="00C86572">
      <w:pPr>
        <w:pStyle w:val="ConsPlusNormal"/>
        <w:ind w:firstLine="540"/>
        <w:jc w:val="both"/>
      </w:pPr>
    </w:p>
    <w:p w:rsidR="00C86572" w:rsidRDefault="00C86572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внесении изменений в Решение Думы города Ханты-Мансийска от 28 мая 2010 года N 982 "О </w:t>
      </w:r>
      <w:proofErr w:type="gramStart"/>
      <w:r>
        <w:t>Положении</w:t>
      </w:r>
      <w:proofErr w:type="gramEnd"/>
      <w:r>
        <w:t xml:space="preserve">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задания", руководствуясь </w:t>
      </w:r>
      <w:hyperlink r:id="rId6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C86572" w:rsidRDefault="00C8657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статью 3</w:t>
        </w:r>
      </w:hyperlink>
      <w:r>
        <w:t xml:space="preserve"> приложения к Решению Думы города Ханты-Мансийска от 28 мая 2010 года N 982 "О </w:t>
      </w:r>
      <w:proofErr w:type="gramStart"/>
      <w:r>
        <w:t>Положении</w:t>
      </w:r>
      <w:proofErr w:type="gramEnd"/>
      <w:r>
        <w:t xml:space="preserve"> о гарантиях и компенсациях для лиц, проживающих в городе Ханты-Мансийске и работающих в организациях, финансируемых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задания" следующие изменения:</w:t>
      </w:r>
    </w:p>
    <w:p w:rsidR="00C86572" w:rsidRDefault="00C86572">
      <w:pPr>
        <w:pStyle w:val="ConsPlusNormal"/>
        <w:spacing w:before="220"/>
        <w:ind w:firstLine="540"/>
        <w:jc w:val="both"/>
      </w:pPr>
      <w:r>
        <w:t xml:space="preserve">1.1. </w:t>
      </w:r>
      <w:hyperlink r:id="rId8">
        <w:r>
          <w:rPr>
            <w:color w:val="0000FF"/>
          </w:rPr>
          <w:t>пункт 3.1</w:t>
        </w:r>
      </w:hyperlink>
      <w:r>
        <w:t xml:space="preserve"> изложить в следующей редакции:</w:t>
      </w:r>
    </w:p>
    <w:p w:rsidR="00C86572" w:rsidRDefault="00C86572">
      <w:pPr>
        <w:pStyle w:val="ConsPlusNormal"/>
        <w:spacing w:before="220"/>
        <w:ind w:firstLine="540"/>
        <w:jc w:val="both"/>
      </w:pPr>
      <w:r>
        <w:t>"3.1. Работникам выплачивается процентная надбавка к заработной плате за стаж работы в районах Крайнего Севера и приравненных к ним местностях (далее - процентная надбавка) в соответствии с действующим законодательством. Максимальный размер процентной надбавки составляет 50 процентов</w:t>
      </w:r>
      <w:proofErr w:type="gramStart"/>
      <w:r>
        <w:t>.";</w:t>
      </w:r>
    </w:p>
    <w:p w:rsidR="00C86572" w:rsidRDefault="00C86572">
      <w:pPr>
        <w:pStyle w:val="ConsPlusNormal"/>
        <w:spacing w:before="220"/>
        <w:ind w:firstLine="540"/>
        <w:jc w:val="both"/>
      </w:pPr>
      <w:proofErr w:type="gramEnd"/>
      <w:r>
        <w:t xml:space="preserve">1.2. </w:t>
      </w:r>
      <w:hyperlink r:id="rId9">
        <w:r>
          <w:rPr>
            <w:color w:val="0000FF"/>
          </w:rPr>
          <w:t>пункт 3.2</w:t>
        </w:r>
      </w:hyperlink>
      <w:r>
        <w:t xml:space="preserve"> изложить в следующей редакции:</w:t>
      </w:r>
    </w:p>
    <w:p w:rsidR="00C86572" w:rsidRDefault="00C86572">
      <w:pPr>
        <w:pStyle w:val="ConsPlusNormal"/>
        <w:spacing w:before="220"/>
        <w:ind w:firstLine="540"/>
        <w:jc w:val="both"/>
      </w:pPr>
      <w:r>
        <w:t>"3.2. Лицам в возрасте до 35 лет включительно, прожившим в районах Крайнего Севера и приравненных к ним местностях не менее пяти лет (при наличии документов, подтверждающих факт и срок проживания), процентная надбавка выплачивается в размере 50 процентов с первого дня работы в Организации</w:t>
      </w:r>
      <w:proofErr w:type="gramStart"/>
      <w:r>
        <w:t>.";</w:t>
      </w:r>
    </w:p>
    <w:p w:rsidR="00C86572" w:rsidRDefault="00C86572">
      <w:pPr>
        <w:pStyle w:val="ConsPlusNormal"/>
        <w:spacing w:before="220"/>
        <w:ind w:firstLine="540"/>
        <w:jc w:val="both"/>
      </w:pPr>
      <w:proofErr w:type="gramEnd"/>
      <w:r>
        <w:t xml:space="preserve">1.3. </w:t>
      </w:r>
      <w:hyperlink r:id="rId10">
        <w:r>
          <w:rPr>
            <w:color w:val="0000FF"/>
          </w:rPr>
          <w:t>пункт 3.3</w:t>
        </w:r>
      </w:hyperlink>
      <w:r>
        <w:t xml:space="preserve"> изложить в следующей редакции:</w:t>
      </w:r>
    </w:p>
    <w:p w:rsidR="00C86572" w:rsidRDefault="00C86572">
      <w:pPr>
        <w:pStyle w:val="ConsPlusNormal"/>
        <w:spacing w:before="220"/>
        <w:ind w:firstLine="540"/>
        <w:jc w:val="both"/>
      </w:pPr>
      <w:r>
        <w:t>"3.3. Работникам, должности, профессии (специальности) которых отнесены правовым актом Администрации города Ханты-Мансийска к наиболее востребованным в городе Ханты-Мансийске должностям, профессиям (специальностям), процентная надбавка выплачивается в размере 50 процентов с первого дня работы независимо от трудового стажа</w:t>
      </w:r>
      <w:proofErr w:type="gramStart"/>
      <w:r>
        <w:t>.".</w:t>
      </w:r>
      <w:proofErr w:type="gramEnd"/>
    </w:p>
    <w:p w:rsidR="00C86572" w:rsidRDefault="00C86572">
      <w:pPr>
        <w:pStyle w:val="ConsPlusNormal"/>
        <w:spacing w:before="220"/>
        <w:ind w:firstLine="540"/>
        <w:jc w:val="both"/>
      </w:pPr>
      <w:r>
        <w:t>2. Настоящее Решение вступает в силу после его официального опубликования и распространяет свое действие на правоотношения, возникшие с 1 января 2023 года.</w:t>
      </w:r>
    </w:p>
    <w:p w:rsidR="00C86572" w:rsidRDefault="00C86572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>Работникам, должности, профессии (специальности) которых отнесены правовым актом Администрации города Ханты-Мансийска к наиболее востребованным в городе Ханты-Мансийске должностям, профессиям (специальностям), которым до дня вступления в силу указанного правового акта процентная надбавка к заработной плате за стаж работы в районах Крайнего Севера и приравненных к ним местностях (далее - процентная надбавка) установлена в размере менее 50 процентов, процентная надбавка устанавливается в размере</w:t>
      </w:r>
      <w:proofErr w:type="gramEnd"/>
      <w:r>
        <w:t xml:space="preserve"> 50 процентов с 1 января 2023 года (но не ранее дня приема на работу в Организацию), при этом денежное содержание (заработная плата) указанных работников и иные выплаты, исчисленные с 1 января 2023 года (но не ранее дня приема на работу в Организацию), подлежат перерасчету.</w:t>
      </w:r>
    </w:p>
    <w:p w:rsidR="00C86572" w:rsidRDefault="00C86572">
      <w:pPr>
        <w:pStyle w:val="ConsPlusNormal"/>
        <w:ind w:firstLine="540"/>
        <w:jc w:val="both"/>
      </w:pPr>
    </w:p>
    <w:p w:rsidR="00C86572" w:rsidRDefault="00C86572">
      <w:pPr>
        <w:pStyle w:val="ConsPlusNormal"/>
        <w:jc w:val="right"/>
      </w:pPr>
      <w:r>
        <w:t>Председатель</w:t>
      </w:r>
    </w:p>
    <w:p w:rsidR="00C86572" w:rsidRDefault="00C86572">
      <w:pPr>
        <w:pStyle w:val="ConsPlusNormal"/>
        <w:jc w:val="right"/>
      </w:pPr>
      <w:r>
        <w:t>Думы города Ханты-Мансийска</w:t>
      </w:r>
    </w:p>
    <w:p w:rsidR="00C86572" w:rsidRDefault="00C86572">
      <w:pPr>
        <w:pStyle w:val="ConsPlusNormal"/>
        <w:jc w:val="right"/>
      </w:pPr>
      <w:r>
        <w:t>К.Л.ПЕНЧУКОВ</w:t>
      </w:r>
    </w:p>
    <w:p w:rsidR="00C86572" w:rsidRDefault="00C86572">
      <w:pPr>
        <w:pStyle w:val="ConsPlusNormal"/>
      </w:pPr>
      <w:r>
        <w:t>Подписано</w:t>
      </w:r>
    </w:p>
    <w:p w:rsidR="00C86572" w:rsidRDefault="00C86572">
      <w:pPr>
        <w:pStyle w:val="ConsPlusNormal"/>
        <w:spacing w:before="220"/>
      </w:pPr>
      <w:r>
        <w:t>28 апреля 2023 года</w:t>
      </w:r>
    </w:p>
    <w:p w:rsidR="00C86572" w:rsidRDefault="00C86572">
      <w:pPr>
        <w:pStyle w:val="ConsPlusNormal"/>
        <w:ind w:firstLine="540"/>
        <w:jc w:val="both"/>
      </w:pPr>
    </w:p>
    <w:p w:rsidR="00C86572" w:rsidRDefault="00C86572">
      <w:pPr>
        <w:pStyle w:val="ConsPlusNormal"/>
        <w:jc w:val="right"/>
      </w:pPr>
      <w:r>
        <w:t>Глава города Ханты-Мансийска</w:t>
      </w:r>
    </w:p>
    <w:p w:rsidR="00C86572" w:rsidRDefault="00C86572">
      <w:pPr>
        <w:pStyle w:val="ConsPlusNormal"/>
        <w:jc w:val="right"/>
      </w:pPr>
      <w:r>
        <w:t>М.П.РЯШИН</w:t>
      </w:r>
    </w:p>
    <w:p w:rsidR="00C86572" w:rsidRDefault="00C86572">
      <w:pPr>
        <w:pStyle w:val="ConsPlusNormal"/>
      </w:pPr>
      <w:r>
        <w:t>Подписано</w:t>
      </w:r>
    </w:p>
    <w:p w:rsidR="00C86572" w:rsidRDefault="00C86572">
      <w:pPr>
        <w:pStyle w:val="ConsPlusNormal"/>
        <w:spacing w:before="220"/>
      </w:pPr>
      <w:r>
        <w:t>28 апреля 2023 года</w:t>
      </w:r>
    </w:p>
    <w:p w:rsidR="00C86572" w:rsidRDefault="00C86572">
      <w:pPr>
        <w:pStyle w:val="ConsPlusNormal"/>
        <w:ind w:firstLine="540"/>
        <w:jc w:val="both"/>
      </w:pPr>
    </w:p>
    <w:p w:rsidR="00C86572" w:rsidRDefault="00C86572">
      <w:pPr>
        <w:pStyle w:val="ConsPlusNormal"/>
        <w:ind w:firstLine="540"/>
        <w:jc w:val="both"/>
      </w:pPr>
    </w:p>
    <w:p w:rsidR="00C86572" w:rsidRDefault="00C8657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5333" w:rsidRDefault="000C5333">
      <w:bookmarkStart w:id="0" w:name="_GoBack"/>
      <w:bookmarkEnd w:id="0"/>
    </w:p>
    <w:sectPr w:rsidR="000C5333" w:rsidSect="0084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72"/>
    <w:rsid w:val="000C5333"/>
    <w:rsid w:val="000F52FE"/>
    <w:rsid w:val="001F6541"/>
    <w:rsid w:val="002F55BA"/>
    <w:rsid w:val="003D0AE5"/>
    <w:rsid w:val="007A0FE2"/>
    <w:rsid w:val="007F3530"/>
    <w:rsid w:val="00856C1B"/>
    <w:rsid w:val="00A07585"/>
    <w:rsid w:val="00A2115C"/>
    <w:rsid w:val="00B931E9"/>
    <w:rsid w:val="00C86572"/>
    <w:rsid w:val="00D6723D"/>
    <w:rsid w:val="00E85553"/>
    <w:rsid w:val="00F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572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6572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6572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572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6572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6572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EDDC2AF1B5FA775C587B8C3D2D664BC3193FA48153CC34F795A08451B29A8E457BA6319D15DAD7FCCBA9B27C9AB018294E4BE61B2F41435EE9D1AM4T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EDDC2AF1B5FA775C587B8C3D2D664BC3193FA48153CC34F795A08451B29A8E457BA6319D15DAD7FCCBA9B26C9AB018294E4BE61B2F41435EE9D1AM4T5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EDDC2AF1B5FA775C587B8C3D2D664BC3193FA481733CB497B5A08451B29A8E457BA6319D15DAD7FCCBE9D2DC9AB018294E4BE61B2F41435EE9D1AM4T5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524EDDC2AF1B5FA775C587B8C3D2D664BC3193FA48153CC34F795A08451B29A8E457BA6319D15DAD7FCCBA9A2FC9AB018294E4BE61B2F41435EE9D1AM4T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EDDC2AF1B5FA775C587B8C3D2D664BC3193FA48153CC34F795A08451B29A8E457BA6319D15DAD7FCCBD9E2DC9AB018294E4BE61B2F41435EE9D1AM4T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PleshkovV</dc:creator>
  <cp:lastModifiedBy>PleshkovV</cp:lastModifiedBy>
  <cp:revision>1</cp:revision>
  <dcterms:created xsi:type="dcterms:W3CDTF">2023-07-18T10:19:00Z</dcterms:created>
  <dcterms:modified xsi:type="dcterms:W3CDTF">2023-07-18T10:23:00Z</dcterms:modified>
</cp:coreProperties>
</file>