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DA" w:rsidRDefault="0032138F" w:rsidP="002C4E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н</w:t>
      </w:r>
      <w:r w:rsidR="00A539DA" w:rsidRPr="003B4D0E">
        <w:rPr>
          <w:rFonts w:ascii="Times New Roman" w:hAnsi="Times New Roman" w:cs="Times New Roman"/>
          <w:b/>
          <w:bCs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539DA" w:rsidRPr="003B4D0E">
        <w:rPr>
          <w:rFonts w:ascii="Times New Roman" w:hAnsi="Times New Roman" w:cs="Times New Roman"/>
          <w:b/>
          <w:bCs/>
          <w:sz w:val="28"/>
          <w:szCs w:val="28"/>
        </w:rPr>
        <w:t xml:space="preserve"> в сфере закупок</w:t>
      </w:r>
      <w:r w:rsidR="00BB6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9DA" w:rsidRPr="003B4D0E">
        <w:rPr>
          <w:rFonts w:ascii="Times New Roman" w:hAnsi="Times New Roman" w:cs="Times New Roman"/>
          <w:b/>
          <w:bCs/>
          <w:sz w:val="28"/>
          <w:szCs w:val="28"/>
        </w:rPr>
        <w:t>(ст. 19 Закона о контрактной системе)</w:t>
      </w:r>
    </w:p>
    <w:p w:rsidR="0032138F" w:rsidRPr="0032138F" w:rsidRDefault="00A35528" w:rsidP="0032138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156790</wp:posOffset>
                </wp:positionH>
                <wp:positionV relativeFrom="paragraph">
                  <wp:posOffset>28658</wp:posOffset>
                </wp:positionV>
                <wp:extent cx="9510395" cy="1908313"/>
                <wp:effectExtent l="0" t="0" r="14605" b="158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039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D5" w:rsidRPr="009D5D50" w:rsidRDefault="00B279D5" w:rsidP="009D5D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9D5D50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Правительство РФ устанавливает ОБЩИЕ ПРАВИЛА нормирования</w:t>
                            </w:r>
                            <w:r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в том числе:</w:t>
                            </w:r>
                          </w:p>
                          <w:p w:rsidR="008E249E" w:rsidRPr="00BB63C6" w:rsidRDefault="007D3DF0" w:rsidP="00BB63C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1)</w:t>
                            </w:r>
                            <w:r w:rsidR="00BB63C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="00DB3CC3" w:rsidRPr="009D5D50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общие требования</w:t>
                              </w:r>
                            </w:hyperlink>
                            <w:r w:rsidR="00DB3CC3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                      </w:r>
                            <w:r w:rsidR="00B279D5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(</w:t>
                            </w:r>
                            <w:r w:rsidR="00DB3CC3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Постановление Правительства РФ от 18.05.2015 № 476</w:t>
                            </w:r>
                            <w:r w:rsidR="00B279D5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)</w:t>
                            </w:r>
                            <w:r w:rsidR="00BB63C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4E1C56" w:rsidRPr="009D5D50" w:rsidRDefault="007D3DF0" w:rsidP="007D3DF0">
                            <w:pPr>
                              <w:pStyle w:val="ConsPlusNormal"/>
                              <w:tabs>
                                <w:tab w:val="left" w:pos="142"/>
                              </w:tabs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5"/>
                                <w:szCs w:val="25"/>
                              </w:rPr>
                            </w:pPr>
                            <w:r w:rsidRPr="009D5D5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5"/>
                                <w:szCs w:val="25"/>
                              </w:rPr>
                              <w:t>2)</w:t>
                            </w:r>
                            <w:r w:rsidR="00BB63C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E249E" w:rsidRPr="009D5D5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5"/>
                                <w:szCs w:val="25"/>
                              </w:rPr>
                              <w:t>общие правила определения</w:t>
                            </w:r>
                            <w:r w:rsidR="004E1C56" w:rsidRPr="009D5D5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:rsidR="008E249E" w:rsidRPr="009D5D50" w:rsidRDefault="007D3DF0" w:rsidP="00BB63C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8E249E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требований к закупаемым заказчиками отдельным видам товаров, работ, услуг (в том числе предельные цены товаров, работ, услуг) (Постановление Правительства РФ от 02.09.2015 № 926)</w:t>
                            </w:r>
                            <w:r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B279D5" w:rsidRPr="009D5D50" w:rsidRDefault="007D3DF0" w:rsidP="006501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5"/>
                                <w:szCs w:val="25"/>
                              </w:rPr>
                            </w:pPr>
                            <w:r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8E249E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</w:t>
                            </w:r>
                            <w:proofErr w:type="gramStart"/>
                            <w:r w:rsidR="008E249E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учреждения)</w:t>
                            </w:r>
                            <w:r w:rsidR="004E1C56" w:rsidRPr="009D5D5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5135B" w:rsidRPr="0010512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gramEnd"/>
                            <w:r w:rsidR="00B5135B" w:rsidRPr="0010512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Постановление Правительства РФ от 13.10.2014 № 1047</w:t>
                            </w:r>
                            <w:r w:rsidR="00650183" w:rsidRPr="00650183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)</w:t>
                            </w:r>
                            <w:r w:rsidR="00650183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35pt;margin-top:2.25pt;width:748.85pt;height:1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">
                <v:textbox>
                  <w:txbxContent>
                    <w:p w:rsidR="00B279D5" w:rsidRPr="009D5D50" w:rsidRDefault="00B279D5" w:rsidP="009D5D5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9D5D50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Правительство РФ устанавливает ОБЩИЕ ПРАВИЛА нормирования</w:t>
                      </w:r>
                      <w:r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, в том числе:</w:t>
                      </w:r>
                    </w:p>
                    <w:p w:rsidR="008E249E" w:rsidRPr="00BB63C6" w:rsidRDefault="007D3DF0" w:rsidP="00BB63C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1)</w:t>
                      </w:r>
                      <w:r w:rsidR="00BB63C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="00DB3CC3" w:rsidRPr="009D5D50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общие требования</w:t>
                        </w:r>
                      </w:hyperlink>
                      <w:r w:rsidR="00DB3CC3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                </w:r>
                      <w:r w:rsidR="00B279D5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(</w:t>
                      </w:r>
                      <w:r w:rsidR="00DB3CC3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Постановление Правительства РФ от 18.05.2015 № 476</w:t>
                      </w:r>
                      <w:r w:rsidR="00B279D5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)</w:t>
                      </w:r>
                      <w:r w:rsidR="00BB63C6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  <w:p w:rsidR="004E1C56" w:rsidRPr="009D5D50" w:rsidRDefault="007D3DF0" w:rsidP="007D3DF0">
                      <w:pPr>
                        <w:pStyle w:val="ConsPlusNormal"/>
                        <w:tabs>
                          <w:tab w:val="left" w:pos="142"/>
                        </w:tabs>
                        <w:ind w:left="-142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5"/>
                          <w:szCs w:val="25"/>
                        </w:rPr>
                      </w:pPr>
                      <w:r w:rsidRPr="009D5D50">
                        <w:rPr>
                          <w:rFonts w:ascii="Times New Roman" w:hAnsi="Times New Roman" w:cs="Times New Roman"/>
                          <w:b w:val="0"/>
                          <w:bCs w:val="0"/>
                          <w:sz w:val="25"/>
                          <w:szCs w:val="25"/>
                        </w:rPr>
                        <w:t>2)</w:t>
                      </w:r>
                      <w:r w:rsidR="00BB63C6">
                        <w:rPr>
                          <w:rFonts w:ascii="Times New Roman" w:hAnsi="Times New Roman" w:cs="Times New Roman"/>
                          <w:b w:val="0"/>
                          <w:bCs w:val="0"/>
                          <w:sz w:val="25"/>
                          <w:szCs w:val="25"/>
                        </w:rPr>
                        <w:t xml:space="preserve"> </w:t>
                      </w:r>
                      <w:r w:rsidR="008E249E" w:rsidRPr="009D5D50">
                        <w:rPr>
                          <w:rFonts w:ascii="Times New Roman" w:hAnsi="Times New Roman" w:cs="Times New Roman"/>
                          <w:b w:val="0"/>
                          <w:bCs w:val="0"/>
                          <w:sz w:val="25"/>
                          <w:szCs w:val="25"/>
                        </w:rPr>
                        <w:t>общие правила определения</w:t>
                      </w:r>
                      <w:r w:rsidR="004E1C56" w:rsidRPr="009D5D50">
                        <w:rPr>
                          <w:rFonts w:ascii="Times New Roman" w:hAnsi="Times New Roman" w:cs="Times New Roman"/>
                          <w:b w:val="0"/>
                          <w:bCs w:val="0"/>
                          <w:sz w:val="25"/>
                          <w:szCs w:val="25"/>
                        </w:rPr>
                        <w:t>:</w:t>
                      </w:r>
                    </w:p>
                    <w:p w:rsidR="008E249E" w:rsidRPr="009D5D50" w:rsidRDefault="007D3DF0" w:rsidP="00BB63C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r w:rsidR="008E249E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требований к закупаемым заказчиками отдельным видам товаров, работ, услуг (в том числе предельные цены товаров, работ, услуг) (Постановление Правительства РФ от 02.09.2015 № 926)</w:t>
                      </w:r>
                      <w:r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;</w:t>
                      </w:r>
                    </w:p>
                    <w:p w:rsidR="00B279D5" w:rsidRPr="009D5D50" w:rsidRDefault="007D3DF0" w:rsidP="006501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Cs/>
                          <w:sz w:val="25"/>
                          <w:szCs w:val="25"/>
                        </w:rPr>
                      </w:pPr>
                      <w:r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r w:rsidR="008E249E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</w:t>
                      </w:r>
                      <w:proofErr w:type="gramStart"/>
                      <w:r w:rsidR="008E249E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учреждения)</w:t>
                      </w:r>
                      <w:r w:rsidR="004E1C56" w:rsidRPr="009D5D5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B5135B" w:rsidRPr="0010512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(</w:t>
                      </w:r>
                      <w:proofErr w:type="gramEnd"/>
                      <w:r w:rsidR="00B5135B" w:rsidRPr="0010512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Постановление Правительства РФ от 13.10.2014 № 1047</w:t>
                      </w:r>
                      <w:r w:rsidR="00650183" w:rsidRPr="00650183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)</w:t>
                      </w:r>
                      <w:r w:rsidR="00650183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213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90495" w:rsidRPr="0095326D" w:rsidRDefault="00D90495" w:rsidP="002C4E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2"/>
          <w:szCs w:val="28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35528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9667875</wp:posOffset>
                </wp:positionH>
                <wp:positionV relativeFrom="paragraph">
                  <wp:posOffset>82550</wp:posOffset>
                </wp:positionV>
                <wp:extent cx="495935" cy="2981325"/>
                <wp:effectExtent l="17145" t="8890" r="10795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981325"/>
                        </a:xfrm>
                        <a:prstGeom prst="curvedLeftArrow">
                          <a:avLst>
                            <a:gd name="adj1" fmla="val 120230"/>
                            <a:gd name="adj2" fmla="val 24046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6CB0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2" o:spid="_x0000_s1026" type="#_x0000_t103" style="position:absolute;margin-left:761.25pt;margin-top:6.5pt;width:39.0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"/>
            </w:pict>
          </mc:Fallback>
        </mc:AlternateContent>
      </w: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39DA" w:rsidRPr="003B4D0E" w:rsidRDefault="00A539DA" w:rsidP="002C4E6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BB63C6" w:rsidRDefault="00BB63C6" w:rsidP="002C4E61">
      <w:pPr>
        <w:jc w:val="center"/>
        <w:rPr>
          <w:rFonts w:ascii="Times New Roman" w:hAnsi="Times New Roman" w:cs="Times New Roman"/>
        </w:rPr>
      </w:pPr>
    </w:p>
    <w:p w:rsidR="002D52F0" w:rsidRDefault="002D52F0" w:rsidP="002C4E61">
      <w:pPr>
        <w:jc w:val="center"/>
        <w:rPr>
          <w:rFonts w:ascii="Times New Roman" w:hAnsi="Times New Roman" w:cs="Times New Roman"/>
        </w:rPr>
      </w:pPr>
    </w:p>
    <w:p w:rsidR="00D90495" w:rsidRPr="0032138F" w:rsidRDefault="00A35528" w:rsidP="003213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156790</wp:posOffset>
                </wp:positionH>
                <wp:positionV relativeFrom="paragraph">
                  <wp:posOffset>36693</wp:posOffset>
                </wp:positionV>
                <wp:extent cx="9510395" cy="2838616"/>
                <wp:effectExtent l="0" t="0" r="146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0395" cy="2838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D5" w:rsidRPr="00D90495" w:rsidRDefault="00B279D5" w:rsidP="006F132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2.  Правительство РФ, высшие органы исполнительной власти субъектов РФ, 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>местные администрации,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руководствуясь ОБЩИМИ ПРАВИЛАМИ, устанавливают правила нормирования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, в том числе: </w:t>
                            </w:r>
                          </w:p>
                          <w:p w:rsidR="00C00FF2" w:rsidRPr="0004413D" w:rsidRDefault="00C00FF2" w:rsidP="002D52F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1) </w:t>
                            </w:r>
                            <w:hyperlink r:id="rId7" w:history="1">
                              <w:r w:rsidRPr="00D054F7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требования</w:t>
                              </w:r>
                            </w:hyperlink>
                            <w:r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                      </w:r>
                            <w:r w:rsidR="004446FC"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(Постановление Правительства РФ от 1</w:t>
                            </w:r>
                            <w:r w:rsidR="00EE2E40"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9</w:t>
                            </w:r>
                            <w:r w:rsidR="004446FC"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.05.2015 № 47</w:t>
                            </w:r>
                            <w:r w:rsidR="00EE2E40"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9, Постановление Правительства ХМАО-Югры от 24.07.2015 № 233-</w:t>
                            </w:r>
                            <w:proofErr w:type="gramStart"/>
                            <w:r w:rsidR="00EE2E40" w:rsidRPr="00D054F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</w:t>
                            </w:r>
                            <w:r w:rsidR="002D52F0" w:rsidRPr="002D52F0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;</w:t>
                            </w:r>
                            <w:r w:rsidR="002D52F0">
                              <w:rPr>
                                <w:rFonts w:ascii="Times New Roman" w:hAnsi="Times New Roman" w:cs="Times New Roman"/>
                                <w:color w:val="392C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67C" w:rsidRPr="0004413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0367C" w:rsidRPr="002257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:u w:val="single"/>
                              </w:rPr>
                              <w:t>Постановление</w:t>
                            </w:r>
                            <w:proofErr w:type="gramEnd"/>
                            <w:r w:rsidR="00B0367C" w:rsidRPr="002257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:u w:val="single"/>
                              </w:rPr>
                              <w:t xml:space="preserve"> Администрации города Ханты-Мансийска от 11.11.2015 № 1259</w:t>
                            </w:r>
                            <w:r w:rsidR="004446FC" w:rsidRPr="0004413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)</w:t>
                            </w:r>
                            <w:r w:rsidRPr="0004413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C00FF2" w:rsidRPr="00FA6438" w:rsidRDefault="00C00FF2" w:rsidP="00FA6438">
                            <w:pPr>
                              <w:pStyle w:val="a7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2) </w:t>
                            </w:r>
                            <w:hyperlink r:id="rId8" w:history="1">
                              <w:r w:rsidRPr="00FA643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5"/>
                                  <w:szCs w:val="25"/>
                                </w:rPr>
                                <w:t>правила</w:t>
                              </w:r>
                            </w:hyperlink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 определения: </w:t>
                            </w:r>
                          </w:p>
                          <w:p w:rsidR="00C00FF2" w:rsidRPr="00CC20B5" w:rsidRDefault="00C00FF2" w:rsidP="00CC20B5">
                            <w:pPr>
                              <w:pStyle w:val="a7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-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                </w:r>
                            <w:r w:rsidR="00D14463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 (Постановление Правительства РФ </w:t>
                            </w:r>
                            <w:r w:rsidR="007D3DF0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от 02.09.2015 № 927</w:t>
                            </w:r>
                            <w:r w:rsidR="00D14463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, Постановление Правительства ХМАО-Югры от </w:t>
                            </w:r>
                            <w:r w:rsidR="007D3DF0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18</w:t>
                            </w:r>
                            <w:r w:rsidR="00D14463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.</w:t>
                            </w:r>
                            <w:r w:rsidR="007D3DF0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12</w:t>
                            </w:r>
                            <w:r w:rsidR="00D14463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.2015 № </w:t>
                            </w:r>
                            <w:r w:rsidR="007D3DF0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463</w:t>
                            </w:r>
                            <w:r w:rsidR="00D14463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-п</w:t>
                            </w:r>
                            <w:r w:rsidR="006553F9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225756" w:rsidRPr="00225756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П</w:t>
                            </w:r>
                            <w:r w:rsidR="006553F9" w:rsidRPr="00225756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остановление Администрации города Ханты-Мансийска от 26.02.2016 № 202</w:t>
                            </w:r>
                            <w:r w:rsidR="007D3DF0"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);</w:t>
                            </w:r>
                            <w:r w:rsidRPr="00CC20B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C00FF2" w:rsidRPr="00FA6438" w:rsidRDefault="00C00FF2" w:rsidP="00FA6438">
                            <w:pPr>
                              <w:pStyle w:val="a7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</w:pP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-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                      </w:r>
                          </w:p>
                          <w:p w:rsidR="00B279D5" w:rsidRPr="00D90495" w:rsidRDefault="008C5F0F" w:rsidP="002D52F0">
                            <w:pPr>
                              <w:pStyle w:val="a7"/>
                              <w:ind w:firstLine="0"/>
                              <w:rPr>
                                <w:rFonts w:ascii="Calibri" w:hAnsi="Calibri" w:cs="Calibri"/>
                                <w:bCs w:val="0"/>
                                <w:sz w:val="25"/>
                                <w:szCs w:val="25"/>
                              </w:rPr>
                            </w:pP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(Постановление Правительства РФ от 20.10.2014 № 108</w:t>
                            </w:r>
                            <w:r w:rsidR="00FA6438"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4</w:t>
                            </w: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, Постановление Правительства ХМАО-Югры от 2</w:t>
                            </w:r>
                            <w:r w:rsidR="007600A5"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6</w:t>
                            </w: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.</w:t>
                            </w:r>
                            <w:r w:rsidR="007600A5"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12</w:t>
                            </w: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.201</w:t>
                            </w:r>
                            <w:r w:rsidR="007600A5"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4</w:t>
                            </w:r>
                            <w:r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 № 518-п</w:t>
                            </w:r>
                            <w:r w:rsidR="00F16E87"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F16E87" w:rsidRPr="00225756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 xml:space="preserve">Постановление Администрации города Ханты-Мансийска от </w:t>
                            </w:r>
                            <w:r w:rsidR="002A3AD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02.06</w:t>
                            </w:r>
                            <w:r w:rsidR="00F16E87" w:rsidRPr="00225756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.20</w:t>
                            </w:r>
                            <w:r w:rsidR="002A3AD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22</w:t>
                            </w:r>
                            <w:r w:rsidR="00F16E87" w:rsidRPr="00225756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 xml:space="preserve"> №</w:t>
                            </w:r>
                            <w:r w:rsidR="00F16E87" w:rsidRPr="00225756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="002A3ADA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5"/>
                                <w:szCs w:val="25"/>
                                <w:u w:val="single"/>
                              </w:rPr>
                              <w:t>573</w:t>
                            </w:r>
                            <w:bookmarkStart w:id="0" w:name="_GoBack"/>
                            <w:bookmarkEnd w:id="0"/>
                            <w:r w:rsidR="00F16E87" w:rsidRPr="00FA643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5"/>
                                <w:szCs w:val="25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.35pt;margin-top:2.9pt;width:748.8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PnKQIAAE8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">
                <v:textbox>
                  <w:txbxContent>
                    <w:p w:rsidR="00B279D5" w:rsidRPr="00D90495" w:rsidRDefault="00B279D5" w:rsidP="006F132B">
                      <w:pPr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2.  Правительство РФ, высшие органы исполнительной власти субъектов РФ, </w:t>
                      </w: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>местные администрации,</w:t>
                      </w: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руководствуясь ОБЩИМИ ПРАВИЛАМИ, устанавливают правила нормирования</w:t>
                      </w:r>
                      <w:r w:rsidRPr="00D9049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, в том числе: </w:t>
                      </w:r>
                    </w:p>
                    <w:p w:rsidR="00C00FF2" w:rsidRPr="0004413D" w:rsidRDefault="00C00FF2" w:rsidP="002D52F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1) </w:t>
                      </w:r>
                      <w:hyperlink r:id="rId9" w:history="1">
                        <w:r w:rsidRPr="00D054F7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требования</w:t>
                        </w:r>
                      </w:hyperlink>
                      <w:r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                </w:r>
                      <w:r w:rsidR="004446FC"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(Постановление Правительства РФ от 1</w:t>
                      </w:r>
                      <w:r w:rsidR="00EE2E40"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9</w:t>
                      </w:r>
                      <w:r w:rsidR="004446FC"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.05.2015 № 47</w:t>
                      </w:r>
                      <w:r w:rsidR="00EE2E40"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9, Постановление Правительства ХМАО-Югры от 24.07.2015 № 233-</w:t>
                      </w:r>
                      <w:proofErr w:type="gramStart"/>
                      <w:r w:rsidR="00EE2E40" w:rsidRPr="00D054F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</w:t>
                      </w:r>
                      <w:r w:rsidR="002D52F0" w:rsidRPr="002D52F0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;</w:t>
                      </w:r>
                      <w:r w:rsidR="002D52F0">
                        <w:rPr>
                          <w:rFonts w:ascii="Times New Roman" w:hAnsi="Times New Roman" w:cs="Times New Roman"/>
                          <w:color w:val="392C69"/>
                          <w:sz w:val="24"/>
                          <w:szCs w:val="24"/>
                        </w:rPr>
                        <w:t xml:space="preserve"> </w:t>
                      </w:r>
                      <w:r w:rsidR="00B0367C" w:rsidRPr="0004413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B0367C" w:rsidRPr="00225756">
                        <w:rPr>
                          <w:rFonts w:ascii="Times New Roman" w:hAnsi="Times New Roman" w:cs="Times New Roman"/>
                          <w:sz w:val="25"/>
                          <w:szCs w:val="25"/>
                          <w:u w:val="single"/>
                        </w:rPr>
                        <w:t>Постановление</w:t>
                      </w:r>
                      <w:proofErr w:type="gramEnd"/>
                      <w:r w:rsidR="00B0367C" w:rsidRPr="00225756">
                        <w:rPr>
                          <w:rFonts w:ascii="Times New Roman" w:hAnsi="Times New Roman" w:cs="Times New Roman"/>
                          <w:sz w:val="25"/>
                          <w:szCs w:val="25"/>
                          <w:u w:val="single"/>
                        </w:rPr>
                        <w:t xml:space="preserve"> Администрации города Ханты-Мансийска от 11.11.2015 № 1259</w:t>
                      </w:r>
                      <w:r w:rsidR="004446FC" w:rsidRPr="0004413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)</w:t>
                      </w:r>
                      <w:r w:rsidRPr="0004413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;</w:t>
                      </w:r>
                    </w:p>
                    <w:p w:rsidR="00C00FF2" w:rsidRPr="00FA6438" w:rsidRDefault="00C00FF2" w:rsidP="00FA6438">
                      <w:pPr>
                        <w:pStyle w:val="a7"/>
                        <w:ind w:firstLine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</w:pP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2) </w:t>
                      </w:r>
                      <w:hyperlink r:id="rId10" w:history="1">
                        <w:r w:rsidRPr="00FA6438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auto"/>
                            <w:sz w:val="25"/>
                            <w:szCs w:val="25"/>
                          </w:rPr>
                          <w:t>правила</w:t>
                        </w:r>
                      </w:hyperlink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 определения: </w:t>
                      </w:r>
                    </w:p>
                    <w:p w:rsidR="00C00FF2" w:rsidRPr="00CC20B5" w:rsidRDefault="00C00FF2" w:rsidP="00CC20B5">
                      <w:pPr>
                        <w:pStyle w:val="a7"/>
                        <w:ind w:firstLine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</w:pPr>
                      <w:r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-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          </w:r>
                      <w:r w:rsidR="00D14463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 (Постановление Правительства РФ </w:t>
                      </w:r>
                      <w:r w:rsidR="007D3DF0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от 02.09.2015 № 927</w:t>
                      </w:r>
                      <w:r w:rsidR="00D14463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, Постановление Правительства ХМАО-Югры от </w:t>
                      </w:r>
                      <w:r w:rsidR="007D3DF0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18</w:t>
                      </w:r>
                      <w:r w:rsidR="00D14463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.</w:t>
                      </w:r>
                      <w:r w:rsidR="007D3DF0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12</w:t>
                      </w:r>
                      <w:r w:rsidR="00D14463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.2015 № </w:t>
                      </w:r>
                      <w:r w:rsidR="007D3DF0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463</w:t>
                      </w:r>
                      <w:r w:rsidR="00D14463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-п</w:t>
                      </w:r>
                      <w:r w:rsidR="006553F9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, </w:t>
                      </w:r>
                      <w:r w:rsidR="00225756" w:rsidRPr="00225756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>П</w:t>
                      </w:r>
                      <w:r w:rsidR="006553F9" w:rsidRPr="00225756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>остановление Администрации города Ханты-Мансийска от 26.02.2016 № 202</w:t>
                      </w:r>
                      <w:r w:rsidR="007D3DF0"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);</w:t>
                      </w:r>
                      <w:r w:rsidRPr="00CC20B5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 </w:t>
                      </w:r>
                    </w:p>
                    <w:p w:rsidR="00C00FF2" w:rsidRPr="00FA6438" w:rsidRDefault="00C00FF2" w:rsidP="00FA6438">
                      <w:pPr>
                        <w:pStyle w:val="a7"/>
                        <w:ind w:firstLine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</w:pP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-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                </w:r>
                    </w:p>
                    <w:p w:rsidR="00B279D5" w:rsidRPr="00D90495" w:rsidRDefault="008C5F0F" w:rsidP="002D52F0">
                      <w:pPr>
                        <w:pStyle w:val="a7"/>
                        <w:ind w:firstLine="0"/>
                        <w:rPr>
                          <w:rFonts w:ascii="Calibri" w:hAnsi="Calibri" w:cs="Calibri"/>
                          <w:bCs w:val="0"/>
                          <w:sz w:val="25"/>
                          <w:szCs w:val="25"/>
                        </w:rPr>
                      </w:pP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(Постановление Правительства РФ от 20.10.2014 № 108</w:t>
                      </w:r>
                      <w:r w:rsidR="00FA6438"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4</w:t>
                      </w: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, Постановление Правительства ХМАО-Югры от 2</w:t>
                      </w:r>
                      <w:r w:rsidR="007600A5"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6</w:t>
                      </w: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.</w:t>
                      </w:r>
                      <w:r w:rsidR="007600A5"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12</w:t>
                      </w: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.201</w:t>
                      </w:r>
                      <w:r w:rsidR="007600A5"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4</w:t>
                      </w:r>
                      <w:r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 № 518-п</w:t>
                      </w:r>
                      <w:r w:rsidR="00F16E87"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 xml:space="preserve">, </w:t>
                      </w:r>
                      <w:r w:rsidR="00F16E87" w:rsidRPr="00225756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 xml:space="preserve">Постановление Администрации города Ханты-Мансийска от </w:t>
                      </w:r>
                      <w:r w:rsidR="002A3ADA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>02.06</w:t>
                      </w:r>
                      <w:r w:rsidR="00F16E87" w:rsidRPr="00225756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>.20</w:t>
                      </w:r>
                      <w:r w:rsidR="002A3ADA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>22</w:t>
                      </w:r>
                      <w:r w:rsidR="00F16E87" w:rsidRPr="00225756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 xml:space="preserve"> №</w:t>
                      </w:r>
                      <w:r w:rsidR="00F16E87" w:rsidRPr="00225756">
                        <w:rPr>
                          <w:rFonts w:ascii="Times New Roman" w:hAnsi="Times New Roman" w:cs="Times New Roman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="002A3ADA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5"/>
                          <w:szCs w:val="25"/>
                          <w:u w:val="single"/>
                        </w:rPr>
                        <w:t>573</w:t>
                      </w:r>
                      <w:bookmarkStart w:id="1" w:name="_GoBack"/>
                      <w:bookmarkEnd w:id="1"/>
                      <w:r w:rsidR="00F16E87" w:rsidRPr="00FA643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5"/>
                          <w:szCs w:val="25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32138F" w:rsidRPr="003213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A35528" w:rsidP="002C4E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9667875</wp:posOffset>
                </wp:positionH>
                <wp:positionV relativeFrom="paragraph">
                  <wp:posOffset>57785</wp:posOffset>
                </wp:positionV>
                <wp:extent cx="495935" cy="2583180"/>
                <wp:effectExtent l="17145" t="11430" r="10795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583180"/>
                        </a:xfrm>
                        <a:prstGeom prst="curvedLeftArrow">
                          <a:avLst>
                            <a:gd name="adj1" fmla="val 104174"/>
                            <a:gd name="adj2" fmla="val 20834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6DC8" id="AutoShape 13" o:spid="_x0000_s1026" type="#_x0000_t103" style="position:absolute;margin-left:761.25pt;margin-top:4.55pt;width:39.05pt;height:20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"/>
            </w:pict>
          </mc:Fallback>
        </mc:AlternateContent>
      </w: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A35528" w:rsidP="002C4E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90805</wp:posOffset>
                </wp:positionV>
                <wp:extent cx="9510395" cy="1225550"/>
                <wp:effectExtent l="12700" t="13970" r="1143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039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D5" w:rsidRPr="00D90495" w:rsidRDefault="00B279D5" w:rsidP="003B4D0E">
                            <w:pPr>
                              <w:tabs>
                                <w:tab w:val="left" w:pos="921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3. Государственные органы, органы управления государственными внебюджетными фондами, 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>муниципальные органы</w:t>
                            </w:r>
                            <w:r w:rsidR="0022575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(ГРБС)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00FF2"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утверждают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для себя и подведомственных учреждений</w:t>
                            </w:r>
                            <w:r w:rsidRPr="00D9049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: </w:t>
                            </w:r>
                          </w:p>
                          <w:p w:rsidR="00C00FF2" w:rsidRPr="00D90495" w:rsidRDefault="00C00FF2" w:rsidP="003B4D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9049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</w:t>
                            </w:r>
                          </w:p>
                          <w:p w:rsidR="00B279D5" w:rsidRPr="00D90495" w:rsidRDefault="00C00FF2" w:rsidP="003B4D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9049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нормативные затраты на обеспечение функций указанных органов и подведомственных им казенных учреждений.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2.4pt;margin-top:7.15pt;width:748.85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">
                <v:textbox>
                  <w:txbxContent>
                    <w:p w:rsidR="00B279D5" w:rsidRPr="00D90495" w:rsidRDefault="00B279D5" w:rsidP="003B4D0E">
                      <w:pPr>
                        <w:tabs>
                          <w:tab w:val="left" w:pos="9214"/>
                        </w:tabs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3. Государственные органы, органы управления государственными внебюджетными фондами, </w:t>
                      </w: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>муниципальные органы</w:t>
                      </w:r>
                      <w:r w:rsidR="0022575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 (ГРБС)</w:t>
                      </w: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C00FF2"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утверждают</w:t>
                      </w:r>
                      <w:r w:rsidRPr="00D90495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для себя и подведомственных учреждений</w:t>
                      </w:r>
                      <w:r w:rsidRPr="00D9049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: </w:t>
                      </w:r>
                    </w:p>
                    <w:p w:rsidR="00C00FF2" w:rsidRPr="00D90495" w:rsidRDefault="00C00FF2" w:rsidP="003B4D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9049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</w:t>
                      </w:r>
                    </w:p>
                    <w:p w:rsidR="00B279D5" w:rsidRPr="00D90495" w:rsidRDefault="00C00FF2" w:rsidP="003B4D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9049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нормативные затраты на обеспечение функций указанных органов и подведомственных им казенных учреждений.</w:t>
                      </w:r>
                    </w:p>
                  </w:txbxContent>
                </v:textbox>
              </v:rect>
            </w:pict>
          </mc:Fallback>
        </mc:AlternateContent>
      </w:r>
    </w:p>
    <w:p w:rsidR="00D90495" w:rsidRPr="0032138F" w:rsidRDefault="0032138F" w:rsidP="0032138F">
      <w:pPr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32138F">
        <w:rPr>
          <w:rFonts w:ascii="Times New Roman" w:hAnsi="Times New Roman" w:cs="Times New Roman"/>
          <w:b/>
          <w:sz w:val="28"/>
          <w:lang w:val="en-US"/>
        </w:rPr>
        <w:t>III</w:t>
      </w: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Default="00D90495" w:rsidP="002C4E61">
      <w:pPr>
        <w:jc w:val="center"/>
        <w:rPr>
          <w:rFonts w:ascii="Times New Roman" w:hAnsi="Times New Roman" w:cs="Times New Roman"/>
        </w:rPr>
      </w:pPr>
    </w:p>
    <w:p w:rsidR="00D90495" w:rsidRPr="0032138F" w:rsidRDefault="00D90495" w:rsidP="0032138F">
      <w:pPr>
        <w:rPr>
          <w:rFonts w:ascii="Times New Roman" w:hAnsi="Times New Roman" w:cs="Times New Roman"/>
          <w:lang w:val="en-US"/>
        </w:rPr>
      </w:pPr>
    </w:p>
    <w:sectPr w:rsidR="00D90495" w:rsidRPr="0032138F" w:rsidSect="002C4E6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9535E"/>
    <w:multiLevelType w:val="hybridMultilevel"/>
    <w:tmpl w:val="E444B1BA"/>
    <w:lvl w:ilvl="0" w:tplc="E056D4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A"/>
    <w:rsid w:val="0004413D"/>
    <w:rsid w:val="000D67BE"/>
    <w:rsid w:val="00105120"/>
    <w:rsid w:val="00146C32"/>
    <w:rsid w:val="00172163"/>
    <w:rsid w:val="0020222C"/>
    <w:rsid w:val="00225756"/>
    <w:rsid w:val="002A0EC9"/>
    <w:rsid w:val="002A3ADA"/>
    <w:rsid w:val="002C4E61"/>
    <w:rsid w:val="002D52F0"/>
    <w:rsid w:val="002F1034"/>
    <w:rsid w:val="0032138F"/>
    <w:rsid w:val="003B4D0E"/>
    <w:rsid w:val="004446FC"/>
    <w:rsid w:val="004E1C56"/>
    <w:rsid w:val="005048A4"/>
    <w:rsid w:val="005105C9"/>
    <w:rsid w:val="00524845"/>
    <w:rsid w:val="0058292C"/>
    <w:rsid w:val="00606F81"/>
    <w:rsid w:val="00650183"/>
    <w:rsid w:val="006553F9"/>
    <w:rsid w:val="00661FDB"/>
    <w:rsid w:val="006F132B"/>
    <w:rsid w:val="007600A5"/>
    <w:rsid w:val="007D3DF0"/>
    <w:rsid w:val="007F502C"/>
    <w:rsid w:val="00810F00"/>
    <w:rsid w:val="008C5F0F"/>
    <w:rsid w:val="008C77E8"/>
    <w:rsid w:val="008E249E"/>
    <w:rsid w:val="00941E23"/>
    <w:rsid w:val="0095326D"/>
    <w:rsid w:val="009D5D50"/>
    <w:rsid w:val="00A35528"/>
    <w:rsid w:val="00A539DA"/>
    <w:rsid w:val="00B0367C"/>
    <w:rsid w:val="00B279D5"/>
    <w:rsid w:val="00B42EFF"/>
    <w:rsid w:val="00B5135B"/>
    <w:rsid w:val="00B92B17"/>
    <w:rsid w:val="00BB63C6"/>
    <w:rsid w:val="00C00FF2"/>
    <w:rsid w:val="00C4617B"/>
    <w:rsid w:val="00C6179F"/>
    <w:rsid w:val="00C61ED2"/>
    <w:rsid w:val="00CC20B5"/>
    <w:rsid w:val="00CD6B48"/>
    <w:rsid w:val="00D054F7"/>
    <w:rsid w:val="00D14463"/>
    <w:rsid w:val="00D90495"/>
    <w:rsid w:val="00DB3CC3"/>
    <w:rsid w:val="00E363E5"/>
    <w:rsid w:val="00E83BFC"/>
    <w:rsid w:val="00EE2E40"/>
    <w:rsid w:val="00F02394"/>
    <w:rsid w:val="00F16E87"/>
    <w:rsid w:val="00F52AA1"/>
    <w:rsid w:val="00FA6438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F80D-F6E2-40E8-83E6-0FA64616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9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CC3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9D5D5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D5D50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D567F87A51B1FA4B7F52FB50E0D9B62BA7D4026358351E702A72ADB52CC5B71F0F1B215AF050DXEr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D567F87A51B1FA4B7F52FB50E0D9B62BA74492A368351E702A72ADB52CC5B71F0F1B215AF050CXEr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91AFA2C7EF4DB73E781303E2C0BA983785BC6F06E7ADFDB456D1A76B02DFDC6FAB5D8CC82A92CQAo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91AFA2C7EF4DB73E781303E2C0BA983785BC6F06E7ADFDB456D1A76B02DFDC6FAB5D8CC82A92CQAo4M" TargetMode="External"/><Relationship Id="rId10" Type="http://schemas.openxmlformats.org/officeDocument/2006/relationships/hyperlink" Target="consultantplus://offline/ref=AB0D567F87A51B1FA4B7F52FB50E0D9B62BA7D4026358351E702A72ADB52CC5B71F0F1B215AF050DXE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D567F87A51B1FA4B7F52FB50E0D9B62BA74492A368351E702A72ADB52CC5B71F0F1B215AF050CXE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dc:description/>
  <cp:lastModifiedBy>Решетникова Дина Львовна</cp:lastModifiedBy>
  <cp:revision>3</cp:revision>
  <cp:lastPrinted>2021-02-08T05:10:00Z</cp:lastPrinted>
  <dcterms:created xsi:type="dcterms:W3CDTF">2022-09-02T09:48:00Z</dcterms:created>
  <dcterms:modified xsi:type="dcterms:W3CDTF">2022-09-02T09:49:00Z</dcterms:modified>
</cp:coreProperties>
</file>