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92" w:rsidRPr="001D6292" w:rsidRDefault="001D6292" w:rsidP="001D6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92" w:rsidRPr="001D6292" w:rsidRDefault="001D6292" w:rsidP="001D6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1D6292" w:rsidRPr="001D6292" w:rsidRDefault="001D6292" w:rsidP="001D6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1D6292" w:rsidRPr="001D6292" w:rsidRDefault="001D6292" w:rsidP="001D62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1D6292" w:rsidRPr="001D6292" w:rsidRDefault="001D6292" w:rsidP="001D62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6292" w:rsidRPr="001D6292" w:rsidRDefault="001D6292" w:rsidP="001D629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62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1D6292" w:rsidRPr="001D6292" w:rsidRDefault="001D6292" w:rsidP="001D6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292" w:rsidRPr="001D6292" w:rsidRDefault="001D6292" w:rsidP="001D62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D62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1D6292" w:rsidRPr="001D6292" w:rsidRDefault="001D6292" w:rsidP="001D6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292" w:rsidRPr="001D6292" w:rsidRDefault="001D6292" w:rsidP="001D6292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1D6292" w:rsidRPr="001D6292" w:rsidRDefault="001D6292" w:rsidP="001D629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D629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ноября 2015 года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 «О внесении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и дополнений в Устав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502E26" w:rsidRPr="00C17008" w:rsidRDefault="00502E26" w:rsidP="00502E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0B66A7" w:rsidRDefault="00502E26" w:rsidP="00502E26">
      <w:pPr>
        <w:spacing w:after="100" w:afterAutospacing="1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Федерального закона от 06 октября 2003 года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Решением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 от 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октября 2005 года № 123 «О Порядке организации и проведения публичных </w:t>
      </w:r>
      <w:proofErr w:type="gramStart"/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в городе Ханты-Мансийске»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Думы города Ханты-Мансийска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 декабря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424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06 февраля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721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 ноября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896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 сентября 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>2011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0B66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90</w:t>
        </w:r>
        <w:r w:rsidR="00E92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, от 27 апреля 2015 года            № 652-</w:t>
        </w:r>
        <w:r w:rsidR="00E92B1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="00E92B14" w:rsidRPr="00E92B1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E92B1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РД</w:t>
        </w:r>
        <w:r w:rsidRPr="000B66A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19, частью 1 статьи 69, частью 1 статьи 91</w:t>
      </w:r>
      <w:r w:rsidRPr="00C1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Ханты-</w:t>
      </w:r>
      <w:r w:rsidRPr="000B66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Мансийска,</w:t>
      </w:r>
      <w:proofErr w:type="gramEnd"/>
    </w:p>
    <w:p w:rsidR="00502E26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D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502E26" w:rsidRPr="000D6DA8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C17008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700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(прилагается)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7008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публичные слушания по проекту Решения</w:t>
      </w:r>
      <w:r w:rsidRPr="00C17008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«О внесении изменений и дополнений в Устав города Ханты-Мансийска</w:t>
      </w:r>
      <w:r w:rsidR="003C4E6E">
        <w:rPr>
          <w:rFonts w:ascii="Times New Roman" w:hAnsi="Times New Roman" w:cs="Times New Roman"/>
          <w:sz w:val="28"/>
          <w:szCs w:val="28"/>
        </w:rPr>
        <w:t>» 16</w:t>
      </w:r>
      <w:r w:rsidR="00F96E4A">
        <w:rPr>
          <w:rFonts w:ascii="Times New Roman" w:hAnsi="Times New Roman" w:cs="Times New Roman"/>
          <w:sz w:val="28"/>
          <w:szCs w:val="28"/>
        </w:rPr>
        <w:t xml:space="preserve"> дека</w:t>
      </w:r>
      <w:r w:rsidR="0003280E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C1700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17008">
        <w:rPr>
          <w:rFonts w:ascii="Times New Roman" w:hAnsi="Times New Roman" w:cs="Times New Roman"/>
          <w:sz w:val="28"/>
          <w:szCs w:val="28"/>
        </w:rPr>
        <w:t xml:space="preserve">18 часов 00 минут в городе Ханты-Мансийске по адресу: </w:t>
      </w:r>
      <w:r>
        <w:rPr>
          <w:rFonts w:ascii="Times New Roman" w:hAnsi="Times New Roman" w:cs="Times New Roman"/>
          <w:sz w:val="28"/>
          <w:szCs w:val="28"/>
        </w:rPr>
        <w:t>ул. Дзержинского, 6, зал заседаний Думы города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порядок учета предложений по проекту Решения </w:t>
      </w:r>
      <w:r w:rsidRPr="00C17008">
        <w:rPr>
          <w:rFonts w:ascii="Times New Roman" w:hAnsi="Times New Roman" w:cs="Times New Roman"/>
          <w:sz w:val="28"/>
          <w:szCs w:val="28"/>
        </w:rPr>
        <w:t xml:space="preserve">Думы города Ханты-Мансийска «О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города Ханты-Мансийска» и участия граждан в его обсуждении согласно приложению 1 к настоящему Решению.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Определить, что уполномоченным органом, ответственным за подготовку и проведение публичных слушаний, является организационное управление аппарата Думы города Ханты-Мансийска (Трефилова Н.Ю). </w:t>
      </w:r>
    </w:p>
    <w:p w:rsidR="00502E26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A089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Трефилову Наталью Юрьевну – начальника организационного управления аппарата Думы города Ханты-Мансийска, секретарем публичных слушаний </w:t>
      </w:r>
      <w:proofErr w:type="spellStart"/>
      <w:r w:rsidRPr="000A089F">
        <w:rPr>
          <w:rFonts w:ascii="Times New Roman" w:hAnsi="Times New Roman" w:cs="Times New Roman"/>
          <w:sz w:val="28"/>
          <w:szCs w:val="28"/>
        </w:rPr>
        <w:t>Щиброву</w:t>
      </w:r>
      <w:proofErr w:type="spellEnd"/>
      <w:r w:rsidRPr="000A089F">
        <w:rPr>
          <w:rFonts w:ascii="Times New Roman" w:hAnsi="Times New Roman" w:cs="Times New Roman"/>
          <w:sz w:val="28"/>
          <w:szCs w:val="28"/>
        </w:rPr>
        <w:t xml:space="preserve"> Любовь Николаевну – начальника отдела организационного обеспечения и протокола организационного управления аппарата Думы города Ханты-Мансийска.</w:t>
      </w:r>
    </w:p>
    <w:p w:rsidR="00502E26" w:rsidRPr="00C17008" w:rsidRDefault="00502E26" w:rsidP="00502E2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Решение подлежит о</w:t>
      </w:r>
      <w:r w:rsidRPr="00C17008">
        <w:rPr>
          <w:rFonts w:ascii="Times New Roman" w:hAnsi="Times New Roman" w:cs="Times New Roman"/>
          <w:sz w:val="28"/>
          <w:szCs w:val="28"/>
        </w:rPr>
        <w:t>пуб</w:t>
      </w:r>
      <w:r>
        <w:rPr>
          <w:rFonts w:ascii="Times New Roman" w:hAnsi="Times New Roman" w:cs="Times New Roman"/>
          <w:sz w:val="28"/>
          <w:szCs w:val="28"/>
        </w:rPr>
        <w:t>ликованию в средствах массовой информации</w:t>
      </w:r>
      <w:r w:rsidRPr="00C17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размещению </w:t>
      </w:r>
      <w:r w:rsidR="0048084D">
        <w:rPr>
          <w:rFonts w:ascii="Times New Roman" w:hAnsi="Times New Roman" w:cs="Times New Roman"/>
          <w:sz w:val="28"/>
          <w:szCs w:val="28"/>
        </w:rPr>
        <w:t>на О</w:t>
      </w:r>
      <w:r w:rsidRPr="00C17008">
        <w:rPr>
          <w:rFonts w:ascii="Times New Roman" w:hAnsi="Times New Roman" w:cs="Times New Roman"/>
          <w:sz w:val="28"/>
          <w:szCs w:val="28"/>
        </w:rPr>
        <w:t>фициальном портале органов местного самоуправления города</w:t>
      </w:r>
      <w:r w:rsidR="0048084D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C17008">
        <w:rPr>
          <w:rFonts w:ascii="Times New Roman" w:hAnsi="Times New Roman" w:cs="Times New Roman"/>
          <w:sz w:val="28"/>
          <w:szCs w:val="28"/>
        </w:rPr>
        <w:t>.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Pr="00992F0A" w:rsidRDefault="00E92B14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Глава</w:t>
      </w:r>
      <w:r w:rsidR="00502E26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                        </w:t>
      </w:r>
      <w:r w:rsidR="00502E26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</w:t>
      </w:r>
      <w:r w:rsidR="00502E26" w:rsidRPr="00992F0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В.А. Филипенко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502E26" w:rsidRPr="00992F0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502E26" w:rsidRPr="0075357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         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02E26" w:rsidRPr="0075357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  </w:t>
      </w:r>
      <w:r w:rsidR="0052343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</w:t>
      </w:r>
      <w:r w:rsidR="002F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30 ноября 2015 года</w:t>
      </w: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02E26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02E26" w:rsidRPr="0075357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502E26" w:rsidRDefault="002F6F6D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ноября 2015 года</w:t>
      </w:r>
    </w:p>
    <w:p w:rsidR="00502E26" w:rsidRPr="0075357A" w:rsidRDefault="002F6F6D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735</w:t>
      </w:r>
      <w:r w:rsidR="00502E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</w:t>
      </w:r>
      <w:r w:rsidR="00502E26"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502E26" w:rsidRPr="0075357A" w:rsidRDefault="00502E26" w:rsidP="00502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502E26" w:rsidRDefault="00502E26" w:rsidP="00502E26"/>
    <w:p w:rsidR="00D73645" w:rsidRDefault="00D73645" w:rsidP="00502E26"/>
    <w:p w:rsidR="00502E26" w:rsidRPr="00236A45" w:rsidRDefault="00502E26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502E26" w:rsidRPr="00236A45" w:rsidRDefault="00502E26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502E26" w:rsidRPr="00F821DE" w:rsidRDefault="002F6F6D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ноября 2015 года № 735</w:t>
      </w:r>
      <w:bookmarkStart w:id="0" w:name="_GoBack"/>
      <w:bookmarkEnd w:id="0"/>
      <w:r w:rsidR="0050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02E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02E26" w:rsidRPr="00AC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</w:p>
    <w:p w:rsidR="00502E26" w:rsidRDefault="00502E26" w:rsidP="00502E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Default="00502E26" w:rsidP="00502E2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E26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Порядо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учета предложений по проекту Р</w:t>
      </w: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ешения Думы города </w:t>
      </w:r>
    </w:p>
    <w:p w:rsidR="00502E26" w:rsidRPr="004D6582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D65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«О внесении изменений и дополнений в Устав города Ханты-Мансийска» </w:t>
      </w:r>
      <w:r w:rsidRPr="004D6582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и участия граждан в его обсуждении</w:t>
      </w:r>
    </w:p>
    <w:p w:rsidR="00502E26" w:rsidRPr="004D6582" w:rsidRDefault="00502E26" w:rsidP="00502E26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по проекту Решения Думы города «О внесении изменений и дополнений в Устав города Ханты-Мансийска» (далее - проект Решения) принимаются со дня официального опубликования (обнародования) проекта Решения. Предложения принимаются </w:t>
      </w:r>
      <w:r w:rsidR="002B49DA">
        <w:rPr>
          <w:rFonts w:ascii="Times New Roman" w:hAnsi="Times New Roman" w:cs="Times New Roman"/>
          <w:sz w:val="28"/>
          <w:szCs w:val="28"/>
        </w:rPr>
        <w:t xml:space="preserve">до </w:t>
      </w:r>
      <w:r w:rsidR="003C4E6E">
        <w:rPr>
          <w:rFonts w:ascii="Times New Roman" w:hAnsi="Times New Roman" w:cs="Times New Roman"/>
          <w:sz w:val="28"/>
          <w:szCs w:val="28"/>
        </w:rPr>
        <w:t>16</w:t>
      </w:r>
      <w:r w:rsidR="00F96E4A">
        <w:rPr>
          <w:rFonts w:ascii="Times New Roman" w:hAnsi="Times New Roman" w:cs="Times New Roman"/>
          <w:sz w:val="28"/>
          <w:szCs w:val="28"/>
        </w:rPr>
        <w:t xml:space="preserve"> дека</w:t>
      </w:r>
      <w:r w:rsidR="0003280E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45">
        <w:rPr>
          <w:rFonts w:ascii="Times New Roman" w:hAnsi="Times New Roman" w:cs="Times New Roman"/>
          <w:sz w:val="28"/>
          <w:szCs w:val="28"/>
        </w:rPr>
        <w:t xml:space="preserve">2015 года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предложения были сданы в организацию почтовой связи до двадцати четырех часов последнего дня указанного срока, предложения считаются направленными в срок.</w:t>
      </w:r>
    </w:p>
    <w:p w:rsidR="00502E26" w:rsidRPr="00DD62DE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существу проекта Решения направляются в письменной форме в Думу города Ханты-Мансийска по адресу: г. Ханты-Мансийск, ул. Дзержинского, 6, с обязательным указанием фамилии, имени, отчества гражданина, его адреса, даты и личной подписи.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 Также предложения могут быть направлены по адресу электронной почты </w:t>
      </w:r>
      <w:hyperlink r:id="rId13" w:history="1"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duma</w:t>
        </w:r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admhmansy</w:t>
        </w:r>
        <w:proofErr w:type="spellEnd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B14BA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14B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тел./факс (3467)</w:t>
      </w:r>
      <w:r w:rsidRPr="00DD6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352-459.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Поступающие предложения подлежат обязательной регистрации в журнале учета предложений по проектам муниципальных правовых актов и направлению в уполномоченный орган, ответственный за подготовку и проведение слушаний по проекту Решения.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Все поступившие предложения по проекту Решения подлежат рассмотрению и обсуждению на слушаниях.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Результаты рассмотрения и обсуждения письменных и устных предложений по проекту Решения подлежат включению в заключение о результатах публичных слушаний.</w:t>
      </w:r>
    </w:p>
    <w:p w:rsidR="00502E26" w:rsidRDefault="00502E26" w:rsidP="00502E2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2E26" w:rsidRDefault="00502E26" w:rsidP="00502E26"/>
    <w:p w:rsidR="004627F7" w:rsidRDefault="004627F7" w:rsidP="00502E26"/>
    <w:p w:rsidR="009D3B84" w:rsidRPr="000D7070" w:rsidRDefault="009D3B84" w:rsidP="009D3B84">
      <w:pPr>
        <w:spacing w:after="0"/>
        <w:jc w:val="right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lastRenderedPageBreak/>
        <w:t>П</w:t>
      </w:r>
      <w:r w:rsidRPr="000D7070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РОЕКТ</w:t>
      </w:r>
    </w:p>
    <w:p w:rsidR="009D3B84" w:rsidRPr="00F958E4" w:rsidRDefault="009D3B84" w:rsidP="009D3B84">
      <w:pPr>
        <w:spacing w:after="0"/>
        <w:jc w:val="right"/>
        <w:rPr>
          <w:rFonts w:ascii="Times New Roman" w:eastAsia="BatangChe" w:hAnsi="Times New Roman" w:cs="Times New Roman"/>
          <w:b/>
          <w:noProof/>
          <w:sz w:val="26"/>
          <w:szCs w:val="26"/>
          <w:lang w:eastAsia="ru-RU"/>
        </w:rPr>
      </w:pPr>
      <w:r w:rsidRPr="00F958E4">
        <w:rPr>
          <w:rFonts w:ascii="Times New Roman" w:eastAsia="BatangChe" w:hAnsi="Times New Roman" w:cs="Times New Roman"/>
          <w:b/>
          <w:noProof/>
          <w:sz w:val="26"/>
          <w:szCs w:val="26"/>
          <w:lang w:eastAsia="ru-RU"/>
        </w:rPr>
        <w:t>внесен Главой города Ханты-Мансийска</w:t>
      </w:r>
    </w:p>
    <w:p w:rsidR="009D3B84" w:rsidRPr="00F958E4" w:rsidRDefault="009D3B84" w:rsidP="009D3B8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D3B84" w:rsidRPr="00CE441F" w:rsidRDefault="009D3B84" w:rsidP="009D3B8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9D3B84" w:rsidRPr="00CE441F" w:rsidRDefault="009D3B84" w:rsidP="009D3B8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D3B84" w:rsidRPr="00CE441F" w:rsidRDefault="009D3B84" w:rsidP="009D3B84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4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3B84" w:rsidRPr="00CE441F" w:rsidRDefault="009D3B84" w:rsidP="009D3B84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9D3B84" w:rsidRDefault="009D3B84" w:rsidP="009D3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D3B84" w:rsidRPr="00CE441F" w:rsidRDefault="009D3B84" w:rsidP="009D3B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9D3B84" w:rsidRPr="00CE441F" w:rsidRDefault="009D3B84" w:rsidP="009D3B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CE441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_________________</w:t>
      </w:r>
    </w:p>
    <w:p w:rsidR="009D3B84" w:rsidRDefault="009D3B84" w:rsidP="009D3B84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84" w:rsidRPr="009352AC" w:rsidRDefault="009D3B84" w:rsidP="009D3B8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9D3B84" w:rsidRPr="009352AC" w:rsidRDefault="009D3B84" w:rsidP="009D3B84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города Ханты-Мансийска</w:t>
      </w: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445844" w:rsidRPr="009352AC" w:rsidRDefault="0044584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D3B84" w:rsidRPr="00CD031A" w:rsidRDefault="009D3B84" w:rsidP="009D3B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Ханты-Мансийска,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Решением Думы города Ханты-Мансийска от 11 марта 2011 года № 1169 (в редакции решений Думы города Ханты-Мансийска от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2011 года № 64, от 30 сентября 2011 года № 92, от 28 декабря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152, от 02 марта 2012 года № 201,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марта 2012 года №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 октября 2012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301 -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 № 407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4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30 сентября 2013 года № 430 -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F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декабря 2013 года № 451 -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03 февраля 2014 года            № 478 -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25 апреля 2014 года № 507 -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Pr="009E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июня  2014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518 -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 21 июля 2014 года № 534 -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сентября 2014 года № 538 -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РД, от 30 января 2015 года № 600 -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D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F9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27 апреля 2015 года № 651-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93B20" w:rsidRPr="008109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29 мая 2015 года № 659</w:t>
      </w:r>
      <w:r w:rsidR="00CA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CA4D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93B2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93B20" w:rsidRPr="00193B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4584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160E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28 сентября 2015 года №702-</w:t>
      </w:r>
      <w:r w:rsidR="00160E1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60E1B" w:rsidRPr="00160E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60E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РД, от 30 октября 2015 года № 715-</w:t>
      </w:r>
      <w:r w:rsidR="00160E1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160E1B" w:rsidRPr="00160E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60E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учитывая результаты публичных слушаний, руководствуясь частью 1 статьи 69 Устава города Ханты-Мансийска,</w:t>
      </w:r>
      <w:proofErr w:type="gramEnd"/>
    </w:p>
    <w:p w:rsidR="009D3B84" w:rsidRPr="009352AC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9D3B84" w:rsidRPr="009352AC" w:rsidRDefault="009D3B84" w:rsidP="009D3B8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9352A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9D3B84" w:rsidRPr="009352AC" w:rsidRDefault="009D3B84" w:rsidP="009D3B84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F96E4A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D3B84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Устав города Ханты-Мансийска </w:t>
      </w:r>
      <w:r w:rsidR="00193B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</w:t>
      </w:r>
      <w:r w:rsidR="00F96E4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38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9D3B84" w:rsidRPr="009352AC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3B84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для государственной регистрации в установленном порядке.</w:t>
      </w:r>
    </w:p>
    <w:p w:rsidR="009D3B84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9D3B84"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средствах массовой информации после его государственной регистрации в установленный законом срок.</w:t>
      </w:r>
    </w:p>
    <w:p w:rsidR="009D3B84" w:rsidRDefault="00D73645" w:rsidP="00D736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D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D3B84" w:rsidRPr="002539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вступает в силу после дня его официального опубликован</w:t>
      </w:r>
      <w:r w:rsidR="00F95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9D3B84" w:rsidRDefault="009D3B84" w:rsidP="009D3B8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8E4" w:rsidRDefault="00F958E4" w:rsidP="009D3B8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B84" w:rsidRPr="00CE441F" w:rsidRDefault="009D3B84" w:rsidP="009D3B84">
      <w:pPr>
        <w:tabs>
          <w:tab w:val="left" w:pos="-48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Ханты-Мансийска</w:t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В.А. Филипенко</w:t>
      </w: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Pr="00CE441F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Pr="0075357A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</w:t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9D3B84" w:rsidRPr="0075357A" w:rsidRDefault="009D3B84" w:rsidP="009D3B8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7535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___________________</w:t>
      </w: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Default="009D3B84" w:rsidP="009D3B8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D3B84" w:rsidRPr="0075357A" w:rsidRDefault="009D3B84" w:rsidP="009D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9D3B84" w:rsidRPr="0075357A" w:rsidRDefault="009D3B84" w:rsidP="009D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</w:t>
      </w:r>
    </w:p>
    <w:p w:rsidR="009D3B84" w:rsidRPr="0075357A" w:rsidRDefault="009D3B84" w:rsidP="009D3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______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9D3B84" w:rsidRDefault="009D3B84" w:rsidP="00CA4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B84" w:rsidRDefault="009D3B84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DF" w:rsidRDefault="00EF3CDF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DF" w:rsidRDefault="00EF3CDF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CDF" w:rsidRDefault="00EF3CDF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Default="0038460D" w:rsidP="009D3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Pr="009352AC" w:rsidRDefault="0038460D" w:rsidP="003846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8460D" w:rsidRPr="009352AC" w:rsidRDefault="0038460D" w:rsidP="003846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38460D" w:rsidRPr="009352AC" w:rsidRDefault="0038460D" w:rsidP="0038460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 2015 </w:t>
      </w:r>
      <w:r w:rsidRPr="00935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 - V</w:t>
      </w:r>
      <w:r w:rsidRPr="007535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38460D" w:rsidRPr="009352AC" w:rsidRDefault="0038460D" w:rsidP="0038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0D" w:rsidRPr="009352AC" w:rsidRDefault="0038460D" w:rsidP="003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и дополнения</w:t>
      </w:r>
    </w:p>
    <w:p w:rsidR="0038460D" w:rsidRDefault="0038460D" w:rsidP="00384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Устав города Ханты-Мансийска</w:t>
      </w:r>
    </w:p>
    <w:p w:rsidR="0038460D" w:rsidRPr="00A57C8A" w:rsidRDefault="0038460D" w:rsidP="0038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E6" w:rsidRDefault="0038460D" w:rsidP="003D61E6">
      <w:pPr>
        <w:pStyle w:val="ConsPlusNormal"/>
        <w:spacing w:line="276" w:lineRule="auto"/>
        <w:ind w:firstLine="540"/>
        <w:jc w:val="both"/>
        <w:rPr>
          <w:szCs w:val="28"/>
        </w:rPr>
      </w:pPr>
      <w:r w:rsidRPr="00EE50D3">
        <w:rPr>
          <w:b/>
          <w:szCs w:val="28"/>
        </w:rPr>
        <w:t>1.</w:t>
      </w:r>
      <w:r>
        <w:rPr>
          <w:szCs w:val="28"/>
        </w:rPr>
        <w:t xml:space="preserve"> Часть 9 статьи 33 </w:t>
      </w:r>
      <w:r w:rsidR="003D61E6">
        <w:rPr>
          <w:szCs w:val="28"/>
        </w:rPr>
        <w:t>изложить в  следующей редакции</w:t>
      </w:r>
      <w:r w:rsidR="004D1671">
        <w:rPr>
          <w:szCs w:val="28"/>
        </w:rPr>
        <w:t xml:space="preserve">: </w:t>
      </w:r>
    </w:p>
    <w:p w:rsidR="003D61E6" w:rsidRDefault="004D1671" w:rsidP="003D61E6">
      <w:pPr>
        <w:pStyle w:val="ConsPlusNormal"/>
        <w:spacing w:line="276" w:lineRule="auto"/>
        <w:ind w:firstLine="540"/>
        <w:jc w:val="both"/>
      </w:pPr>
      <w:r>
        <w:rPr>
          <w:szCs w:val="28"/>
        </w:rPr>
        <w:t>«</w:t>
      </w:r>
      <w:r w:rsidR="003D61E6">
        <w:rPr>
          <w:szCs w:val="28"/>
        </w:rPr>
        <w:t xml:space="preserve">9. </w:t>
      </w:r>
      <w:r w:rsidR="003D61E6">
        <w:t xml:space="preserve">Депутат Думы города должен соблюдать ограничения, запреты, исполнять обязанности, которые установлены Федеральным </w:t>
      </w:r>
      <w:hyperlink r:id="rId14" w:history="1">
        <w:r w:rsidR="003D61E6" w:rsidRPr="003D61E6">
          <w:t>законом</w:t>
        </w:r>
      </w:hyperlink>
      <w:r w:rsidR="003D61E6">
        <w:t xml:space="preserve"> от 25 декабря 2008 года № 273-ФЗ «О противодействии коррупции» и другими федеральными законами.</w:t>
      </w:r>
    </w:p>
    <w:p w:rsidR="004D1671" w:rsidRDefault="005F7EBB" w:rsidP="00160E1B">
      <w:pPr>
        <w:pStyle w:val="ConsPlusNormal"/>
        <w:spacing w:line="276" w:lineRule="auto"/>
        <w:ind w:firstLine="540"/>
        <w:jc w:val="both"/>
      </w:pPr>
      <w:proofErr w:type="gramStart"/>
      <w:r>
        <w:t>Полномочия депутата</w:t>
      </w:r>
      <w:r w:rsidR="004D1671">
        <w:t xml:space="preserve"> </w:t>
      </w:r>
      <w:r>
        <w:t xml:space="preserve">Думы города </w:t>
      </w:r>
      <w:r w:rsidR="004D1671"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15" w:history="1">
        <w:r w:rsidR="004D1671" w:rsidRPr="004D1671">
          <w:t>законом</w:t>
        </w:r>
      </w:hyperlink>
      <w:r w:rsidR="004D1671">
        <w:t xml:space="preserve"> от 25 декабря 2008 года № 273-ФЗ  </w:t>
      </w:r>
      <w:r>
        <w:t xml:space="preserve">                  </w:t>
      </w:r>
      <w:r w:rsidR="004D1671">
        <w:t xml:space="preserve">«О противодействии коррупции», Федеральным </w:t>
      </w:r>
      <w:hyperlink r:id="rId16" w:history="1">
        <w:r w:rsidR="004D1671" w:rsidRPr="004D1671">
          <w:t>законом</w:t>
        </w:r>
      </w:hyperlink>
      <w:r w:rsidR="004D1671"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="004D1671" w:rsidRPr="004D1671">
          <w:t>законом</w:t>
        </w:r>
      </w:hyperlink>
      <w:r w:rsidR="004D1671" w:rsidRPr="004D1671">
        <w:t xml:space="preserve"> </w:t>
      </w:r>
      <w:r>
        <w:t xml:space="preserve">             </w:t>
      </w:r>
      <w:r w:rsidR="004D1671">
        <w:t>от 7 мая 2013 года № 79-ФЗ «О запрете отдельным категориям лиц</w:t>
      </w:r>
      <w:proofErr w:type="gramEnd"/>
      <w:r w:rsidR="004D1671"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="004D1671">
        <w:t>.»</w:t>
      </w:r>
      <w:proofErr w:type="gramEnd"/>
      <w:r w:rsidR="004D1671">
        <w:t>.</w:t>
      </w:r>
    </w:p>
    <w:p w:rsidR="005F7EBB" w:rsidRDefault="005F7EBB" w:rsidP="00160E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38460D" w:rsidRP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0D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статьи 34</w:t>
      </w:r>
      <w:r w:rsidR="0038460D" w:rsidRPr="00CA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«, осуществляющего свои полномочия на постоянной основе</w:t>
      </w:r>
      <w:proofErr w:type="gramStart"/>
      <w:r w:rsidR="00384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A702D9" w:rsidRDefault="005F7EBB" w:rsidP="00160E1B">
      <w:pPr>
        <w:pStyle w:val="ConsPlusNormal"/>
        <w:spacing w:line="276" w:lineRule="auto"/>
        <w:ind w:firstLine="540"/>
        <w:jc w:val="both"/>
      </w:pPr>
      <w:r w:rsidRPr="00A702D9">
        <w:rPr>
          <w:b/>
          <w:szCs w:val="28"/>
        </w:rPr>
        <w:t>3.</w:t>
      </w:r>
      <w:r>
        <w:rPr>
          <w:szCs w:val="28"/>
        </w:rPr>
        <w:t xml:space="preserve"> </w:t>
      </w:r>
      <w:r w:rsidR="00A702D9">
        <w:rPr>
          <w:szCs w:val="28"/>
        </w:rPr>
        <w:t>В части 4 статьи 36 предложение «</w:t>
      </w:r>
      <w:r w:rsidR="00A702D9">
        <w:t>На первом заседании Думы города председательствует старейший по возрасту депутат Думы города</w:t>
      </w:r>
      <w:proofErr w:type="gramStart"/>
      <w:r w:rsidR="00A702D9">
        <w:t xml:space="preserve">.» </w:t>
      </w:r>
      <w:proofErr w:type="gramEnd"/>
      <w:r w:rsidR="00A702D9">
        <w:t>исключить.</w:t>
      </w:r>
    </w:p>
    <w:p w:rsidR="0038460D" w:rsidRPr="00160E1B" w:rsidRDefault="00F82B99" w:rsidP="00160E1B">
      <w:pPr>
        <w:pStyle w:val="ConsPlusNormal"/>
        <w:spacing w:line="276" w:lineRule="auto"/>
        <w:ind w:firstLine="540"/>
        <w:jc w:val="both"/>
      </w:pPr>
      <w:r w:rsidRPr="00F82B99">
        <w:rPr>
          <w:b/>
          <w:szCs w:val="28"/>
        </w:rPr>
        <w:t>4.</w:t>
      </w:r>
      <w:r w:rsidR="00405E1F">
        <w:rPr>
          <w:szCs w:val="28"/>
        </w:rPr>
        <w:t xml:space="preserve"> Статью</w:t>
      </w:r>
      <w:r>
        <w:rPr>
          <w:szCs w:val="28"/>
        </w:rPr>
        <w:t xml:space="preserve"> </w:t>
      </w:r>
      <w:r w:rsidR="00405E1F">
        <w:rPr>
          <w:szCs w:val="28"/>
        </w:rPr>
        <w:t>40</w:t>
      </w:r>
      <w:r>
        <w:rPr>
          <w:szCs w:val="28"/>
        </w:rPr>
        <w:t xml:space="preserve"> дополнить </w:t>
      </w:r>
      <w:r w:rsidR="00405E1F">
        <w:rPr>
          <w:szCs w:val="28"/>
        </w:rPr>
        <w:t>частью 1.2</w:t>
      </w:r>
      <w:r>
        <w:rPr>
          <w:szCs w:val="28"/>
        </w:rPr>
        <w:t xml:space="preserve"> следующего содержания: </w:t>
      </w:r>
      <w:r w:rsidR="00405E1F">
        <w:rPr>
          <w:szCs w:val="28"/>
        </w:rPr>
        <w:t xml:space="preserve">                            </w:t>
      </w:r>
      <w:r>
        <w:rPr>
          <w:szCs w:val="28"/>
        </w:rPr>
        <w:t>«</w:t>
      </w:r>
      <w:r w:rsidR="00405E1F">
        <w:rPr>
          <w:szCs w:val="28"/>
        </w:rPr>
        <w:t xml:space="preserve">1.2. </w:t>
      </w:r>
      <w:proofErr w:type="gramStart"/>
      <w:r>
        <w:t xml:space="preserve">Полномочия Главы  города прекращаются досрочно в случае несоблюдения ограничений, запретов, неисполнения обязанностей, установленных Федеральным </w:t>
      </w:r>
      <w:hyperlink r:id="rId18" w:history="1">
        <w:r w:rsidRPr="004D1671">
          <w:t>законом</w:t>
        </w:r>
      </w:hyperlink>
      <w:r>
        <w:t xml:space="preserve"> от 25 декабря 2008 года № 273-ФЗ «О противодействии коррупции», Федеральным </w:t>
      </w:r>
      <w:hyperlink r:id="rId19" w:history="1">
        <w:r w:rsidRPr="004D1671">
          <w:t>законом</w:t>
        </w:r>
      </w:hyperlink>
      <w: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20" w:history="1">
        <w:r w:rsidRPr="004D1671">
          <w:t>законом</w:t>
        </w:r>
      </w:hyperlink>
      <w:r w:rsidRPr="004D1671">
        <w:t xml:space="preserve"> </w:t>
      </w:r>
      <w:r>
        <w:t xml:space="preserve"> от 7 мая 2013 года № 79-ФЗ «О запрете отдельным категориям лиц открывать</w:t>
      </w:r>
      <w:proofErr w:type="gramEnd"/>
      <w: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t>.»</w:t>
      </w:r>
      <w:proofErr w:type="gramEnd"/>
      <w:r>
        <w:t>.</w:t>
      </w:r>
    </w:p>
    <w:sectPr w:rsidR="0038460D" w:rsidRPr="00160E1B" w:rsidSect="00677AC5">
      <w:headerReference w:type="defaul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1C" w:rsidRDefault="00492D1C" w:rsidP="00677AC5">
      <w:pPr>
        <w:spacing w:after="0" w:line="240" w:lineRule="auto"/>
      </w:pPr>
      <w:r>
        <w:separator/>
      </w:r>
    </w:p>
  </w:endnote>
  <w:endnote w:type="continuationSeparator" w:id="0">
    <w:p w:rsidR="00492D1C" w:rsidRDefault="00492D1C" w:rsidP="0067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1C" w:rsidRDefault="00492D1C" w:rsidP="00677AC5">
      <w:pPr>
        <w:spacing w:after="0" w:line="240" w:lineRule="auto"/>
      </w:pPr>
      <w:r>
        <w:separator/>
      </w:r>
    </w:p>
  </w:footnote>
  <w:footnote w:type="continuationSeparator" w:id="0">
    <w:p w:rsidR="00492D1C" w:rsidRDefault="00492D1C" w:rsidP="0067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648785"/>
      <w:docPartObj>
        <w:docPartGallery w:val="Page Numbers (Top of Page)"/>
        <w:docPartUnique/>
      </w:docPartObj>
    </w:sdtPr>
    <w:sdtEndPr/>
    <w:sdtContent>
      <w:p w:rsidR="00677AC5" w:rsidRDefault="00677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F6D">
          <w:rPr>
            <w:noProof/>
          </w:rPr>
          <w:t>6</w:t>
        </w:r>
        <w:r>
          <w:fldChar w:fldCharType="end"/>
        </w:r>
      </w:p>
    </w:sdtContent>
  </w:sdt>
  <w:p w:rsidR="00677AC5" w:rsidRDefault="00677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multilevel"/>
    <w:tmpl w:val="838E46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1C97D4D"/>
    <w:multiLevelType w:val="hybridMultilevel"/>
    <w:tmpl w:val="BF8ABFD6"/>
    <w:lvl w:ilvl="0" w:tplc="1EDC2924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C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80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2ED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0E1B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3B20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49F5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292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58CA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1F39"/>
    <w:rsid w:val="00252732"/>
    <w:rsid w:val="00252A07"/>
    <w:rsid w:val="00252D70"/>
    <w:rsid w:val="00252DE2"/>
    <w:rsid w:val="00253C3A"/>
    <w:rsid w:val="00253CA0"/>
    <w:rsid w:val="002548CA"/>
    <w:rsid w:val="002553CF"/>
    <w:rsid w:val="0025644A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52EA"/>
    <w:rsid w:val="002868B4"/>
    <w:rsid w:val="0028749E"/>
    <w:rsid w:val="00287C46"/>
    <w:rsid w:val="00287DC4"/>
    <w:rsid w:val="002906E0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49DA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5F9A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6F6D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60D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4E6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1E6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5E1F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44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7F7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84D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2D1C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1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0E3B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2E26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439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2432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5AE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1653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5F7EBB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08A4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AC5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591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6E22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45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155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07FF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B81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2C61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ADB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1C56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B84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07F71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5C2"/>
    <w:rsid w:val="00A62959"/>
    <w:rsid w:val="00A65376"/>
    <w:rsid w:val="00A65FB2"/>
    <w:rsid w:val="00A673A8"/>
    <w:rsid w:val="00A67544"/>
    <w:rsid w:val="00A67F2B"/>
    <w:rsid w:val="00A70026"/>
    <w:rsid w:val="00A702D9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1DB7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53F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1B8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975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21E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275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08B6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233"/>
    <w:rsid w:val="00CA4A95"/>
    <w:rsid w:val="00CA4D2A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7B2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9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34E0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645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3F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3871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A8F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4896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2AA7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0BFD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14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E38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2ECB"/>
    <w:rsid w:val="00EF31E5"/>
    <w:rsid w:val="00EF3496"/>
    <w:rsid w:val="00EF34B8"/>
    <w:rsid w:val="00EF3CDF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2B99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8E4"/>
    <w:rsid w:val="00F95A47"/>
    <w:rsid w:val="00F9672A"/>
    <w:rsid w:val="00F96E4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065"/>
    <w:rsid w:val="00FB4786"/>
    <w:rsid w:val="00FB4BC2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E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0B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AC5"/>
  </w:style>
  <w:style w:type="paragraph" w:styleId="a7">
    <w:name w:val="footer"/>
    <w:basedOn w:val="a"/>
    <w:link w:val="a8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AC5"/>
  </w:style>
  <w:style w:type="paragraph" w:styleId="a9">
    <w:name w:val="Balloon Text"/>
    <w:basedOn w:val="a"/>
    <w:link w:val="aa"/>
    <w:uiPriority w:val="99"/>
    <w:semiHidden/>
    <w:unhideWhenUsed/>
    <w:rsid w:val="0048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E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70B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AC5"/>
  </w:style>
  <w:style w:type="paragraph" w:styleId="a7">
    <w:name w:val="footer"/>
    <w:basedOn w:val="a"/>
    <w:link w:val="a8"/>
    <w:uiPriority w:val="99"/>
    <w:unhideWhenUsed/>
    <w:rsid w:val="00677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AC5"/>
  </w:style>
  <w:style w:type="paragraph" w:styleId="a9">
    <w:name w:val="Balloon Text"/>
    <w:basedOn w:val="a"/>
    <w:link w:val="aa"/>
    <w:uiPriority w:val="99"/>
    <w:semiHidden/>
    <w:unhideWhenUsed/>
    <w:rsid w:val="0048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8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1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uma@admhmansy.ru" TargetMode="External"/><Relationship Id="rId18" Type="http://schemas.openxmlformats.org/officeDocument/2006/relationships/hyperlink" Target="consultantplus://offline/ref=055E3973CC6076803A1A53CDA2624022693A576D9284BECA2A8AA3DA3Ae0XDJ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5F52D9432F031B6A0F4583EFDA914813D2CD580E99D599CEAE4E3844ED1D2353EF0A9700B85E04FEB3E9KEM2J" TargetMode="External"/><Relationship Id="rId17" Type="http://schemas.openxmlformats.org/officeDocument/2006/relationships/hyperlink" Target="consultantplus://offline/ref=055E3973CC6076803A1A53CDA2624022693A576D9281BECA2A8AA3DA3Ae0X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5E3973CC6076803A1A53CDA2624022693A576D9283BECA2A8AA3DA3Ae0XDJ" TargetMode="External"/><Relationship Id="rId20" Type="http://schemas.openxmlformats.org/officeDocument/2006/relationships/hyperlink" Target="consultantplus://offline/ref=055E3973CC6076803A1A53CDA2624022693A576D9281BECA2A8AA3DA3Ae0XD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5F52D9432F031B6A0F4583EFDA914813D2CD580C9FD094CAAE4E3844ED1D2353EF0A9700B85E04FEB3E9KEM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5E3973CC6076803A1A53CDA2624022693A576D9284BECA2A8AA3DA3Ae0X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D5F52D9432F031B6A0F4583EFDA914813D2CD580D93D098CAAE4E3844ED1D2353EF0A9700B85E04FEB3E9KEM2J" TargetMode="External"/><Relationship Id="rId19" Type="http://schemas.openxmlformats.org/officeDocument/2006/relationships/hyperlink" Target="consultantplus://offline/ref=055E3973CC6076803A1A53CDA2624022693A576D9283BECA2A8AA3DA3Ae0X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5F52D9432F031B6A0F4583EFDA914813D2CD580D9BD69CCCAE4E3844ED1D2353EF0A9700B85E04FEB3E9KEM2J" TargetMode="External"/><Relationship Id="rId14" Type="http://schemas.openxmlformats.org/officeDocument/2006/relationships/hyperlink" Target="consultantplus://offline/ref=D0672339786C04FBE1271B01B9266484D92CD9AF006741CBCE040FC68Eh9W9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25</cp:revision>
  <cp:lastPrinted>2015-11-16T06:48:00Z</cp:lastPrinted>
  <dcterms:created xsi:type="dcterms:W3CDTF">2015-03-25T13:05:00Z</dcterms:created>
  <dcterms:modified xsi:type="dcterms:W3CDTF">2015-11-30T14:02:00Z</dcterms:modified>
</cp:coreProperties>
</file>