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07" w:rsidRPr="00767CDE" w:rsidRDefault="00D11C07" w:rsidP="00D11C07">
      <w:pPr>
        <w:jc w:val="center"/>
      </w:pPr>
      <w:r w:rsidRPr="00767CDE">
        <w:t xml:space="preserve">Информация </w:t>
      </w:r>
    </w:p>
    <w:p w:rsidR="00D11C07" w:rsidRPr="00767CDE" w:rsidRDefault="00D11C07" w:rsidP="00D11C07">
      <w:pPr>
        <w:jc w:val="center"/>
      </w:pPr>
      <w:r w:rsidRPr="00767CDE">
        <w:t>о деятельности муниципальной комиссии по делам несовершеннолетних и защите их прав</w:t>
      </w:r>
    </w:p>
    <w:p w:rsidR="00D11C07" w:rsidRPr="00767CDE" w:rsidRDefault="00D11C07" w:rsidP="00D11C07">
      <w:pPr>
        <w:jc w:val="center"/>
      </w:pPr>
      <w:r w:rsidRPr="00767CDE">
        <w:t xml:space="preserve"> города Ханты-Мансийска в сфере профилактики безнадзорности и </w:t>
      </w:r>
    </w:p>
    <w:p w:rsidR="00D11C07" w:rsidRPr="00767CDE" w:rsidRDefault="00D11C07" w:rsidP="00D11C07">
      <w:pPr>
        <w:jc w:val="center"/>
      </w:pPr>
      <w:r w:rsidRPr="00767CDE">
        <w:t>правонарушений несовершеннолетних в 2022 году</w:t>
      </w:r>
    </w:p>
    <w:p w:rsidR="00D11C07" w:rsidRPr="00767CDE" w:rsidRDefault="00D11C07" w:rsidP="00D11C07">
      <w:pPr>
        <w:jc w:val="center"/>
      </w:pPr>
    </w:p>
    <w:p w:rsidR="00D11C07" w:rsidRPr="00767CDE" w:rsidRDefault="00D11C07" w:rsidP="00D11C07">
      <w:pPr>
        <w:ind w:firstLine="709"/>
        <w:jc w:val="both"/>
      </w:pPr>
      <w:r w:rsidRPr="00767CDE">
        <w:t>Муниципальная комиссия по делам несовершеннолетних и защите их прав города Ханты-Мансийска (далее по тексту - муниципальная комиссия) действует на основании положения, утвержденного постановлением Администрации города от 3 сентября 2020 года № 1037.</w:t>
      </w:r>
    </w:p>
    <w:p w:rsidR="00D11C07" w:rsidRPr="00767CDE" w:rsidRDefault="00D11C07" w:rsidP="00D11C0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767CDE">
        <w:t xml:space="preserve">В соответствии со статьей 2 закона Ханты-Мансийского автономного округа-Югры </w:t>
      </w:r>
      <w:r w:rsidRPr="00767CDE">
        <w:br/>
        <w:t>от 12 октября 2005 года № 74-оз «О комиссиях по делам несовершеннолетних и защите их прав в Ханты-Мансийском автономном округе-Югре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 муниципальная комиссия координирует деятельность органов и учреждений системы профилактики безнадзорности и</w:t>
      </w:r>
      <w:proofErr w:type="gramEnd"/>
      <w:r w:rsidRPr="00767CDE">
        <w:t xml:space="preserve"> правонарушений несовершеннолетних на территории города Ханты-Мансийска по </w:t>
      </w:r>
      <w:r w:rsidRPr="00767CDE">
        <w:rPr>
          <w:rFonts w:eastAsia="Calibri"/>
          <w:lang w:eastAsia="en-US"/>
        </w:rPr>
        <w:t>обеспечению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D11C07" w:rsidRPr="00767CDE" w:rsidRDefault="00D11C07" w:rsidP="00D11C0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67CDE">
        <w:rPr>
          <w:lang w:eastAsia="en-US"/>
        </w:rPr>
        <w:t xml:space="preserve">В 2022 году проведено: </w:t>
      </w:r>
    </w:p>
    <w:p w:rsidR="00D11C07" w:rsidRPr="00767CDE" w:rsidRDefault="00D11C07" w:rsidP="00D11C07">
      <w:pPr>
        <w:ind w:firstLine="708"/>
        <w:jc w:val="both"/>
      </w:pPr>
      <w:r w:rsidRPr="00767CDE">
        <w:rPr>
          <w:lang w:eastAsia="en-US"/>
        </w:rPr>
        <w:t>24 заседания муниципальной комиссии, в ходе которых рассмотрено 99 (2021 - 107) вопросов</w:t>
      </w:r>
      <w:r w:rsidRPr="00767CDE">
        <w:t xml:space="preserve"> по профилактике безнадзорности и правонарушений несовершеннолетних, защите их прав, предупреждению чрезвычайных происшествий с детьми, организации индивидуальной профилактической работы с несовершеннолетними и семьями, находящимися в социально опасном положении; решения о принятии субъектами системы профилактики безнадзорности и правонарушений несовершеннолетних мер по предупреждению социально-негативных явлений в подростковой среде, совершенствованию их деятельности оформлены в виде 128 постановлений, из них по вопросам профилактической направленности, защиты прав детей - 75, организации индивидуальной профилактической работы с семьями - 17, несовершеннолетними - 51.</w:t>
      </w:r>
    </w:p>
    <w:p w:rsidR="00D11C07" w:rsidRPr="00767CDE" w:rsidRDefault="00D11C07" w:rsidP="00D11C07">
      <w:pPr>
        <w:autoSpaceDE w:val="0"/>
        <w:autoSpaceDN w:val="0"/>
        <w:adjustRightInd w:val="0"/>
        <w:ind w:firstLine="709"/>
        <w:jc w:val="both"/>
      </w:pPr>
      <w:r w:rsidRPr="00767CDE">
        <w:t xml:space="preserve">12 заседаний рабочей группы при муниципальной комиссии по проведению </w:t>
      </w:r>
      <w:r w:rsidRPr="00767CDE">
        <w:rPr>
          <w:bCs/>
          <w:iCs/>
          <w:color w:val="000000"/>
        </w:rPr>
        <w:t>индивидуальной профилактической работы с несовершеннолетними и семьями, находящимися в социально опасном положении</w:t>
      </w:r>
      <w:r w:rsidRPr="00767CDE">
        <w:t xml:space="preserve">, действующей в соответствии с </w:t>
      </w:r>
      <w:r w:rsidRPr="00767CDE">
        <w:rPr>
          <w:color w:val="000000"/>
        </w:rPr>
        <w:t xml:space="preserve">Порядком, утвержденным </w:t>
      </w:r>
      <w:r w:rsidRPr="00767CDE">
        <w:t>постановлением от 19 декабря 2019 года № 103;</w:t>
      </w:r>
    </w:p>
    <w:p w:rsidR="00D11C07" w:rsidRPr="00767CDE" w:rsidRDefault="00D11C07" w:rsidP="00D11C07">
      <w:pPr>
        <w:ind w:firstLine="708"/>
        <w:jc w:val="both"/>
      </w:pPr>
      <w:r w:rsidRPr="00767CDE">
        <w:t>1 семинар-совещание для специалистов органов и учреждений системы профилактики безнадзорности и правонарушений несовершеннолетних на тему: «О реализации технологии организации деятельности по раннему выявлению на межведомственной основе случаев нарушения прав и законных интересов детей и оказанию помощи по сохранению семьи ребенка» (6-7 октября 2022 года, охват - 14 специалистов органов и учреждений системы профилактики безнадзорности и правонарушений несовершеннолетних).</w:t>
      </w:r>
    </w:p>
    <w:p w:rsidR="00D11C07" w:rsidRPr="00767CDE" w:rsidRDefault="00D11C07" w:rsidP="00D11C0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CDE">
        <w:rPr>
          <w:rFonts w:ascii="Times New Roman" w:hAnsi="Times New Roman" w:cs="Times New Roman"/>
          <w:sz w:val="24"/>
          <w:szCs w:val="24"/>
        </w:rPr>
        <w:t xml:space="preserve">Муниципальная система </w:t>
      </w:r>
      <w:proofErr w:type="spellStart"/>
      <w:r w:rsidRPr="00767CDE">
        <w:rPr>
          <w:rFonts w:ascii="Times New Roman" w:hAnsi="Times New Roman" w:cs="Times New Roman"/>
          <w:sz w:val="24"/>
          <w:szCs w:val="24"/>
        </w:rPr>
        <w:t>детствосбережения</w:t>
      </w:r>
      <w:proofErr w:type="spellEnd"/>
      <w:r w:rsidRPr="00767CDE">
        <w:rPr>
          <w:rFonts w:ascii="Times New Roman" w:hAnsi="Times New Roman" w:cs="Times New Roman"/>
          <w:sz w:val="24"/>
          <w:szCs w:val="24"/>
        </w:rPr>
        <w:t xml:space="preserve">, направленная на поддержку семей с детьми, организацию комплексной работы по сокращению детского неблагополучия и сохранению благоприятного семейного окружения и воспитания детей, предупреждению социально-негативных явлений в подростковой среде, презентована на встрече с советником отдела по обеспечению деятельности Уполномоченного при Президенте Российской Федерации во время визита в город Ханты-Мансийск (19 мая 2022 года). </w:t>
      </w:r>
      <w:proofErr w:type="gramEnd"/>
    </w:p>
    <w:p w:rsidR="00D11C07" w:rsidRPr="00531F6B" w:rsidRDefault="00D11C07" w:rsidP="00D11C07">
      <w:pPr>
        <w:ind w:firstLine="708"/>
        <w:jc w:val="both"/>
      </w:pPr>
    </w:p>
    <w:p w:rsidR="00D11C07" w:rsidRDefault="00D11C07" w:rsidP="00D11C07">
      <w:pPr>
        <w:ind w:right="23"/>
        <w:jc w:val="center"/>
      </w:pPr>
    </w:p>
    <w:p w:rsidR="00D11C07" w:rsidRPr="00BC5CEB" w:rsidRDefault="00D11C07" w:rsidP="00D11C07">
      <w:pPr>
        <w:ind w:right="23"/>
        <w:jc w:val="center"/>
      </w:pPr>
      <w:r>
        <w:rPr>
          <w:lang w:val="en-US"/>
        </w:rPr>
        <w:t>I</w:t>
      </w:r>
      <w:r>
        <w:t xml:space="preserve">. </w:t>
      </w:r>
      <w:r w:rsidRPr="00BC5CEB">
        <w:t>О мерах по предупреждению социального сиротства</w:t>
      </w:r>
    </w:p>
    <w:p w:rsidR="00D11C07" w:rsidRPr="00BC5CEB" w:rsidRDefault="00D11C07" w:rsidP="00D11C07">
      <w:pPr>
        <w:pStyle w:val="a6"/>
        <w:ind w:left="1428" w:right="23"/>
        <w:rPr>
          <w:color w:val="C00000"/>
        </w:rPr>
      </w:pPr>
    </w:p>
    <w:p w:rsidR="00D11C07" w:rsidRDefault="00D11C07" w:rsidP="00D11C07">
      <w:pPr>
        <w:ind w:firstLine="709"/>
        <w:jc w:val="both"/>
      </w:pPr>
      <w:proofErr w:type="gramStart"/>
      <w:r>
        <w:lastRenderedPageBreak/>
        <w:t>В 2022</w:t>
      </w:r>
      <w:r w:rsidRPr="00BC5CEB">
        <w:t xml:space="preserve"> году в адрес управления опеки и попечительства Администрации г</w:t>
      </w:r>
      <w:r>
        <w:t xml:space="preserve">орода Ханты-Мансийска </w:t>
      </w:r>
      <w:r w:rsidRPr="000057AB">
        <w:t>поступило</w:t>
      </w:r>
      <w:r>
        <w:t xml:space="preserve"> </w:t>
      </w:r>
      <w:r w:rsidRPr="00BC5CEB">
        <w:t xml:space="preserve"> </w:t>
      </w:r>
      <w:r>
        <w:t xml:space="preserve">88 </w:t>
      </w:r>
      <w:r w:rsidRPr="00BC5CEB">
        <w:t>(</w:t>
      </w:r>
      <w:r>
        <w:t xml:space="preserve">2021 - 122, 2020 - 106, 2019 - 180, </w:t>
      </w:r>
      <w:r w:rsidRPr="00BC5CEB">
        <w:t>2</w:t>
      </w:r>
      <w:r>
        <w:t>018 - 153) сообщений</w:t>
      </w:r>
      <w:r w:rsidRPr="000057AB">
        <w:t xml:space="preserve"> в отношении 176 </w:t>
      </w:r>
      <w:r w:rsidRPr="00BC5CEB">
        <w:t>(</w:t>
      </w:r>
      <w:r>
        <w:t xml:space="preserve">2021 - 257, 2020 - 204, 2019 - 376, </w:t>
      </w:r>
      <w:r w:rsidRPr="00BC5CEB">
        <w:t xml:space="preserve">2018 - 325) детей, права и законные интересы которых нарушены, </w:t>
      </w:r>
      <w:r>
        <w:t>в том числе: от граждан - 41 (47</w:t>
      </w:r>
      <w:r w:rsidRPr="000057AB">
        <w:t xml:space="preserve">%), </w:t>
      </w:r>
      <w:r w:rsidRPr="00497D51">
        <w:t>бюджетного учреждения Ханты-Мансийского автономного округа-Югры «Окр</w:t>
      </w:r>
      <w:r>
        <w:t xml:space="preserve">ужная клиническая больница» - </w:t>
      </w:r>
      <w:r w:rsidRPr="000057AB">
        <w:t xml:space="preserve">18 (20%), </w:t>
      </w:r>
      <w:r w:rsidRPr="00497D51">
        <w:t>организаций, осуществляющих</w:t>
      </w:r>
      <w:proofErr w:type="gramEnd"/>
      <w:r w:rsidRPr="00497D51">
        <w:t xml:space="preserve"> о</w:t>
      </w:r>
      <w:r>
        <w:t xml:space="preserve">бразовательную деятельность - </w:t>
      </w:r>
      <w:r w:rsidRPr="000057AB">
        <w:t xml:space="preserve">9 (10%), </w:t>
      </w:r>
      <w:r w:rsidRPr="00497D51">
        <w:t>межмуниципального отдела Министерства внутренних дел Российской Федерации «Ханты-Ман</w:t>
      </w:r>
      <w:r>
        <w:t xml:space="preserve">сийский» - </w:t>
      </w:r>
      <w:r w:rsidRPr="000057AB">
        <w:t xml:space="preserve">0, </w:t>
      </w:r>
      <w:r w:rsidRPr="00497D51">
        <w:t>учреждений социально</w:t>
      </w:r>
      <w:r>
        <w:t xml:space="preserve">го обслуживания - </w:t>
      </w:r>
      <w:r w:rsidRPr="000057AB">
        <w:t xml:space="preserve">16 (18%), </w:t>
      </w:r>
      <w:r>
        <w:t xml:space="preserve">иных организаций - </w:t>
      </w:r>
      <w:r w:rsidRPr="00D85C15">
        <w:t xml:space="preserve">4 (5%). </w:t>
      </w:r>
      <w:r w:rsidRPr="00497D51">
        <w:t xml:space="preserve">Подтверждено </w:t>
      </w:r>
      <w:r w:rsidRPr="008212BB">
        <w:t xml:space="preserve">19 фактов в </w:t>
      </w:r>
      <w:r w:rsidRPr="00D85C15">
        <w:t>22</w:t>
      </w:r>
      <w:r w:rsidRPr="008212BB">
        <w:rPr>
          <w:color w:val="C00000"/>
        </w:rPr>
        <w:t xml:space="preserve"> </w:t>
      </w:r>
      <w:r w:rsidRPr="008212BB">
        <w:t xml:space="preserve">% случаях, </w:t>
      </w:r>
      <w:r w:rsidRPr="00497D51">
        <w:t xml:space="preserve">в адрес муниципальной комиссии направлено </w:t>
      </w:r>
      <w:r w:rsidRPr="008212BB">
        <w:t xml:space="preserve">19 </w:t>
      </w:r>
      <w:r>
        <w:t>заключений</w:t>
      </w:r>
      <w:r w:rsidRPr="00497D51">
        <w:t xml:space="preserve"> о необходимости проведения индивидуальной профилактической работы с ребенком, права и законные интересы которого нарушены, в результате рассмотрения которых </w:t>
      </w:r>
      <w:r w:rsidRPr="00FA72C3">
        <w:t xml:space="preserve">6 </w:t>
      </w:r>
      <w:r w:rsidRPr="00497D51">
        <w:t>семей признаны находящимис</w:t>
      </w:r>
      <w:r>
        <w:t>я в социально опасном положении (</w:t>
      </w:r>
      <w:r w:rsidRPr="00FA72C3">
        <w:t xml:space="preserve">35% </w:t>
      </w:r>
      <w:r>
        <w:t>от общего числа выявленных семей, находящихся в социально опасном положении</w:t>
      </w:r>
      <w:r w:rsidRPr="00497D51">
        <w:t>)</w:t>
      </w:r>
      <w:r>
        <w:t>.</w:t>
      </w:r>
    </w:p>
    <w:p w:rsidR="00D11C07" w:rsidRPr="00475A71" w:rsidRDefault="00D11C07" w:rsidP="00D11C07">
      <w:pPr>
        <w:ind w:right="-2" w:firstLine="708"/>
        <w:jc w:val="both"/>
      </w:pPr>
      <w:r w:rsidRPr="00475A71">
        <w:t>В течение</w:t>
      </w:r>
      <w:r>
        <w:t xml:space="preserve"> 2022</w:t>
      </w:r>
      <w:r w:rsidRPr="00475A71">
        <w:t xml:space="preserve"> года органами и учреждениями системы профилактики безнадзорности и правонарушений несовершеннолетних города Ханты-Мансийска индивидуальная профилактическая рабо</w:t>
      </w:r>
      <w:r>
        <w:t>та осуществлялась в отношении 33 семей, находящих</w:t>
      </w:r>
      <w:r w:rsidRPr="00475A71">
        <w:t>ся в социально опасном положении, в которых воспитываются</w:t>
      </w:r>
      <w:r>
        <w:t xml:space="preserve"> 78</w:t>
      </w:r>
      <w:r w:rsidRPr="00475A71">
        <w:t xml:space="preserve"> детей.</w:t>
      </w:r>
    </w:p>
    <w:p w:rsidR="00D11C07" w:rsidRPr="00475A71" w:rsidRDefault="00D11C07" w:rsidP="00D11C07">
      <w:pPr>
        <w:ind w:right="-2" w:firstLine="708"/>
        <w:jc w:val="both"/>
      </w:pPr>
      <w:r>
        <w:t>За период 2022</w:t>
      </w:r>
      <w:r w:rsidRPr="00475A71">
        <w:t xml:space="preserve"> года муниципальной комиссией по делам несовершеннолетних и защите их прав признаны находящимися </w:t>
      </w:r>
      <w:r>
        <w:t>в социально опасном положении 17</w:t>
      </w:r>
      <w:r w:rsidRPr="00475A71">
        <w:t xml:space="preserve"> с</w:t>
      </w:r>
      <w:r>
        <w:t>емей, в которых воспитывается 39</w:t>
      </w:r>
      <w:r w:rsidRPr="00475A71">
        <w:t xml:space="preserve"> детей, из числа выявленных семей: являются многодет</w:t>
      </w:r>
      <w:r>
        <w:t>ными - 7 (41</w:t>
      </w:r>
      <w:r w:rsidRPr="00475A71">
        <w:t>%), ранее состояли на профилактическом учете</w:t>
      </w:r>
      <w:r>
        <w:t xml:space="preserve"> - 7 (41</w:t>
      </w:r>
      <w:r w:rsidRPr="00475A71">
        <w:t>%).</w:t>
      </w:r>
    </w:p>
    <w:p w:rsidR="00D11C07" w:rsidRPr="00BC5CEB" w:rsidRDefault="00D11C07" w:rsidP="00D11C07">
      <w:pPr>
        <w:ind w:right="-2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3B2D07" wp14:editId="2C3B4D65">
            <wp:simplePos x="0" y="0"/>
            <wp:positionH relativeFrom="column">
              <wp:posOffset>4445</wp:posOffset>
            </wp:positionH>
            <wp:positionV relativeFrom="paragraph">
              <wp:posOffset>86995</wp:posOffset>
            </wp:positionV>
            <wp:extent cx="28670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528" y="21486"/>
                <wp:lineTo x="21528" y="0"/>
                <wp:lineTo x="0" y="0"/>
              </wp:wrapPolygon>
            </wp:wrapTight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CEB">
        <w:t xml:space="preserve">   </w:t>
      </w:r>
      <w:proofErr w:type="gramStart"/>
      <w:r w:rsidRPr="00BC5CEB">
        <w:t xml:space="preserve">По состоянию на 30 декабря </w:t>
      </w:r>
      <w:r>
        <w:rPr>
          <w:color w:val="000000"/>
        </w:rPr>
        <w:t>2022</w:t>
      </w:r>
      <w:r w:rsidRPr="00BC5CEB">
        <w:rPr>
          <w:color w:val="000000"/>
        </w:rPr>
        <w:t xml:space="preserve"> года индивидуальная профилактическая рабо</w:t>
      </w:r>
      <w:r>
        <w:rPr>
          <w:color w:val="000000"/>
        </w:rPr>
        <w:t>та осуществлялась в отношении 20 семей</w:t>
      </w:r>
      <w:r w:rsidRPr="00BC5CEB">
        <w:rPr>
          <w:color w:val="000000"/>
        </w:rPr>
        <w:t xml:space="preserve"> (</w:t>
      </w:r>
      <w:r>
        <w:rPr>
          <w:color w:val="000000"/>
        </w:rPr>
        <w:t xml:space="preserve">2021 - 16, 2020 - 21, 2019 - 20, </w:t>
      </w:r>
      <w:r w:rsidRPr="00BC5CEB">
        <w:rPr>
          <w:color w:val="000000"/>
        </w:rPr>
        <w:t>2018 - 25</w:t>
      </w:r>
      <w:r w:rsidRPr="00BC5CEB">
        <w:rPr>
          <w:rFonts w:eastAsia="Calibri"/>
          <w:lang w:eastAsia="en-US"/>
        </w:rPr>
        <w:t>)</w:t>
      </w:r>
      <w:r w:rsidRPr="00BC5CEB">
        <w:t>,</w:t>
      </w:r>
      <w:r w:rsidRPr="00BC5CEB">
        <w:rPr>
          <w:color w:val="000000"/>
        </w:rPr>
        <w:t xml:space="preserve"> в которых воспитывается </w:t>
      </w:r>
      <w:r>
        <w:rPr>
          <w:color w:val="000000"/>
        </w:rPr>
        <w:t xml:space="preserve">55 детей </w:t>
      </w:r>
      <w:r w:rsidRPr="00BC5CEB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 xml:space="preserve">2021 - 39, 2020 - 37, 2019 - 41, </w:t>
      </w:r>
      <w:r w:rsidRPr="00BC5CEB">
        <w:rPr>
          <w:rFonts w:eastAsia="Calibri"/>
          <w:lang w:eastAsia="en-US"/>
        </w:rPr>
        <w:t>2018 - 52)</w:t>
      </w:r>
      <w:r w:rsidRPr="00BC5CEB">
        <w:rPr>
          <w:color w:val="000000"/>
        </w:rPr>
        <w:t xml:space="preserve">, из них выявлено в течение </w:t>
      </w:r>
      <w:r>
        <w:rPr>
          <w:color w:val="000000"/>
        </w:rPr>
        <w:t>2022</w:t>
      </w:r>
      <w:r w:rsidRPr="00BC5CEB">
        <w:rPr>
          <w:color w:val="000000"/>
        </w:rPr>
        <w:t xml:space="preserve"> года </w:t>
      </w:r>
      <w:r>
        <w:rPr>
          <w:color w:val="000000"/>
        </w:rPr>
        <w:t>-</w:t>
      </w:r>
      <w:r w:rsidRPr="00BC5CEB">
        <w:rPr>
          <w:color w:val="000000"/>
        </w:rPr>
        <w:t xml:space="preserve"> </w:t>
      </w:r>
      <w:r>
        <w:rPr>
          <w:color w:val="000000"/>
        </w:rPr>
        <w:t>17,  семьи</w:t>
      </w:r>
      <w:r w:rsidRPr="00BC5CEB">
        <w:rPr>
          <w:color w:val="000000"/>
        </w:rPr>
        <w:t xml:space="preserve">, </w:t>
      </w:r>
      <w:r>
        <w:rPr>
          <w:color w:val="000000"/>
        </w:rPr>
        <w:t>состоящие</w:t>
      </w:r>
      <w:r w:rsidRPr="00BC5CEB">
        <w:rPr>
          <w:color w:val="000000"/>
        </w:rPr>
        <w:t xml:space="preserve"> на профилактическом учете более 2 лет </w:t>
      </w:r>
      <w:r>
        <w:rPr>
          <w:color w:val="000000"/>
        </w:rPr>
        <w:t xml:space="preserve">отсутствуют. </w:t>
      </w:r>
      <w:proofErr w:type="gramEnd"/>
    </w:p>
    <w:p w:rsidR="00D11C07" w:rsidRPr="00BC5CEB" w:rsidRDefault="00D11C07" w:rsidP="00D11C07">
      <w:pPr>
        <w:pStyle w:val="2"/>
        <w:spacing w:after="0" w:line="240" w:lineRule="auto"/>
        <w:jc w:val="both"/>
      </w:pPr>
      <w:r>
        <w:t>В 2022</w:t>
      </w:r>
      <w:r w:rsidRPr="00BC5CEB">
        <w:t xml:space="preserve"> году </w:t>
      </w:r>
      <w:r w:rsidRPr="00BC5CEB">
        <w:rPr>
          <w:rFonts w:eastAsia="Calibri"/>
          <w:lang w:eastAsia="en-US"/>
        </w:rPr>
        <w:t xml:space="preserve">завершена индивидуальная профилактическая работа </w:t>
      </w:r>
      <w:r>
        <w:rPr>
          <w:rFonts w:eastAsia="Calibri"/>
          <w:lang w:eastAsia="en-US"/>
        </w:rPr>
        <w:t>в отношении 13</w:t>
      </w:r>
      <w:r w:rsidRPr="00BC5CEB">
        <w:rPr>
          <w:rFonts w:eastAsia="Calibri"/>
          <w:lang w:eastAsia="en-US"/>
        </w:rPr>
        <w:t xml:space="preserve"> семей, из них </w:t>
      </w:r>
      <w:r>
        <w:rPr>
          <w:lang w:eastAsia="en-US"/>
        </w:rPr>
        <w:t>в связи с положительной динамикой в отношении 10</w:t>
      </w:r>
      <w:r w:rsidRPr="00BC5CEB">
        <w:rPr>
          <w:lang w:eastAsia="en-US"/>
        </w:rPr>
        <w:t xml:space="preserve"> семей (</w:t>
      </w:r>
      <w:r>
        <w:rPr>
          <w:lang w:eastAsia="en-US"/>
        </w:rPr>
        <w:t xml:space="preserve">2021 - 18, 2020 - 10, 2019 - 17, </w:t>
      </w:r>
      <w:r w:rsidRPr="00BC5CEB">
        <w:rPr>
          <w:lang w:eastAsia="en-US"/>
        </w:rPr>
        <w:t xml:space="preserve">2018 - 20). </w:t>
      </w:r>
    </w:p>
    <w:p w:rsidR="00D11C07" w:rsidRDefault="00D11C07" w:rsidP="00D11C07">
      <w:pPr>
        <w:ind w:firstLine="709"/>
        <w:jc w:val="both"/>
        <w:rPr>
          <w:color w:val="000000"/>
        </w:rPr>
      </w:pPr>
      <w:r w:rsidRPr="00BC5CEB">
        <w:rPr>
          <w:color w:val="000000"/>
        </w:rPr>
        <w:t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осуществлению индивидуальной профилактической работы с семьями, находящимися в социально опасном положении, профилактике социального сиротства, принятию мер по сохранению кровных семей на территории</w:t>
      </w:r>
      <w:r>
        <w:rPr>
          <w:color w:val="000000"/>
        </w:rPr>
        <w:t xml:space="preserve"> города Ханты-Мансийска реализуется</w:t>
      </w:r>
    </w:p>
    <w:p w:rsidR="00D11C07" w:rsidRDefault="00D11C07" w:rsidP="00D11C07">
      <w:pPr>
        <w:ind w:firstLine="709"/>
        <w:jc w:val="both"/>
      </w:pPr>
      <w:r w:rsidRPr="00E7153E">
        <w:t>Комплекс 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обеспечению комплексной безопасности несовершеннолетних на территории города Ханты-Мансийска на 2021-2025 годы</w:t>
      </w:r>
      <w:r>
        <w:t xml:space="preserve"> (утвержден постановлением от 28 января 2021 года № 7).</w:t>
      </w:r>
    </w:p>
    <w:p w:rsidR="00D11C07" w:rsidRPr="00E7153E" w:rsidRDefault="00D11C07" w:rsidP="00D11C07">
      <w:pPr>
        <w:ind w:firstLine="708"/>
        <w:jc w:val="both"/>
        <w:rPr>
          <w:spacing w:val="-1"/>
        </w:rPr>
      </w:pPr>
      <w:proofErr w:type="gramStart"/>
      <w:r w:rsidRPr="00E7153E">
        <w:t xml:space="preserve">С учетом оперативной ситуации по линии несовершеннолетних на территории города Ханты-Мансийска, в </w:t>
      </w:r>
      <w:r w:rsidRPr="00E7153E">
        <w:rPr>
          <w:color w:val="000000"/>
        </w:rPr>
        <w:t xml:space="preserve">целях координации, совершенствования межведомственного взаимодействия </w:t>
      </w:r>
      <w:r w:rsidRPr="00E7153E">
        <w:t xml:space="preserve">муниципальной комиссией по делам несовершеннолетних и защите их прав приняты решение о внесении дополнений в действующий Комплекс мер </w:t>
      </w:r>
      <w:r>
        <w:rPr>
          <w:spacing w:val="-1"/>
        </w:rPr>
        <w:t>(постановление от 20</w:t>
      </w:r>
      <w:r w:rsidRPr="00E7153E">
        <w:rPr>
          <w:spacing w:val="-1"/>
        </w:rPr>
        <w:t xml:space="preserve"> </w:t>
      </w:r>
      <w:r>
        <w:rPr>
          <w:spacing w:val="-1"/>
        </w:rPr>
        <w:t>октября 2022 года № 82</w:t>
      </w:r>
      <w:r w:rsidRPr="00E7153E">
        <w:rPr>
          <w:spacing w:val="-1"/>
        </w:rPr>
        <w:t>), запланиров</w:t>
      </w:r>
      <w:r>
        <w:rPr>
          <w:spacing w:val="-1"/>
        </w:rPr>
        <w:t>анные мероприятия по итогам 2022</w:t>
      </w:r>
      <w:r w:rsidRPr="00E7153E">
        <w:rPr>
          <w:spacing w:val="-1"/>
        </w:rPr>
        <w:t xml:space="preserve"> года признаны исполненными в полном объеме (</w:t>
      </w:r>
      <w:r>
        <w:rPr>
          <w:spacing w:val="-1"/>
        </w:rPr>
        <w:t>постановление от 22 декабря 2022 года № 96</w:t>
      </w:r>
      <w:r w:rsidRPr="00E7153E">
        <w:rPr>
          <w:spacing w:val="-1"/>
        </w:rPr>
        <w:t>).</w:t>
      </w:r>
      <w:proofErr w:type="gramEnd"/>
    </w:p>
    <w:p w:rsidR="00D11C07" w:rsidRPr="00BC5CEB" w:rsidRDefault="00D11C07" w:rsidP="00D11C07">
      <w:pPr>
        <w:ind w:firstLine="709"/>
        <w:jc w:val="both"/>
        <w:rPr>
          <w:color w:val="000000"/>
          <w:spacing w:val="-1"/>
        </w:rPr>
      </w:pPr>
      <w:r w:rsidRPr="00BC5CEB">
        <w:rPr>
          <w:color w:val="000000"/>
          <w:spacing w:val="-1"/>
        </w:rPr>
        <w:t xml:space="preserve">Муниципальной комиссией </w:t>
      </w:r>
      <w:r>
        <w:t>в 2022</w:t>
      </w:r>
      <w:r w:rsidRPr="00BC5CEB">
        <w:t xml:space="preserve"> году </w:t>
      </w:r>
      <w:r w:rsidRPr="00BC5CEB">
        <w:rPr>
          <w:color w:val="000000"/>
          <w:spacing w:val="-1"/>
        </w:rPr>
        <w:t xml:space="preserve">рассмотрены вопросы: </w:t>
      </w:r>
    </w:p>
    <w:p w:rsidR="00D11C07" w:rsidRDefault="00D11C07" w:rsidP="00D11C07">
      <w:pPr>
        <w:ind w:firstLine="709"/>
        <w:jc w:val="both"/>
      </w:pPr>
      <w:r w:rsidRPr="00BC5CEB">
        <w:t>«Об эффективности мер по профилактике социального сиротства, проведению индивидуальной профилактической работы с семьями, находящимися в социально опасном положении»  (постановлен</w:t>
      </w:r>
      <w:r>
        <w:t>ие от 24 февраля 2022 года № 12</w:t>
      </w:r>
      <w:r w:rsidRPr="00BC5CEB">
        <w:t>),</w:t>
      </w:r>
    </w:p>
    <w:p w:rsidR="00D11C07" w:rsidRDefault="00D11C07" w:rsidP="00D11C07">
      <w:pPr>
        <w:ind w:firstLine="709"/>
        <w:jc w:val="both"/>
      </w:pPr>
      <w:proofErr w:type="gramStart"/>
      <w:r w:rsidRPr="00D63277">
        <w:lastRenderedPageBreak/>
        <w:t>«Об оценке эффективности деятельности органа местного самоуправления города Ханты-Мансийска в области реализации переданных для исполнения отдельных государственных полномочий по созданию комиссии по делам несовершеннолетних и защите их прав, субъектов системы профилактики безнадзорности и правонарушений несовершеннолетних муниципального образования по профилактике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неблагополучия и социального сиротства</w:t>
      </w:r>
      <w:proofErr w:type="gramEnd"/>
      <w:r w:rsidRPr="00D63277">
        <w:t xml:space="preserve"> в</w:t>
      </w:r>
      <w:r>
        <w:t xml:space="preserve"> 2020 году» (постановление от 26 мая 2022 года № 38</w:t>
      </w:r>
      <w:r w:rsidRPr="00D63277">
        <w:t>)</w:t>
      </w:r>
      <w:r>
        <w:t>.</w:t>
      </w:r>
    </w:p>
    <w:p w:rsidR="00D11C07" w:rsidRPr="00D63277" w:rsidRDefault="00D11C07" w:rsidP="00D11C07">
      <w:pPr>
        <w:ind w:firstLine="709"/>
        <w:jc w:val="both"/>
      </w:pPr>
      <w:r w:rsidRPr="00D63277">
        <w:t xml:space="preserve">Во исполнение поручений, предусмотренных постановлениями муниципальной комиссии в результате рассмотрения указанных вопросов, субъектами системы профилактики безнадзорности и правонарушений несовершеннолетних </w:t>
      </w:r>
      <w:r>
        <w:t xml:space="preserve">в 2022 году </w:t>
      </w:r>
      <w:r w:rsidRPr="00D63277">
        <w:t>организовано, в том числе проведение:</w:t>
      </w:r>
    </w:p>
    <w:p w:rsidR="00D11C07" w:rsidRPr="00D63277" w:rsidRDefault="00D11C07" w:rsidP="00D11C07">
      <w:pPr>
        <w:ind w:firstLine="709"/>
        <w:jc w:val="both"/>
      </w:pPr>
      <w:proofErr w:type="gramStart"/>
      <w:r w:rsidRPr="00D63277">
        <w:t>ежемесячного мониторинга детей, выявленных по акту беспризорного и безнадзорного несовершеннолетнего, ежеквартальных сверок по количеству детей, выявленных по акту беспризорного и безнадзорного несовершеннолетнего, помещенных в бюджетное учреждение Ханты-Мансийского автономного округа-Югры «Окружная клиническая больница» до момента решения вопроса по их дальнейшему устройству (исполнители - межмуниципальный отдел Министерства внутренних дел Российской Федерации «Ханты-Мансийский», бюджетное учреждение Ханты-Мансийского автономного округа-Югры «Окружная клиническая больница»),</w:t>
      </w:r>
      <w:proofErr w:type="gramEnd"/>
    </w:p>
    <w:p w:rsidR="00D11C07" w:rsidRPr="00D63277" w:rsidRDefault="00D11C07" w:rsidP="00D11C07">
      <w:pPr>
        <w:ind w:firstLine="709"/>
        <w:jc w:val="both"/>
      </w:pPr>
      <w:proofErr w:type="gramStart"/>
      <w:r w:rsidRPr="00D63277">
        <w:rPr>
          <w:bCs/>
        </w:rPr>
        <w:t xml:space="preserve">анализа исполнения субъектами системы профилактики безнадзорности и правонарушений несовершеннолетних требований </w:t>
      </w:r>
      <w:r w:rsidRPr="00D63277">
        <w:t>постановления Правительства Ханты - Мансийского автономного округа - Югры от 02.09.2009 № 232-п «О Порядке организации на территории Ханты - Мансийского автономного округа - Югры органом опеки и попечительства деятельности по выявлению и учёту детей, права и законные интересы которых нарушены», в том числе выявленных нарушений (исполнитель - управление опеки и попечительства Администрации города Ханты-Мансийска),</w:t>
      </w:r>
      <w:proofErr w:type="gramEnd"/>
    </w:p>
    <w:p w:rsidR="00D11C07" w:rsidRPr="00D63277" w:rsidRDefault="00D11C07" w:rsidP="00D11C07">
      <w:pPr>
        <w:ind w:firstLine="709"/>
        <w:jc w:val="both"/>
      </w:pPr>
      <w:proofErr w:type="gramStart"/>
      <w:r w:rsidRPr="00D63277">
        <w:rPr>
          <w:bCs/>
        </w:rPr>
        <w:t xml:space="preserve">анализа деятельности учреждений социального обслуживания на предмет выявления </w:t>
      </w:r>
      <w:hyperlink r:id="rId6" w:anchor="block_103" w:history="1">
        <w:r w:rsidRPr="00D63277">
          <w:rPr>
            <w:rStyle w:val="a5"/>
            <w:color w:val="auto"/>
            <w:u w:val="none"/>
          </w:rPr>
          <w:t>несовершеннолетних</w:t>
        </w:r>
      </w:hyperlink>
      <w:r w:rsidRPr="00D63277">
        <w:t>, находящихся в социально опасном положении, а также семей, несовершеннолетние члены которых нуждаются в социальных услугах с признаками семейного неблагополучия, детей, права и законные интересы которых нарушены, проживающих на территории муниципального образования, соблюдения требований законодательства в сфере профилактики безнадзорности и правонарушений несовершеннолетних в части информирования уполномоченных органов о выявленных несовершеннолетних и семей</w:t>
      </w:r>
      <w:proofErr w:type="gramEnd"/>
      <w:r w:rsidRPr="00D63277">
        <w:t xml:space="preserve">, </w:t>
      </w:r>
      <w:proofErr w:type="gramStart"/>
      <w:r w:rsidRPr="00D63277">
        <w:t>находящихся</w:t>
      </w:r>
      <w:proofErr w:type="gramEnd"/>
      <w:r w:rsidRPr="00D63277">
        <w:t xml:space="preserve"> в социально опасном положении (исполнитель - Управление социальной защиты населения по городу Ханты-Мансийску и Ханты-Мансийскому району), </w:t>
      </w:r>
    </w:p>
    <w:p w:rsidR="00D11C07" w:rsidRPr="00D63277" w:rsidRDefault="00D11C07" w:rsidP="00D11C07">
      <w:pPr>
        <w:ind w:firstLine="709"/>
        <w:jc w:val="both"/>
      </w:pPr>
      <w:proofErr w:type="gramStart"/>
      <w:r w:rsidRPr="00D63277">
        <w:t>ежеквартального анализа причин выявления на территории муниципального образования детей-сирот и детей, оставшихся без попечения родителей, ситуации по восстановлению (отмены ограничения) в родительских правах года в сравнении с аналогичным периодом прошлого года в целях своевременного принятия дополнительных мер по достижению эффективных показателей в сфере профилактики социального сиротства (исполнитель - управление опеки и попечительства Администрации города Ханты-Мансийска),</w:t>
      </w:r>
      <w:proofErr w:type="gramEnd"/>
    </w:p>
    <w:p w:rsidR="00D11C07" w:rsidRPr="00D63277" w:rsidRDefault="00D11C07" w:rsidP="00D11C07">
      <w:pPr>
        <w:ind w:firstLine="709"/>
        <w:jc w:val="both"/>
      </w:pPr>
      <w:proofErr w:type="gramStart"/>
      <w:r w:rsidRPr="00D63277">
        <w:t>ежеквартальных сверок по фактам выявления семей, находящихся в социально опасном положении, воспитывающих несовершеннолетних, являющихся обучающимися (воспитанниками) организаций, осуществляющих образовательную деятельность, в целях анализа деятельности в части выявления несовершеннолетних и семей, находящихся в социально опасном положении, принятия мер реагирования в случаях установления фактов неисполнения требований законодательства (исполнитель - Департамент образования Администрации города Ханты-Мансийска),</w:t>
      </w:r>
      <w:proofErr w:type="gramEnd"/>
    </w:p>
    <w:p w:rsidR="00D11C07" w:rsidRDefault="00D11C07" w:rsidP="00D11C07">
      <w:pPr>
        <w:ind w:firstLine="709"/>
        <w:jc w:val="both"/>
        <w:rPr>
          <w:bCs/>
        </w:rPr>
      </w:pPr>
      <w:proofErr w:type="gramStart"/>
      <w:r w:rsidRPr="00D63277">
        <w:rPr>
          <w:bCs/>
        </w:rPr>
        <w:t xml:space="preserve">анализа действующей системы информирования участковыми уполномоченными полиции муниципальной комиссии по делам несовершеннолетних и защите их прав, управления опеки и попечительства Администрации города Ханты-Мансийска о семьях с </w:t>
      </w:r>
      <w:r w:rsidRPr="00D63277">
        <w:rPr>
          <w:bCs/>
        </w:rPr>
        <w:lastRenderedPageBreak/>
        <w:t>детьми, имеющих признаки социального неблагополучия, в том числе сопряженных с ненадлежащим исполнением родителями обязанностей по воспитанию, содержанию несовершеннолетних, защите их прав (исполнитель - межмуниципальный отдел Министерства внутренних дел Российско</w:t>
      </w:r>
      <w:r>
        <w:rPr>
          <w:bCs/>
        </w:rPr>
        <w:t>й Федерации «Ханты-Мансийский»),</w:t>
      </w:r>
      <w:proofErr w:type="gramEnd"/>
    </w:p>
    <w:p w:rsidR="00D11C07" w:rsidRPr="00497D51" w:rsidRDefault="00D11C07" w:rsidP="00D11C07">
      <w:pPr>
        <w:ind w:firstLine="709"/>
        <w:jc w:val="both"/>
        <w:rPr>
          <w:bCs/>
        </w:rPr>
      </w:pPr>
      <w:proofErr w:type="gramStart"/>
      <w:r>
        <w:rPr>
          <w:sz w:val="23"/>
          <w:szCs w:val="23"/>
        </w:rPr>
        <w:t xml:space="preserve">мониторинга по реализации </w:t>
      </w:r>
      <w:r>
        <w:rPr>
          <w:bCs/>
          <w:sz w:val="23"/>
          <w:szCs w:val="23"/>
        </w:rPr>
        <w:t xml:space="preserve">родителями, проживающими в семьях, находящихся в социально опасном положении, сертификата на оплату </w:t>
      </w:r>
      <w:r>
        <w:rPr>
          <w:sz w:val="23"/>
          <w:szCs w:val="23"/>
        </w:rPr>
        <w:t xml:space="preserve">предоставления </w:t>
      </w:r>
      <w:r w:rsidRPr="00AC5F4B">
        <w:rPr>
          <w:bCs/>
          <w:sz w:val="23"/>
          <w:szCs w:val="23"/>
        </w:rPr>
        <w:t>социальных услуг по повышению родительской компетенции «Академия родителей»</w:t>
      </w:r>
      <w:r>
        <w:rPr>
          <w:bCs/>
          <w:sz w:val="23"/>
          <w:szCs w:val="23"/>
        </w:rPr>
        <w:t xml:space="preserve"> (п</w:t>
      </w:r>
      <w:r w:rsidRPr="00AC5F4B">
        <w:rPr>
          <w:bCs/>
          <w:sz w:val="23"/>
          <w:szCs w:val="23"/>
        </w:rPr>
        <w:t>риказ Департамента социального развития Ханты-Мансийского автономного округа-Югры «О внесении изменений в приказ Департамента социального развития Ханты-Мансийского автономного округа-Югры от 8 июня 2020 года № 11-нп «Об утверждении правил предоставления сертификата на оплату социальных услуг» от 30 ноября</w:t>
      </w:r>
      <w:proofErr w:type="gramEnd"/>
      <w:r w:rsidRPr="00AC5F4B">
        <w:rPr>
          <w:bCs/>
          <w:sz w:val="23"/>
          <w:szCs w:val="23"/>
        </w:rPr>
        <w:t xml:space="preserve"> </w:t>
      </w:r>
      <w:proofErr w:type="gramStart"/>
      <w:r w:rsidRPr="00AC5F4B">
        <w:rPr>
          <w:bCs/>
          <w:sz w:val="23"/>
          <w:szCs w:val="23"/>
        </w:rPr>
        <w:t>2020 года № 24-нп).</w:t>
      </w:r>
      <w:proofErr w:type="gramEnd"/>
    </w:p>
    <w:p w:rsidR="00D11C07" w:rsidRPr="003A1458" w:rsidRDefault="00D11C07" w:rsidP="00D11C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За 2022</w:t>
      </w:r>
      <w:r w:rsidRPr="003A1458">
        <w:t xml:space="preserve"> год в результате ежеквартального проведения анализа реализации</w:t>
      </w:r>
      <w:r w:rsidRPr="003A1458">
        <w:rPr>
          <w:color w:val="FF0000"/>
        </w:rPr>
        <w:t xml:space="preserve"> </w:t>
      </w:r>
      <w:r w:rsidRPr="003A1458">
        <w:t>межведомственных индивидуальных программ социально-педагогической реабилитации семей, находящихся в социально опасном положении, состоящих на профилактическом учете, муниципальной комиссией по делам несовершеннолетних и защите их прав приняты решения:</w:t>
      </w:r>
    </w:p>
    <w:p w:rsidR="00D11C07" w:rsidRPr="003A1458" w:rsidRDefault="00D11C07" w:rsidP="00D11C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A1458">
        <w:t>о завершении проведения индивидуальной профилактической работы в связи с устранением причин и условий, способствующих социально опасн</w:t>
      </w:r>
      <w:r>
        <w:t>ому положению, в отношении 10 семей, воспитывающих 17</w:t>
      </w:r>
      <w:r w:rsidRPr="003A1458">
        <w:t xml:space="preserve"> детей, </w:t>
      </w:r>
    </w:p>
    <w:p w:rsidR="00D11C07" w:rsidRPr="003A1458" w:rsidRDefault="00D11C07" w:rsidP="00D11C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C00000"/>
        </w:rPr>
      </w:pPr>
      <w:r w:rsidRPr="003A1458">
        <w:t>о продлении проведения индивидуаль</w:t>
      </w:r>
      <w:r>
        <w:t>ной профилактической работы с 12</w:t>
      </w:r>
      <w:r w:rsidRPr="003A1458">
        <w:t xml:space="preserve"> семьями, находящимися в социально опасном полож</w:t>
      </w:r>
      <w:r>
        <w:t>ении, в которых воспитывается 34 ребенка</w:t>
      </w:r>
      <w:r w:rsidRPr="003A1458">
        <w:t xml:space="preserve">,  </w:t>
      </w:r>
    </w:p>
    <w:p w:rsidR="00D11C07" w:rsidRPr="003A1458" w:rsidRDefault="00D11C07" w:rsidP="00D11C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A1458">
        <w:t>о целесообразности лишения (ограничения) п</w:t>
      </w:r>
      <w:r>
        <w:t>рав 2 родителей, проживающих в 1 семье, находящей</w:t>
      </w:r>
      <w:r w:rsidRPr="003A1458">
        <w:t>ся в социально опасном положении,</w:t>
      </w:r>
      <w:r w:rsidRPr="003A1458">
        <w:rPr>
          <w:i/>
        </w:rPr>
        <w:t xml:space="preserve"> </w:t>
      </w:r>
      <w:r w:rsidRPr="003A1458">
        <w:t>в отношении</w:t>
      </w:r>
      <w:r>
        <w:t xml:space="preserve"> 1 ребенка</w:t>
      </w:r>
      <w:r w:rsidRPr="003A1458">
        <w:t>.</w:t>
      </w:r>
    </w:p>
    <w:p w:rsidR="00D11C07" w:rsidRPr="003A1458" w:rsidRDefault="00D11C07" w:rsidP="00D11C07">
      <w:pPr>
        <w:ind w:firstLine="709"/>
        <w:jc w:val="both"/>
      </w:pPr>
      <w:r w:rsidRPr="003A1458">
        <w:t>Основным</w:t>
      </w:r>
      <w:r>
        <w:t>и причинами для продления в 2022</w:t>
      </w:r>
      <w:r w:rsidRPr="003A1458">
        <w:t xml:space="preserve"> году индивидуальной профилактической работы с семьями, находящимися в социально опасном положении являются (сведения</w:t>
      </w:r>
      <w:r>
        <w:t xml:space="preserve"> по состоянию на 30 декабря 2022</w:t>
      </w:r>
      <w:r w:rsidRPr="003A1458">
        <w:t xml:space="preserve"> года):</w:t>
      </w:r>
    </w:p>
    <w:p w:rsidR="00D11C07" w:rsidRPr="003A1458" w:rsidRDefault="00D11C07" w:rsidP="00D11C07">
      <w:pPr>
        <w:ind w:firstLine="709"/>
        <w:jc w:val="both"/>
        <w:rPr>
          <w:color w:val="000000"/>
        </w:rPr>
      </w:pPr>
      <w:r w:rsidRPr="003A1458">
        <w:t xml:space="preserve">- отсутствие постоянного места работы у родителей: </w:t>
      </w:r>
      <w:r>
        <w:rPr>
          <w:color w:val="000000"/>
        </w:rPr>
        <w:t>работают - 13, не работают - 8</w:t>
      </w:r>
      <w:r w:rsidRPr="003A1458">
        <w:rPr>
          <w:color w:val="000000"/>
        </w:rPr>
        <w:t>, состоят на учете в центре занято</w:t>
      </w:r>
      <w:r>
        <w:rPr>
          <w:color w:val="000000"/>
        </w:rPr>
        <w:t>сти в качестве ищущих работу - 0</w:t>
      </w:r>
      <w:r w:rsidRPr="003A1458">
        <w:rPr>
          <w:color w:val="000000"/>
        </w:rPr>
        <w:t xml:space="preserve">, </w:t>
      </w:r>
    </w:p>
    <w:p w:rsidR="00D11C07" w:rsidRPr="003A1458" w:rsidRDefault="00D11C07" w:rsidP="00D11C07">
      <w:pPr>
        <w:ind w:firstLine="709"/>
        <w:jc w:val="both"/>
        <w:rPr>
          <w:color w:val="000000"/>
        </w:rPr>
      </w:pPr>
      <w:r w:rsidRPr="003A1458">
        <w:rPr>
          <w:color w:val="000000"/>
        </w:rPr>
        <w:t>- злоупотребление родителями спиртными напитками: пролечено от алкогольной зависимости</w:t>
      </w:r>
      <w:r>
        <w:rPr>
          <w:color w:val="000000"/>
        </w:rPr>
        <w:t>, организовано консультирование врачом-наркологом  - 6</w:t>
      </w:r>
      <w:r w:rsidRPr="003A1458">
        <w:rPr>
          <w:color w:val="000000"/>
        </w:rPr>
        <w:t xml:space="preserve">, </w:t>
      </w:r>
    </w:p>
    <w:p w:rsidR="00D11C07" w:rsidRPr="003A1458" w:rsidRDefault="00D11C07" w:rsidP="00D11C07">
      <w:pPr>
        <w:ind w:firstLine="709"/>
        <w:jc w:val="both"/>
      </w:pPr>
      <w:proofErr w:type="gramStart"/>
      <w:r w:rsidRPr="003A1458">
        <w:rPr>
          <w:color w:val="000000"/>
        </w:rPr>
        <w:t>- ненадлежащее исполнение родителями обязанностей по воспитанию, содержанию, защите прав и интересов несовершеннолетних: привлечены к административной ответственности по части 1 статьи 5.35 Кодекса Российской Федерации об административных правонарушениях -</w:t>
      </w:r>
      <w:r w:rsidRPr="003A1458">
        <w:rPr>
          <w:color w:val="C00000"/>
        </w:rPr>
        <w:t xml:space="preserve"> </w:t>
      </w:r>
      <w:r>
        <w:t>18</w:t>
      </w:r>
      <w:r w:rsidRPr="003A1458">
        <w:t xml:space="preserve"> родителей, проживающих в семьях, находящихся в социально опасном пол</w:t>
      </w:r>
      <w:r>
        <w:t>ожении, из них неоднократно - 10, выявлено 6</w:t>
      </w:r>
      <w:r w:rsidRPr="003A1458">
        <w:t xml:space="preserve"> детей по акту выявления безнадзорного и беспризорного несовершеннолетнего, воспитывающихся в 2 семьях, находящихся в социально опасном положении,</w:t>
      </w:r>
      <w:proofErr w:type="gramEnd"/>
    </w:p>
    <w:p w:rsidR="00D11C07" w:rsidRPr="00CE1B83" w:rsidRDefault="00D11C07" w:rsidP="00D11C07">
      <w:pPr>
        <w:ind w:firstLine="709"/>
        <w:jc w:val="both"/>
        <w:rPr>
          <w:color w:val="000000"/>
        </w:rPr>
      </w:pPr>
      <w:r w:rsidRPr="003A1458">
        <w:t xml:space="preserve">- содержание детей из семей, находящихся в социально опасном положении, </w:t>
      </w:r>
      <w:r>
        <w:t>в государственных учреждениях: 10</w:t>
      </w:r>
      <w:r w:rsidRPr="003A1458">
        <w:t xml:space="preserve"> детей из 4 семей, находящихся в социально опасном положении, </w:t>
      </w:r>
      <w:r>
        <w:t xml:space="preserve">в течение отчетного периода </w:t>
      </w:r>
      <w:r w:rsidRPr="003A1458">
        <w:t>содержались в медицинских организациях, учреждениях для детей, нуждающихся в социальной реабилитации.</w:t>
      </w:r>
    </w:p>
    <w:p w:rsidR="00D11C07" w:rsidRPr="00BC5CEB" w:rsidRDefault="00D11C07" w:rsidP="00D11C07">
      <w:pPr>
        <w:ind w:firstLine="709"/>
        <w:jc w:val="both"/>
      </w:pPr>
      <w:r>
        <w:t>Принимаемые в 2022</w:t>
      </w:r>
      <w:r w:rsidRPr="00BC5CEB">
        <w:t xml:space="preserve"> году меры, </w:t>
      </w:r>
      <w:r w:rsidRPr="00BC5CEB">
        <w:rPr>
          <w:spacing w:val="-1"/>
        </w:rPr>
        <w:t>направленные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</w:t>
      </w:r>
      <w:r>
        <w:rPr>
          <w:spacing w:val="-1"/>
        </w:rPr>
        <w:t>ны в родительских правах, а так</w:t>
      </w:r>
      <w:r w:rsidRPr="00BC5CEB">
        <w:rPr>
          <w:spacing w:val="-1"/>
        </w:rPr>
        <w:t>же на снижение случаев отказа от новорожденных</w:t>
      </w:r>
      <w:r w:rsidRPr="00BC5CEB">
        <w:t xml:space="preserve"> способствовали:</w:t>
      </w:r>
    </w:p>
    <w:p w:rsidR="00D11C07" w:rsidRDefault="00D11C07" w:rsidP="00D11C07">
      <w:pPr>
        <w:ind w:firstLine="709"/>
        <w:jc w:val="both"/>
      </w:pPr>
      <w:r>
        <w:t xml:space="preserve">снижению числа </w:t>
      </w:r>
    </w:p>
    <w:p w:rsidR="00D11C07" w:rsidRPr="00DA3FFB" w:rsidRDefault="00D11C07" w:rsidP="00D11C07">
      <w:pPr>
        <w:ind w:firstLine="709"/>
        <w:jc w:val="both"/>
      </w:pPr>
      <w:r w:rsidRPr="00DA3FFB">
        <w:t>детей, оставшихся без попечения родителей, выявленных на территории муниципального образования по причине лишения либо ограничения их родителей в родительских правах судом муниципального образования (2022 - 3, 2021 - 4, 2020 - 13, 2019 - 18, 2018 - 17),</w:t>
      </w:r>
    </w:p>
    <w:p w:rsidR="00D11C07" w:rsidRDefault="00D11C07" w:rsidP="00D11C07">
      <w:pPr>
        <w:ind w:firstLine="709"/>
        <w:jc w:val="both"/>
      </w:pPr>
      <w:r w:rsidRPr="00120A0F">
        <w:t>родителей</w:t>
      </w:r>
      <w:r>
        <w:t>,</w:t>
      </w:r>
      <w:r w:rsidRPr="00120A0F">
        <w:t xml:space="preserve">  </w:t>
      </w:r>
      <w:r>
        <w:t>лишенных</w:t>
      </w:r>
      <w:r w:rsidRPr="00120A0F">
        <w:t xml:space="preserve"> родительских прав (</w:t>
      </w:r>
      <w:r>
        <w:t xml:space="preserve">2022 - 2, 2021 - 3, 2020 - 4, </w:t>
      </w:r>
      <w:r w:rsidRPr="00120A0F">
        <w:t>201</w:t>
      </w:r>
      <w:r>
        <w:t>9 - 2, 2018 - 2</w:t>
      </w:r>
      <w:r w:rsidRPr="00120A0F">
        <w:t>) из общего числа проживающих в семьях, находящихся</w:t>
      </w:r>
      <w:r>
        <w:t xml:space="preserve"> в социально опасном положении,</w:t>
      </w:r>
      <w:r w:rsidRPr="005617A1">
        <w:t xml:space="preserve"> </w:t>
      </w:r>
    </w:p>
    <w:p w:rsidR="00D11C07" w:rsidRPr="00120A0F" w:rsidRDefault="00D11C07" w:rsidP="00D11C07">
      <w:pPr>
        <w:ind w:firstLine="709"/>
        <w:jc w:val="both"/>
      </w:pPr>
      <w:r>
        <w:t xml:space="preserve">несовершеннолетних, выявленных в результате безнадзорности </w:t>
      </w:r>
      <w:r w:rsidRPr="00120A0F">
        <w:t>(</w:t>
      </w:r>
      <w:r>
        <w:t xml:space="preserve">2022 - 11, 2021 - 21, 2020 - 12, </w:t>
      </w:r>
      <w:r w:rsidRPr="00120A0F">
        <w:t>2019 - 37, 2018 - 37</w:t>
      </w:r>
      <w:r>
        <w:t>);</w:t>
      </w:r>
    </w:p>
    <w:p w:rsidR="00D11C07" w:rsidRDefault="00D11C07" w:rsidP="00D11C07">
      <w:pPr>
        <w:ind w:firstLine="709"/>
        <w:jc w:val="both"/>
      </w:pPr>
      <w:r w:rsidRPr="00120A0F">
        <w:lastRenderedPageBreak/>
        <w:t xml:space="preserve">отсутствию фактов </w:t>
      </w:r>
    </w:p>
    <w:p w:rsidR="00D11C07" w:rsidRDefault="00D11C07" w:rsidP="00D11C07">
      <w:pPr>
        <w:ind w:firstLine="709"/>
        <w:jc w:val="both"/>
      </w:pPr>
      <w:r w:rsidRPr="00120A0F">
        <w:t>отобрания несовершеннолетних у родителей в связи с угрозой жизни и здоровью (</w:t>
      </w:r>
      <w:r>
        <w:t xml:space="preserve">2022 - 0, 2021 - 0, 2020 - 0, </w:t>
      </w:r>
      <w:r w:rsidRPr="00120A0F">
        <w:t>2019 - 0, 2018 - 0</w:t>
      </w:r>
      <w:r>
        <w:t>),</w:t>
      </w:r>
    </w:p>
    <w:p w:rsidR="00D11C07" w:rsidRDefault="00D11C07" w:rsidP="00D11C07">
      <w:pPr>
        <w:ind w:firstLine="709"/>
        <w:jc w:val="both"/>
      </w:pPr>
      <w:r>
        <w:t>выявления</w:t>
      </w:r>
      <w:r w:rsidRPr="00120A0F">
        <w:t xml:space="preserve"> детей, оставшихся без попечения родителей, в отношении которых отменено решение об их передаче в замещающие семьи (</w:t>
      </w:r>
      <w:r>
        <w:t xml:space="preserve">2022 - 0, 2021 - 0, 2020 - 0, </w:t>
      </w:r>
      <w:r w:rsidRPr="00120A0F">
        <w:t>2019 - 0, 2018 - 2),</w:t>
      </w:r>
      <w:r w:rsidRPr="00AE3713">
        <w:t xml:space="preserve"> </w:t>
      </w:r>
    </w:p>
    <w:p w:rsidR="00D11C07" w:rsidRPr="00D125B6" w:rsidRDefault="00D11C07" w:rsidP="00D11C07">
      <w:pPr>
        <w:ind w:firstLine="709"/>
        <w:jc w:val="both"/>
      </w:pPr>
      <w:r w:rsidRPr="00120A0F">
        <w:t>оставления новорожденного в медицинской организации (</w:t>
      </w:r>
      <w:r>
        <w:t xml:space="preserve">2022 - 0, 2021 - 1, 2020 - 0, </w:t>
      </w:r>
      <w:r w:rsidRPr="00120A0F">
        <w:t>2019 - 1, 2018 - 1</w:t>
      </w:r>
      <w:r>
        <w:t>);</w:t>
      </w:r>
    </w:p>
    <w:p w:rsidR="00D11C07" w:rsidRDefault="00D11C07" w:rsidP="00D11C07">
      <w:pPr>
        <w:ind w:firstLine="709"/>
        <w:jc w:val="both"/>
      </w:pPr>
      <w:r w:rsidRPr="00120A0F">
        <w:t>сохранению приоритетного права на проживание в семье при устройстве детей, оставшихся без попечения родителей (</w:t>
      </w:r>
      <w:r w:rsidRPr="00D85C15">
        <w:t xml:space="preserve">2022 - 16, </w:t>
      </w:r>
      <w:r w:rsidRPr="00A7395C">
        <w:t>2021 - 19</w:t>
      </w:r>
      <w:r>
        <w:t xml:space="preserve">, 2020 - 27, </w:t>
      </w:r>
      <w:r w:rsidRPr="00120A0F">
        <w:t xml:space="preserve">2019 - </w:t>
      </w:r>
      <w:r>
        <w:t>26</w:t>
      </w:r>
      <w:r w:rsidRPr="00120A0F">
        <w:t>, 2018 - 37</w:t>
      </w:r>
      <w:r>
        <w:t>).</w:t>
      </w:r>
      <w:r w:rsidRPr="00120A0F">
        <w:t xml:space="preserve"> </w:t>
      </w:r>
    </w:p>
    <w:p w:rsidR="00D11C07" w:rsidRDefault="00D11C07" w:rsidP="00D11C07">
      <w:pPr>
        <w:ind w:firstLine="709"/>
        <w:jc w:val="both"/>
      </w:pPr>
      <w:r>
        <w:t>Вместе с тем, в 2022</w:t>
      </w:r>
      <w:r w:rsidRPr="00120A0F">
        <w:t xml:space="preserve"> году наметилась тревожная тенденция, выразившаяся:</w:t>
      </w:r>
      <w:r w:rsidRPr="00B605DC">
        <w:t xml:space="preserve"> </w:t>
      </w:r>
    </w:p>
    <w:p w:rsidR="00D11C07" w:rsidRPr="00120A0F" w:rsidRDefault="00D11C07" w:rsidP="00D11C07">
      <w:pPr>
        <w:ind w:firstLine="709"/>
        <w:jc w:val="both"/>
      </w:pPr>
      <w:r w:rsidRPr="00120A0F">
        <w:t>в отсутствии фактов восстановления в родительских правах/отмены ограничения в родительских правах родителями</w:t>
      </w:r>
      <w:r>
        <w:t>/</w:t>
      </w:r>
      <w:r w:rsidRPr="00120A0F">
        <w:t>, в том числе из семей, находящихся в социально опасном положении (</w:t>
      </w:r>
      <w:r>
        <w:t xml:space="preserve">2022 - 0/0/0, 2021 - 0/0/0, 2020 - 0/0/0, </w:t>
      </w:r>
      <w:r w:rsidRPr="00120A0F">
        <w:t>2019 - 0/0/0, 2018 - 0/0/0</w:t>
      </w:r>
      <w:r>
        <w:t>),</w:t>
      </w:r>
    </w:p>
    <w:p w:rsidR="00D11C07" w:rsidRPr="00120A0F" w:rsidRDefault="00D11C07" w:rsidP="00D11C07">
      <w:pPr>
        <w:ind w:firstLine="709"/>
        <w:jc w:val="both"/>
      </w:pPr>
      <w:r>
        <w:t xml:space="preserve">в снижении числа семей, в которых социально опасное положение устранено в связи с положительной динамикой (2022 - 10, 2021 - 18, 2020 - 10, </w:t>
      </w:r>
      <w:r w:rsidRPr="00120A0F">
        <w:t>2</w:t>
      </w:r>
      <w:r>
        <w:t>019 - 17, 2018 - 20).</w:t>
      </w:r>
    </w:p>
    <w:p w:rsidR="00D11C07" w:rsidRPr="00BC5CEB" w:rsidRDefault="00D11C07" w:rsidP="00D11C07">
      <w:pPr>
        <w:pStyle w:val="2"/>
        <w:spacing w:after="0" w:line="240" w:lineRule="auto"/>
      </w:pPr>
    </w:p>
    <w:p w:rsidR="00D11C07" w:rsidRPr="00BC5CEB" w:rsidRDefault="00D11C07" w:rsidP="00D11C07">
      <w:pPr>
        <w:ind w:right="23"/>
        <w:jc w:val="center"/>
      </w:pPr>
      <w:r w:rsidRPr="00BC5CEB">
        <w:rPr>
          <w:lang w:val="en-US"/>
        </w:rPr>
        <w:t>II</w:t>
      </w:r>
      <w:r w:rsidRPr="00BC5CEB">
        <w:t xml:space="preserve">. О мерах по предупреждению совершения несовершеннолетними преступлений, правонарушений и антиобщественных действий, </w:t>
      </w:r>
    </w:p>
    <w:p w:rsidR="00D11C07" w:rsidRPr="00BC5CEB" w:rsidRDefault="00D11C07" w:rsidP="00D11C07">
      <w:pPr>
        <w:ind w:right="23"/>
        <w:jc w:val="center"/>
      </w:pPr>
      <w:r w:rsidRPr="00BC5CEB">
        <w:t>недопущению пропусков уроков в организациях, осуществляющих образовательную деятельность, без уважительной причины</w:t>
      </w:r>
    </w:p>
    <w:p w:rsidR="00D11C07" w:rsidRPr="008E0094" w:rsidRDefault="00D11C07" w:rsidP="00D11C07">
      <w:pPr>
        <w:ind w:right="23"/>
        <w:jc w:val="center"/>
      </w:pPr>
    </w:p>
    <w:p w:rsidR="00D11C07" w:rsidRPr="008E0094" w:rsidRDefault="00D11C07" w:rsidP="00D11C07">
      <w:pPr>
        <w:pStyle w:val="a9"/>
        <w:ind w:firstLine="709"/>
        <w:jc w:val="both"/>
        <w:rPr>
          <w:b w:val="0"/>
          <w:szCs w:val="24"/>
        </w:rPr>
      </w:pPr>
      <w:proofErr w:type="gramStart"/>
      <w:r w:rsidRPr="008E0094">
        <w:rPr>
          <w:b w:val="0"/>
          <w:szCs w:val="24"/>
        </w:rPr>
        <w:t xml:space="preserve">По состоянию на 30 декабря 2022 года в реестр несовершеннолетних, находящихся в социально опасном положении, внесено 36 подростков, состоящих на профилактическом учёте </w:t>
      </w:r>
      <w:r w:rsidRPr="008E0094">
        <w:rPr>
          <w:b w:val="0"/>
          <w:bCs w:val="0"/>
          <w:szCs w:val="24"/>
        </w:rPr>
        <w:t xml:space="preserve">межмуниципального отдела Министерства внутренних дел Российской Федерации </w:t>
      </w:r>
      <w:r w:rsidRPr="008E0094">
        <w:rPr>
          <w:b w:val="0"/>
          <w:szCs w:val="24"/>
        </w:rPr>
        <w:t>«Ханты-Мансийский», совершивших противоправные, антиобщественные деяния, самовольные уходы, из них повторно 4 несовершеннолетних (обучающиеся МБОУ «СОШ № 1 им. Созонова Ю.Г.», МБОУ «СОШ № 4», МБОУ «СОШ № 5 им. Безноскова И.З.», МБОУ</w:t>
      </w:r>
      <w:proofErr w:type="gramEnd"/>
      <w:r w:rsidRPr="008E0094">
        <w:rPr>
          <w:b w:val="0"/>
          <w:szCs w:val="24"/>
        </w:rPr>
        <w:t xml:space="preserve"> «</w:t>
      </w:r>
      <w:proofErr w:type="gramStart"/>
      <w:r w:rsidRPr="008E0094">
        <w:rPr>
          <w:b w:val="0"/>
          <w:szCs w:val="24"/>
        </w:rPr>
        <w:t>Гимназия № 1»).</w:t>
      </w:r>
      <w:proofErr w:type="gramEnd"/>
    </w:p>
    <w:p w:rsidR="00D11C07" w:rsidRPr="008E0094" w:rsidRDefault="00D11C07" w:rsidP="00D11C07">
      <w:pPr>
        <w:pStyle w:val="a9"/>
        <w:ind w:firstLine="709"/>
        <w:jc w:val="both"/>
        <w:rPr>
          <w:b w:val="0"/>
          <w:szCs w:val="24"/>
        </w:rPr>
      </w:pPr>
      <w:r w:rsidRPr="008E0094">
        <w:rPr>
          <w:b w:val="0"/>
          <w:szCs w:val="24"/>
        </w:rPr>
        <w:t>Причинами постановки несовершеннолетних на профилактический учет в 2022 году являю</w:t>
      </w:r>
      <w:r>
        <w:rPr>
          <w:b w:val="0"/>
          <w:szCs w:val="24"/>
        </w:rPr>
        <w:t>тся совершение: преступления - 7</w:t>
      </w:r>
      <w:r w:rsidRPr="008E0094">
        <w:rPr>
          <w:b w:val="0"/>
          <w:szCs w:val="24"/>
        </w:rPr>
        <w:t>, правонарушения, повлекшего меры административного взыскания - 10, правонарушения до достижения возраста, с которого наступает административная ответственность -</w:t>
      </w:r>
      <w:r>
        <w:rPr>
          <w:b w:val="0"/>
          <w:szCs w:val="24"/>
        </w:rPr>
        <w:t xml:space="preserve"> 11</w:t>
      </w:r>
      <w:r w:rsidRPr="008E0094">
        <w:rPr>
          <w:b w:val="0"/>
          <w:szCs w:val="24"/>
        </w:rPr>
        <w:t xml:space="preserve">, </w:t>
      </w:r>
      <w:r>
        <w:rPr>
          <w:b w:val="0"/>
          <w:szCs w:val="24"/>
        </w:rPr>
        <w:t>общественно опасного деяния - 16</w:t>
      </w:r>
      <w:r w:rsidRPr="008E0094">
        <w:rPr>
          <w:b w:val="0"/>
          <w:szCs w:val="24"/>
        </w:rPr>
        <w:t>, самовольного ухода - 7.</w:t>
      </w:r>
    </w:p>
    <w:p w:rsidR="00D11C07" w:rsidRPr="00BC5CEB" w:rsidRDefault="00D11C07" w:rsidP="00D11C07">
      <w:pPr>
        <w:pStyle w:val="a9"/>
        <w:ind w:right="-2"/>
        <w:jc w:val="both"/>
        <w:rPr>
          <w:b w:val="0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A14EC16" wp14:editId="0FB20460">
            <wp:simplePos x="0" y="0"/>
            <wp:positionH relativeFrom="column">
              <wp:posOffset>4445</wp:posOffset>
            </wp:positionH>
            <wp:positionV relativeFrom="paragraph">
              <wp:posOffset>104140</wp:posOffset>
            </wp:positionV>
            <wp:extent cx="30575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533" y="21466"/>
                <wp:lineTo x="21533" y="0"/>
                <wp:lineTo x="0" y="0"/>
              </wp:wrapPolygon>
            </wp:wrapTight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Cs w:val="24"/>
        </w:rPr>
        <w:t xml:space="preserve">           За 2022 год завершено расследование 17 преступлений</w:t>
      </w:r>
      <w:r w:rsidRPr="00BC5CEB">
        <w:rPr>
          <w:b w:val="0"/>
          <w:szCs w:val="24"/>
        </w:rPr>
        <w:t xml:space="preserve"> (</w:t>
      </w:r>
      <w:r>
        <w:rPr>
          <w:b w:val="0"/>
          <w:szCs w:val="24"/>
        </w:rPr>
        <w:t xml:space="preserve">2021 - 35, 2020 - 18, 2019 - 32, </w:t>
      </w:r>
      <w:r w:rsidRPr="00BC5CEB">
        <w:rPr>
          <w:b w:val="0"/>
          <w:szCs w:val="24"/>
        </w:rPr>
        <w:t>2018 - 21</w:t>
      </w:r>
      <w:r>
        <w:rPr>
          <w:b w:val="0"/>
          <w:szCs w:val="24"/>
        </w:rPr>
        <w:t>), совершенных 11</w:t>
      </w:r>
      <w:r w:rsidRPr="00BC5CEB">
        <w:rPr>
          <w:b w:val="0"/>
          <w:szCs w:val="24"/>
        </w:rPr>
        <w:t xml:space="preserve"> несовершеннолетними и при их участии (</w:t>
      </w:r>
      <w:r>
        <w:rPr>
          <w:b w:val="0"/>
          <w:szCs w:val="24"/>
        </w:rPr>
        <w:t xml:space="preserve">2021 - 15, 2020 - 12, 2019 - 27, </w:t>
      </w:r>
      <w:r w:rsidRPr="00BC5CEB">
        <w:rPr>
          <w:b w:val="0"/>
          <w:szCs w:val="24"/>
        </w:rPr>
        <w:t>2018 - 17) на территории города Ханты-Мансийска.</w:t>
      </w:r>
    </w:p>
    <w:p w:rsidR="00D11C07" w:rsidRDefault="00D11C07" w:rsidP="00D11C07">
      <w:pPr>
        <w:pStyle w:val="a9"/>
        <w:ind w:right="-2" w:firstLine="708"/>
        <w:jc w:val="both"/>
        <w:rPr>
          <w:b w:val="0"/>
        </w:rPr>
      </w:pPr>
      <w:r>
        <w:rPr>
          <w:b w:val="0"/>
          <w:szCs w:val="24"/>
        </w:rPr>
        <w:t>В 2022</w:t>
      </w:r>
      <w:r w:rsidRPr="00BC5CEB">
        <w:rPr>
          <w:b w:val="0"/>
          <w:szCs w:val="24"/>
        </w:rPr>
        <w:t xml:space="preserve"> году зафиксированы преступления, совершенные несовершеннолетними, по следующим статьям Уголовного кодекса Российской Федерации: </w:t>
      </w:r>
      <w:r>
        <w:rPr>
          <w:b w:val="0"/>
          <w:sz w:val="23"/>
          <w:szCs w:val="23"/>
        </w:rPr>
        <w:t>111 (</w:t>
      </w:r>
      <w:hyperlink r:id="rId8" w:history="1">
        <w:r w:rsidRPr="00F6507E">
          <w:rPr>
            <w:rStyle w:val="a5"/>
            <w:b w:val="0"/>
            <w:color w:val="auto"/>
            <w:u w:val="none"/>
          </w:rPr>
          <w:t>умышленное причинение тяжкого вреда здоровью</w:t>
        </w:r>
      </w:hyperlink>
      <w:r w:rsidRPr="00E70023">
        <w:rPr>
          <w:b w:val="0"/>
        </w:rPr>
        <w:t>)</w:t>
      </w:r>
      <w:r>
        <w:rPr>
          <w:b w:val="0"/>
        </w:rPr>
        <w:t xml:space="preserve"> - 1; </w:t>
      </w:r>
      <w:r w:rsidRPr="005D57B9">
        <w:rPr>
          <w:b w:val="0"/>
          <w:sz w:val="23"/>
          <w:szCs w:val="23"/>
        </w:rPr>
        <w:t>112 (умышленное причинение сред</w:t>
      </w:r>
      <w:r>
        <w:rPr>
          <w:b w:val="0"/>
          <w:sz w:val="23"/>
          <w:szCs w:val="23"/>
        </w:rPr>
        <w:t>ней тяжести вреда здоровью) - 1;</w:t>
      </w:r>
      <w:r w:rsidRPr="005D57B9">
        <w:rPr>
          <w:b w:val="0"/>
          <w:sz w:val="23"/>
          <w:szCs w:val="23"/>
        </w:rPr>
        <w:t xml:space="preserve"> 158 (кража) </w:t>
      </w:r>
      <w:r>
        <w:rPr>
          <w:b w:val="0"/>
          <w:sz w:val="23"/>
          <w:szCs w:val="23"/>
        </w:rPr>
        <w:t>– 17;</w:t>
      </w:r>
      <w:r w:rsidRPr="005D57B9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161 (грабеж) - 1; 163 (вымогательство) - 1; </w:t>
      </w:r>
      <w:proofErr w:type="gramStart"/>
      <w:r>
        <w:rPr>
          <w:b w:val="0"/>
          <w:szCs w:val="24"/>
        </w:rPr>
        <w:t>228</w:t>
      </w:r>
      <w:r w:rsidRPr="00850EDE">
        <w:rPr>
          <w:b w:val="0"/>
          <w:szCs w:val="24"/>
        </w:rPr>
        <w:t xml:space="preserve"> (</w:t>
      </w:r>
      <w:hyperlink r:id="rId9" w:history="1">
        <w:r w:rsidRPr="007505D0">
          <w:rPr>
            <w:rStyle w:val="a5"/>
            <w:b w:val="0"/>
            <w:color w:val="auto"/>
            <w:u w:val="none"/>
          </w:rPr>
  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</w:r>
      </w:hyperlink>
      <w:r w:rsidRPr="00406EEE">
        <w:rPr>
          <w:b w:val="0"/>
        </w:rPr>
        <w:t>)</w:t>
      </w:r>
      <w:r>
        <w:rPr>
          <w:b w:val="0"/>
        </w:rPr>
        <w:t xml:space="preserve"> - 2; 242 (</w:t>
      </w:r>
      <w:hyperlink r:id="rId10" w:history="1">
        <w:r w:rsidRPr="007E0B9F">
          <w:rPr>
            <w:rStyle w:val="a5"/>
            <w:b w:val="0"/>
            <w:color w:val="auto"/>
            <w:u w:val="none"/>
          </w:rPr>
          <w:t>незаконные изготовление и оборот порнографических материалов или предметов</w:t>
        </w:r>
      </w:hyperlink>
      <w:r w:rsidRPr="007E0B9F">
        <w:rPr>
          <w:b w:val="0"/>
        </w:rPr>
        <w:t>) – 1;</w:t>
      </w:r>
      <w:r w:rsidRPr="007E0B9F">
        <w:t xml:space="preserve"> </w:t>
      </w:r>
      <w:r w:rsidRPr="007E0B9F">
        <w:rPr>
          <w:b w:val="0"/>
        </w:rPr>
        <w:t>318 (</w:t>
      </w:r>
      <w:hyperlink r:id="rId11" w:history="1">
        <w:r w:rsidRPr="007E0B9F">
          <w:rPr>
            <w:rStyle w:val="a5"/>
            <w:b w:val="0"/>
            <w:color w:val="auto"/>
            <w:u w:val="none"/>
          </w:rPr>
          <w:t>применение насилия в отношении представителя власти</w:t>
        </w:r>
      </w:hyperlink>
      <w:r>
        <w:rPr>
          <w:b w:val="0"/>
        </w:rPr>
        <w:t>) - 1.</w:t>
      </w:r>
      <w:proofErr w:type="gramEnd"/>
    </w:p>
    <w:p w:rsidR="00D11C07" w:rsidRDefault="00D11C07" w:rsidP="00D11C07">
      <w:pPr>
        <w:pStyle w:val="a9"/>
        <w:ind w:firstLine="709"/>
        <w:jc w:val="both"/>
        <w:rPr>
          <w:b w:val="0"/>
          <w:szCs w:val="24"/>
        </w:rPr>
      </w:pPr>
      <w:proofErr w:type="gramStart"/>
      <w:r w:rsidRPr="007E0B9F">
        <w:rPr>
          <w:b w:val="0"/>
          <w:szCs w:val="24"/>
        </w:rPr>
        <w:lastRenderedPageBreak/>
        <w:t xml:space="preserve">В структуре преступлений, совершенных несовершеннолетними, относятся к категории тяжких - 7 (обучающиеся МБОУ «СОШ № 1 им. Созонова Ю.Г.» - 1, МБОУ «СОШ № 2» (семейная форма обучения) - 3, АУ ПО «ХМТПК» - 1, преступления прошлых лет - 2), особо тяжких - 1 (обучающийся АУ ПО ХМАО-Югры «ХМТПК»). </w:t>
      </w:r>
      <w:proofErr w:type="gramEnd"/>
    </w:p>
    <w:p w:rsidR="00D11C07" w:rsidRPr="00BC5CEB" w:rsidRDefault="00D11C07" w:rsidP="00D11C07">
      <w:pPr>
        <w:pStyle w:val="a9"/>
        <w:ind w:firstLine="709"/>
        <w:jc w:val="both"/>
        <w:rPr>
          <w:b w:val="0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B5E9E6F" wp14:editId="37F0CDB5">
            <wp:simplePos x="0" y="0"/>
            <wp:positionH relativeFrom="column">
              <wp:posOffset>3576320</wp:posOffset>
            </wp:positionH>
            <wp:positionV relativeFrom="paragraph">
              <wp:posOffset>284480</wp:posOffset>
            </wp:positionV>
            <wp:extent cx="2524125" cy="1447800"/>
            <wp:effectExtent l="0" t="0" r="9525" b="19050"/>
            <wp:wrapTight wrapText="bothSides">
              <wp:wrapPolygon edited="0">
                <wp:start x="0" y="0"/>
                <wp:lineTo x="0" y="21600"/>
                <wp:lineTo x="21518" y="21600"/>
                <wp:lineTo x="21518" y="0"/>
                <wp:lineTo x="0" y="0"/>
              </wp:wrapPolygon>
            </wp:wrapTight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CEB">
        <w:rPr>
          <w:b w:val="0"/>
          <w:szCs w:val="24"/>
        </w:rPr>
        <w:t>Участниками преступлений, соверш</w:t>
      </w:r>
      <w:r>
        <w:rPr>
          <w:b w:val="0"/>
          <w:szCs w:val="24"/>
        </w:rPr>
        <w:t>енных в 2022 году являлись: обучающие</w:t>
      </w:r>
      <w:r w:rsidRPr="00BC5CEB">
        <w:rPr>
          <w:b w:val="0"/>
          <w:szCs w:val="24"/>
        </w:rPr>
        <w:t>ся обще</w:t>
      </w:r>
      <w:r>
        <w:rPr>
          <w:b w:val="0"/>
          <w:szCs w:val="24"/>
        </w:rPr>
        <w:t>образовательных организаций - 7</w:t>
      </w:r>
      <w:r w:rsidRPr="00BC5CEB">
        <w:rPr>
          <w:b w:val="0"/>
          <w:szCs w:val="24"/>
        </w:rPr>
        <w:t>,</w:t>
      </w:r>
      <w:r>
        <w:rPr>
          <w:b w:val="0"/>
          <w:szCs w:val="24"/>
        </w:rPr>
        <w:t xml:space="preserve"> студенты</w:t>
      </w:r>
      <w:r w:rsidRPr="00BC5CEB">
        <w:rPr>
          <w:b w:val="0"/>
          <w:szCs w:val="24"/>
        </w:rPr>
        <w:t xml:space="preserve"> организаций </w:t>
      </w:r>
      <w:r>
        <w:rPr>
          <w:b w:val="0"/>
          <w:szCs w:val="24"/>
        </w:rPr>
        <w:t xml:space="preserve">среднего </w:t>
      </w:r>
      <w:r w:rsidRPr="00BC5CEB">
        <w:rPr>
          <w:b w:val="0"/>
          <w:szCs w:val="24"/>
        </w:rPr>
        <w:t xml:space="preserve">профессионального образования - </w:t>
      </w:r>
      <w:r>
        <w:rPr>
          <w:b w:val="0"/>
          <w:szCs w:val="24"/>
        </w:rPr>
        <w:t>2, неработающие - 1, иногородние - 1.</w:t>
      </w:r>
    </w:p>
    <w:p w:rsidR="00D11C07" w:rsidRPr="00BC5CEB" w:rsidRDefault="00D11C07" w:rsidP="00D11C07">
      <w:pPr>
        <w:pStyle w:val="a7"/>
        <w:spacing w:after="0"/>
        <w:ind w:left="0" w:firstLine="709"/>
        <w:jc w:val="both"/>
      </w:pPr>
      <w:r w:rsidRPr="00BC5CEB">
        <w:t>В группе</w:t>
      </w:r>
      <w:r>
        <w:t xml:space="preserve"> совершено 4</w:t>
      </w:r>
      <w:r w:rsidRPr="00BC5CEB">
        <w:t xml:space="preserve"> преступлений (</w:t>
      </w:r>
      <w:r>
        <w:t xml:space="preserve">2021 - 6, 2020 - 5, 2019 - 8, </w:t>
      </w:r>
      <w:r w:rsidRPr="00BC5CEB">
        <w:t>2018 - 6), из них: в</w:t>
      </w:r>
      <w:r>
        <w:t xml:space="preserve"> группе с взрослыми совершено 4</w:t>
      </w:r>
      <w:r w:rsidRPr="00BC5CEB">
        <w:t xml:space="preserve"> преступлений (</w:t>
      </w:r>
      <w:r>
        <w:t xml:space="preserve">2021 - 5, 2020 - 2, 2019 - 5, </w:t>
      </w:r>
      <w:r w:rsidRPr="00BC5CEB">
        <w:t>2018 - 2), в группах, состоящих из одних несовершеннолетних</w:t>
      </w:r>
      <w:r>
        <w:t xml:space="preserve"> - 0</w:t>
      </w:r>
      <w:r w:rsidRPr="00BC5CEB">
        <w:t xml:space="preserve"> (</w:t>
      </w:r>
      <w:r>
        <w:t xml:space="preserve">2021 - 1, 2020 - 3, 2019 - 3, </w:t>
      </w:r>
      <w:r w:rsidRPr="00BC5CEB">
        <w:t xml:space="preserve">2018 - 4). </w:t>
      </w:r>
    </w:p>
    <w:p w:rsidR="00D11C07" w:rsidRPr="00AC6A70" w:rsidRDefault="00D11C07" w:rsidP="00D11C07">
      <w:pPr>
        <w:widowControl w:val="0"/>
        <w:autoSpaceDE w:val="0"/>
        <w:autoSpaceDN w:val="0"/>
        <w:adjustRightInd w:val="0"/>
        <w:ind w:right="-2"/>
        <w:jc w:val="both"/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C107A3D" wp14:editId="0F2E35B4">
            <wp:simplePos x="0" y="0"/>
            <wp:positionH relativeFrom="column">
              <wp:posOffset>23495</wp:posOffset>
            </wp:positionH>
            <wp:positionV relativeFrom="paragraph">
              <wp:posOffset>17780</wp:posOffset>
            </wp:positionV>
            <wp:extent cx="2466975" cy="1562100"/>
            <wp:effectExtent l="0" t="0" r="9525" b="19050"/>
            <wp:wrapTight wrapText="bothSides">
              <wp:wrapPolygon edited="0">
                <wp:start x="0" y="0"/>
                <wp:lineTo x="0" y="21600"/>
                <wp:lineTo x="21517" y="21600"/>
                <wp:lineTo x="21517" y="0"/>
                <wp:lineTo x="0" y="0"/>
              </wp:wrapPolygon>
            </wp:wrapTight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C07" w:rsidRPr="003D7334" w:rsidRDefault="00D11C07" w:rsidP="00D11C07">
      <w:pPr>
        <w:widowControl w:val="0"/>
        <w:autoSpaceDE w:val="0"/>
        <w:autoSpaceDN w:val="0"/>
        <w:adjustRightInd w:val="0"/>
        <w:ind w:right="-2"/>
        <w:jc w:val="both"/>
      </w:pPr>
      <w:r>
        <w:t xml:space="preserve">           За 2022 год совершено 18</w:t>
      </w:r>
      <w:r w:rsidRPr="003D7334">
        <w:t xml:space="preserve"> общественно опасных деяний (</w:t>
      </w:r>
      <w:r>
        <w:t xml:space="preserve">2021 - 7, 2020 - 13, </w:t>
      </w:r>
      <w:r w:rsidRPr="003D7334">
        <w:t>2019 - 20, 2018 - 18</w:t>
      </w:r>
      <w:r>
        <w:t>) 22</w:t>
      </w:r>
      <w:r w:rsidRPr="003D7334">
        <w:rPr>
          <w:color w:val="FF0000"/>
        </w:rPr>
        <w:t xml:space="preserve"> </w:t>
      </w:r>
      <w:r w:rsidRPr="003D7334">
        <w:t>несовершеннолетними (</w:t>
      </w:r>
      <w:r>
        <w:t xml:space="preserve">2021 - 8, 2020 - 9, </w:t>
      </w:r>
      <w:r w:rsidRPr="003D7334">
        <w:t xml:space="preserve">2019 </w:t>
      </w:r>
      <w:r>
        <w:t>-</w:t>
      </w:r>
      <w:r w:rsidRPr="003D7334">
        <w:t xml:space="preserve"> 22, 2018 - 22). В отношении каждого несовершеннолетнего, совершившего общественно опасн</w:t>
      </w:r>
      <w:r>
        <w:t>о</w:t>
      </w:r>
      <w:r w:rsidRPr="003D7334">
        <w:t>е деяние, организовано проведение индивидуальной профилактической работы.</w:t>
      </w:r>
    </w:p>
    <w:p w:rsidR="00D11C07" w:rsidRPr="00BC5CEB" w:rsidRDefault="00D11C07" w:rsidP="00D11C07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ACEEF10" wp14:editId="6FB62D40">
            <wp:simplePos x="0" y="0"/>
            <wp:positionH relativeFrom="column">
              <wp:posOffset>723265</wp:posOffset>
            </wp:positionH>
            <wp:positionV relativeFrom="paragraph">
              <wp:posOffset>1186180</wp:posOffset>
            </wp:positionV>
            <wp:extent cx="2771775" cy="1809750"/>
            <wp:effectExtent l="0" t="0" r="9525" b="19050"/>
            <wp:wrapTight wrapText="bothSides">
              <wp:wrapPolygon edited="0">
                <wp:start x="0" y="0"/>
                <wp:lineTo x="0" y="21600"/>
                <wp:lineTo x="21526" y="21600"/>
                <wp:lineTo x="21526" y="0"/>
                <wp:lineTo x="0" y="0"/>
              </wp:wrapPolygon>
            </wp:wrapTight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62A59">
        <w:rPr>
          <w:rFonts w:eastAsia="Calibri"/>
          <w:lang w:eastAsia="en-US"/>
        </w:rPr>
        <w:t>Муниципальной комиссией в рамках исполнения полномочия по подготовке совместно с соответствующими органами или учреждениями</w:t>
      </w:r>
      <w:r>
        <w:rPr>
          <w:rFonts w:eastAsia="Calibri"/>
          <w:lang w:eastAsia="en-US"/>
        </w:rPr>
        <w:t xml:space="preserve"> документов</w:t>
      </w:r>
      <w:r w:rsidRPr="00D62A59">
        <w:rPr>
          <w:rFonts w:eastAsia="Calibri"/>
          <w:lang w:eastAsia="en-US"/>
        </w:rPr>
        <w:t xml:space="preserve">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Федерации, </w:t>
      </w:r>
      <w:r w:rsidRPr="00D62A59">
        <w:t xml:space="preserve">рассмотрены </w:t>
      </w:r>
      <w:r>
        <w:t xml:space="preserve">материалы </w:t>
      </w:r>
      <w:r w:rsidRPr="00D62A59">
        <w:t>в отношении 1 подростка (</w:t>
      </w:r>
      <w:r>
        <w:t xml:space="preserve">2021 - 1, </w:t>
      </w:r>
      <w:r w:rsidRPr="00D62A59">
        <w:t>2020 - 0, 2019 - 0, 2018 - 1), исковые требования удовлетворены.</w:t>
      </w:r>
      <w:proofErr w:type="gramEnd"/>
      <w:r w:rsidRPr="00D62A59">
        <w:t xml:space="preserve">  </w:t>
      </w:r>
      <w:r>
        <w:t>В течение 2022</w:t>
      </w:r>
      <w:r w:rsidRPr="00BC5CEB">
        <w:t xml:space="preserve"> года к административной ответственности </w:t>
      </w:r>
      <w:r>
        <w:t>привлечено 62</w:t>
      </w:r>
      <w:r w:rsidRPr="00843922">
        <w:t xml:space="preserve"> </w:t>
      </w:r>
      <w:r w:rsidRPr="00BC5CEB">
        <w:t>(</w:t>
      </w:r>
      <w:r>
        <w:t xml:space="preserve">2021 - 89, 2020 - 113, 2019 - 69, </w:t>
      </w:r>
      <w:r w:rsidRPr="00BC5CEB">
        <w:t>2018 - 93) несо</w:t>
      </w:r>
      <w:r>
        <w:t>вершеннолетних за совершение 75</w:t>
      </w:r>
      <w:r w:rsidRPr="00BC5CEB">
        <w:t xml:space="preserve"> (</w:t>
      </w:r>
      <w:r>
        <w:t xml:space="preserve">2021 - 125, 2020 - 157, 2019 - 87, </w:t>
      </w:r>
      <w:r w:rsidRPr="00BC5CEB">
        <w:t xml:space="preserve">2018 - 109) административных правонарушений. </w:t>
      </w:r>
    </w:p>
    <w:p w:rsidR="00D11C07" w:rsidRPr="008212BB" w:rsidRDefault="00D11C07" w:rsidP="00D11C07">
      <w:pPr>
        <w:ind w:right="21" w:firstLine="708"/>
        <w:jc w:val="both"/>
      </w:pPr>
      <w:r w:rsidRPr="008212BB">
        <w:t>В структуре административных правонарушений за 2022 года преобладают правонарушения, предусмотренные главой 12 (административные правонарушения в области дорожного движения) Кодекса Российской Федерации об административных правонарушениях - 28, совершенные</w:t>
      </w:r>
      <w:r w:rsidRPr="008212BB">
        <w:rPr>
          <w:color w:val="C00000"/>
        </w:rPr>
        <w:t xml:space="preserve"> </w:t>
      </w:r>
      <w:r w:rsidRPr="008212BB">
        <w:t>в результате потребления алкогольной продукции, психотропных или одурманивающих веществ - 24.</w:t>
      </w:r>
      <w:r w:rsidRPr="008212BB">
        <w:rPr>
          <w:color w:val="C00000"/>
        </w:rPr>
        <w:t xml:space="preserve"> </w:t>
      </w:r>
    </w:p>
    <w:p w:rsidR="00D11C07" w:rsidRPr="00DC62E8" w:rsidRDefault="00D11C07" w:rsidP="00D11C07">
      <w:pPr>
        <w:ind w:right="23" w:firstLine="708"/>
        <w:jc w:val="both"/>
        <w:rPr>
          <w:rFonts w:eastAsia="Calibri"/>
          <w:bCs/>
          <w:spacing w:val="-1"/>
        </w:rPr>
      </w:pPr>
      <w:r w:rsidRPr="00DC62E8">
        <w:rPr>
          <w:rFonts w:eastAsia="Calibri"/>
          <w:bCs/>
          <w:spacing w:val="-1"/>
        </w:rPr>
        <w:t xml:space="preserve">В отчетный период к административной ответственности, предусмотренной </w:t>
      </w:r>
    </w:p>
    <w:p w:rsidR="00D11C07" w:rsidRPr="00DC62E8" w:rsidRDefault="00D11C07" w:rsidP="00D11C07">
      <w:pPr>
        <w:ind w:right="23" w:firstLine="708"/>
        <w:jc w:val="both"/>
        <w:rPr>
          <w:shd w:val="clear" w:color="auto" w:fill="FFFFFF"/>
        </w:rPr>
      </w:pPr>
      <w:r w:rsidRPr="00DC62E8">
        <w:t xml:space="preserve">частью 2 статьи 13.15 Кодекса Российской Федерации об административных правонарушениях, </w:t>
      </w:r>
      <w:r w:rsidRPr="00DC62E8">
        <w:rPr>
          <w:rFonts w:eastAsia="Calibri"/>
          <w:bCs/>
          <w:spacing w:val="-1"/>
        </w:rPr>
        <w:t xml:space="preserve">за распространение информации об организации, </w:t>
      </w:r>
      <w:r w:rsidRPr="00DC62E8">
        <w:rPr>
          <w:shd w:val="clear" w:color="auto" w:fill="FFFFFF"/>
        </w:rPr>
        <w:t>включенной в опубликованный единый федеральный список организаций, признанных в соответствии с законодательством Российской Федерации террористической (</w:t>
      </w:r>
      <w:proofErr w:type="spellStart"/>
      <w:r w:rsidRPr="00DC62E8">
        <w:rPr>
          <w:shd w:val="clear" w:color="auto" w:fill="FFFFFF"/>
        </w:rPr>
        <w:t>Колумбайн</w:t>
      </w:r>
      <w:proofErr w:type="spellEnd"/>
      <w:r w:rsidRPr="00DC62E8">
        <w:rPr>
          <w:shd w:val="clear" w:color="auto" w:fill="FFFFFF"/>
        </w:rPr>
        <w:t xml:space="preserve">), </w:t>
      </w:r>
    </w:p>
    <w:p w:rsidR="00D11C07" w:rsidRPr="00DC62E8" w:rsidRDefault="00D11C07" w:rsidP="00D11C07">
      <w:pPr>
        <w:ind w:right="23" w:firstLine="708"/>
        <w:jc w:val="both"/>
        <w:rPr>
          <w:shd w:val="clear" w:color="auto" w:fill="FFFFFF"/>
        </w:rPr>
      </w:pPr>
      <w:r w:rsidRPr="00DC62E8">
        <w:rPr>
          <w:rFonts w:eastAsia="Calibri"/>
          <w:bCs/>
          <w:color w:val="000000"/>
          <w:spacing w:val="-1"/>
        </w:rPr>
        <w:t xml:space="preserve">частью </w:t>
      </w:r>
      <w:r w:rsidRPr="00DC62E8">
        <w:t>1 статьи 20.3 Кодекса Российской Федерации об административных правонарушениях, за публичное демонстрирование нацистской атрибутики</w:t>
      </w:r>
    </w:p>
    <w:p w:rsidR="00D11C07" w:rsidRDefault="00D11C07" w:rsidP="00D11C07">
      <w:pPr>
        <w:ind w:firstLine="709"/>
        <w:jc w:val="both"/>
        <w:rPr>
          <w:color w:val="000000"/>
        </w:rPr>
      </w:pPr>
      <w:r w:rsidRPr="00DC62E8">
        <w:rPr>
          <w:rFonts w:eastAsia="Calibri"/>
          <w:bCs/>
          <w:color w:val="000000"/>
          <w:spacing w:val="-1"/>
        </w:rPr>
        <w:t>привлечены несовершеннолетний, 2004 года рождения (на момент рассмотрения дела об административном правонарушении достиг возраста совершеннолетия), студент АУ ПО ХМАО-Югры «Ханты-Мансийский технолого-педагогический колледж», несовершеннолетний, 2004 года рождения, обучающийся МБОУ «Средняя общеобразовательная школа № 8»,</w:t>
      </w:r>
      <w:r>
        <w:rPr>
          <w:rFonts w:eastAsia="Calibri"/>
          <w:bCs/>
          <w:color w:val="000000"/>
          <w:spacing w:val="-1"/>
        </w:rPr>
        <w:t xml:space="preserve"> соответственно.</w:t>
      </w:r>
      <w:r w:rsidRPr="00DC62E8">
        <w:rPr>
          <w:color w:val="000000"/>
        </w:rPr>
        <w:t xml:space="preserve"> </w:t>
      </w:r>
    </w:p>
    <w:p w:rsidR="00D11C07" w:rsidRPr="00BC5CEB" w:rsidRDefault="00D11C07" w:rsidP="00D11C07">
      <w:pPr>
        <w:ind w:firstLine="709"/>
        <w:jc w:val="both"/>
      </w:pPr>
      <w:r w:rsidRPr="00BC5CEB">
        <w:rPr>
          <w:color w:val="000000"/>
        </w:rPr>
        <w:lastRenderedPageBreak/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</w:t>
      </w:r>
      <w:r w:rsidRPr="00BC5CEB">
        <w:t xml:space="preserve">профилактике преступности, правонарушений несовершеннолетних, недопущению пропусков уроков в организациях, осуществляющих образовательную деятельность, без уважительной причины </w:t>
      </w:r>
      <w:r w:rsidRPr="00BC5CEB">
        <w:rPr>
          <w:color w:val="000000"/>
          <w:spacing w:val="-1"/>
        </w:rPr>
        <w:t>в план работы муниципальной комиссии ежегодно вносятся для рассмотрения вопросы:</w:t>
      </w:r>
    </w:p>
    <w:p w:rsidR="00D11C07" w:rsidRPr="00BC5CEB" w:rsidRDefault="00D11C07" w:rsidP="00D11C07">
      <w:pPr>
        <w:ind w:firstLine="709"/>
        <w:jc w:val="both"/>
      </w:pPr>
      <w:r w:rsidRPr="00BC5CEB">
        <w:t>«Анализ состояния преступности, правонарушений среди несовершеннолетних по итогам 1 квартала, 1 полугодия, 9 мес</w:t>
      </w:r>
      <w:r>
        <w:t>яцев, года» (постановления от 27 января 2022 года № 5, от 21 апреля 2022 года № 28, от 21 июля 2022 года № 54, от 20 октября 2022 года № 82</w:t>
      </w:r>
      <w:r w:rsidRPr="00BC5CEB">
        <w:t>),</w:t>
      </w:r>
    </w:p>
    <w:p w:rsidR="00D11C07" w:rsidRPr="00BC5CEB" w:rsidRDefault="00D11C07" w:rsidP="00D11C07">
      <w:pPr>
        <w:ind w:firstLine="709"/>
        <w:jc w:val="both"/>
      </w:pPr>
      <w:r w:rsidRPr="00BC5CEB">
        <w:t xml:space="preserve">«Об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</w:t>
      </w:r>
      <w:r>
        <w:t>родителями» (постановления от 10 февраля 2022</w:t>
      </w:r>
      <w:r w:rsidRPr="00BC5CEB">
        <w:t xml:space="preserve"> года №</w:t>
      </w:r>
      <w:r>
        <w:t xml:space="preserve"> 9, от 9</w:t>
      </w:r>
      <w:r w:rsidRPr="00BC5CEB">
        <w:t xml:space="preserve"> июня 20</w:t>
      </w:r>
      <w:r>
        <w:t>22 года № 42</w:t>
      </w:r>
      <w:r w:rsidRPr="00BC5CEB">
        <w:t>),</w:t>
      </w:r>
    </w:p>
    <w:p w:rsidR="00D11C07" w:rsidRPr="00BC5CEB" w:rsidRDefault="00D11C07" w:rsidP="00D11C07">
      <w:pPr>
        <w:ind w:firstLine="709"/>
        <w:jc w:val="both"/>
      </w:pPr>
      <w:r w:rsidRPr="00BC5CEB">
        <w:t>«О состоянии работы по профилактике безнадзорности и правонарушений несовершеннолетних на территории города Ханты</w:t>
      </w:r>
      <w:r>
        <w:t>-Мансийска» (постановление от 27 января 2022 года № 6</w:t>
      </w:r>
      <w:r w:rsidRPr="00BC5CEB">
        <w:t>),</w:t>
      </w:r>
    </w:p>
    <w:p w:rsidR="00D11C07" w:rsidRPr="00BC5CEB" w:rsidRDefault="00D11C07" w:rsidP="00D11C07">
      <w:pPr>
        <w:ind w:firstLine="709"/>
        <w:jc w:val="both"/>
      </w:pPr>
      <w:r w:rsidRPr="00BC5CEB">
        <w:t xml:space="preserve">«О принимаемых мерах по предупреждению преступлений, правонарушений и антиобщественных действий среди обучающихся общеобразовательных организаций» (постановление от </w:t>
      </w:r>
      <w:r>
        <w:t>10 февраля 2022 года № 10</w:t>
      </w:r>
      <w:r w:rsidRPr="00BC5CEB">
        <w:t xml:space="preserve">),      </w:t>
      </w:r>
    </w:p>
    <w:p w:rsidR="00D11C07" w:rsidRPr="00F20711" w:rsidRDefault="00D11C07" w:rsidP="00D11C07">
      <w:pPr>
        <w:ind w:firstLine="709"/>
        <w:jc w:val="both"/>
        <w:rPr>
          <w:color w:val="C00000"/>
        </w:rPr>
      </w:pPr>
      <w:r w:rsidRPr="00BC5CEB">
        <w:t xml:space="preserve">«О принимаемых мерах по профилактике употребления несовершеннолетними </w:t>
      </w:r>
      <w:proofErr w:type="spellStart"/>
      <w:r w:rsidRPr="00BC5CEB">
        <w:t>психоактивных</w:t>
      </w:r>
      <w:proofErr w:type="spellEnd"/>
      <w:r w:rsidRPr="00BC5CEB">
        <w:t xml:space="preserve"> веществ, алкогольной продукции, заболеваемости несовершеннолетних наркоманией, токсикоманией» </w:t>
      </w:r>
      <w:r w:rsidRPr="00F20711">
        <w:t xml:space="preserve">(постановление от 21 апреля 2021 года № 27),   </w:t>
      </w:r>
    </w:p>
    <w:p w:rsidR="00D11C07" w:rsidRDefault="00D11C07" w:rsidP="00D11C07">
      <w:pPr>
        <w:tabs>
          <w:tab w:val="left" w:pos="426"/>
        </w:tabs>
        <w:ind w:firstLine="709"/>
        <w:jc w:val="both"/>
      </w:pPr>
      <w:r w:rsidRPr="00BC5CEB">
        <w:t xml:space="preserve"> «Об итогах проведения специализированных мероприятий межведомственной профилактической операции «Подросток» (пос</w:t>
      </w:r>
      <w:r>
        <w:t>тановления от 21 июля 2022 года № 53</w:t>
      </w:r>
      <w:r w:rsidRPr="00BC5CEB">
        <w:t xml:space="preserve">, </w:t>
      </w:r>
      <w:r>
        <w:t>от 18 августа 2022 года № 62, от 6 октября 2022 года № 74, от 20 октября 2022 года № 80</w:t>
      </w:r>
      <w:r w:rsidRPr="00BC5CEB">
        <w:t>)</w:t>
      </w:r>
      <w:r>
        <w:t>,</w:t>
      </w:r>
    </w:p>
    <w:p w:rsidR="00D11C07" w:rsidRDefault="00D11C07" w:rsidP="00D11C07">
      <w:pPr>
        <w:tabs>
          <w:tab w:val="left" w:pos="426"/>
        </w:tabs>
        <w:ind w:firstLine="709"/>
        <w:jc w:val="both"/>
      </w:pPr>
      <w:r w:rsidRPr="00FA376E">
        <w:t xml:space="preserve"> «О мерах по предупреждению вовлечения несовершеннолетних в террористическую и экстремистскую деятельность, а также доведению до них информации об уголовной ответственности за преступления террористической и экстремистской направленности»</w:t>
      </w:r>
      <w:r>
        <w:rPr>
          <w:b/>
          <w:sz w:val="23"/>
          <w:szCs w:val="23"/>
        </w:rPr>
        <w:t xml:space="preserve"> </w:t>
      </w:r>
      <w:r w:rsidRPr="00BC5CEB">
        <w:t xml:space="preserve">(постановление от </w:t>
      </w:r>
      <w:r>
        <w:t>22 сентября 2022</w:t>
      </w:r>
      <w:r w:rsidRPr="00BC5CEB">
        <w:t xml:space="preserve"> года № </w:t>
      </w:r>
      <w:r>
        <w:t>70),</w:t>
      </w:r>
    </w:p>
    <w:p w:rsidR="00D11C07" w:rsidRPr="0014069A" w:rsidRDefault="00D11C07" w:rsidP="00D11C07">
      <w:pPr>
        <w:tabs>
          <w:tab w:val="left" w:pos="426"/>
        </w:tabs>
        <w:ind w:firstLine="709"/>
        <w:jc w:val="both"/>
      </w:pPr>
      <w:r w:rsidRPr="0014069A">
        <w:t>«О состояния преступности, правонарушений среди несовершеннолетних на территории города Ханты-Мансийска за 11 месяцев 2022 года, принятии дополнительных мер по предупреждению совершения несовершеннолетними противоправных действий, а также в отношении них» (</w:t>
      </w:r>
      <w:r>
        <w:t>постановление от 8 декабря 2022 года № 92).</w:t>
      </w:r>
    </w:p>
    <w:p w:rsidR="00D11C07" w:rsidRPr="005B7FAD" w:rsidRDefault="00D11C07" w:rsidP="00D11C07">
      <w:pPr>
        <w:ind w:firstLine="709"/>
        <w:jc w:val="both"/>
      </w:pPr>
      <w:r w:rsidRPr="005B7FAD">
        <w:t xml:space="preserve">Во исполнение поручений, предусмотренных постановлениями муниципальной комиссии в результате рассмотрения указанных вопросов, субъектами системы профилактики безнадзорности и правонарушений несовершеннолетних </w:t>
      </w:r>
      <w:r>
        <w:t>в 2022</w:t>
      </w:r>
      <w:r w:rsidRPr="005B7FAD">
        <w:t xml:space="preserve"> году организовано проведение, в том числе следующей работы:</w:t>
      </w:r>
    </w:p>
    <w:p w:rsidR="00D11C07" w:rsidRPr="005B7FAD" w:rsidRDefault="00D11C07" w:rsidP="00D11C07">
      <w:pPr>
        <w:ind w:firstLine="709"/>
        <w:jc w:val="both"/>
      </w:pPr>
      <w:r w:rsidRPr="005B7FAD">
        <w:t xml:space="preserve">организация </w:t>
      </w:r>
    </w:p>
    <w:p w:rsidR="00D11C07" w:rsidRPr="005B7FAD" w:rsidRDefault="00D11C07" w:rsidP="00D11C07">
      <w:pPr>
        <w:ind w:firstLine="709"/>
        <w:jc w:val="both"/>
      </w:pPr>
      <w:r w:rsidRPr="005B7FAD">
        <w:t xml:space="preserve">работы по персональному информированию родителей (законных представителей) несовершеннолетних с </w:t>
      </w:r>
      <w:proofErr w:type="spellStart"/>
      <w:r w:rsidRPr="005B7FAD">
        <w:t>девиантным</w:t>
      </w:r>
      <w:proofErr w:type="spellEnd"/>
      <w:r w:rsidRPr="005B7FAD">
        <w:t xml:space="preserve"> поведением, находящихся на </w:t>
      </w:r>
      <w:proofErr w:type="spellStart"/>
      <w:r w:rsidRPr="005B7FAD">
        <w:t>внутришкольном</w:t>
      </w:r>
      <w:proofErr w:type="spellEnd"/>
      <w:r w:rsidRPr="005B7FAD">
        <w:t xml:space="preserve"> наблюдении, в социально опасном положении, состоящих на профилактическом учете, о деятельности территориальной психолого-медико-педагогическая комиссии, содействию в оформлении пакета документов в целях проведения обследования (исполнитель - Департамент образования Администрации города Ханты-Мансийска),</w:t>
      </w:r>
    </w:p>
    <w:p w:rsidR="00D11C07" w:rsidRPr="005B7FAD" w:rsidRDefault="00D11C07" w:rsidP="00D11C07">
      <w:pPr>
        <w:ind w:firstLine="709"/>
        <w:jc w:val="both"/>
      </w:pPr>
      <w:r w:rsidRPr="005B7FAD">
        <w:t>публичных выступлений руководителей (сотрудников) территориального органа внутренних дел в эфире городского телевидения «Новая студия» в рамках программы «Диалог», иных средствах массовой информации в целях обсуждения вопроса о предупреждении совершения противоправных деяний несовершеннолетними (исполнитель: межмуниципального отдела Министерства внутренних дел Российской Федерации «Ханты-Мансийский»),</w:t>
      </w:r>
    </w:p>
    <w:p w:rsidR="00D11C07" w:rsidRPr="00DC62E8" w:rsidRDefault="00D11C07" w:rsidP="00D11C07">
      <w:pPr>
        <w:ind w:right="23" w:firstLine="708"/>
        <w:jc w:val="both"/>
        <w:rPr>
          <w:rFonts w:eastAsia="Calibri"/>
          <w:bCs/>
          <w:color w:val="000000"/>
          <w:spacing w:val="-1"/>
        </w:rPr>
        <w:sectPr w:rsidR="00D11C07" w:rsidRPr="00DC62E8" w:rsidSect="00DC62E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5B7FAD">
        <w:t>взаимодействия</w:t>
      </w:r>
      <w:r w:rsidRPr="005B7FAD">
        <w:rPr>
          <w:bCs/>
        </w:rPr>
        <w:t xml:space="preserve"> с </w:t>
      </w:r>
      <w:r w:rsidRPr="005B7FAD">
        <w:t xml:space="preserve">Общественным советом при территориальном органе внутренних дел в части проведения </w:t>
      </w:r>
      <w:r w:rsidRPr="005B7FAD">
        <w:rPr>
          <w:bCs/>
        </w:rPr>
        <w:t>индивидуальной профилактической работы с несовершеннолетними,</w:t>
      </w:r>
    </w:p>
    <w:p w:rsidR="00D11C07" w:rsidRDefault="00D11C07" w:rsidP="00D11C07">
      <w:pPr>
        <w:jc w:val="both"/>
      </w:pPr>
    </w:p>
    <w:p w:rsidR="00D11C07" w:rsidRPr="005B7FAD" w:rsidRDefault="00D11C07" w:rsidP="00D11C07">
      <w:pPr>
        <w:ind w:firstLine="709"/>
        <w:jc w:val="both"/>
      </w:pPr>
      <w:r w:rsidRPr="005B7FAD">
        <w:rPr>
          <w:bCs/>
        </w:rPr>
        <w:t xml:space="preserve">состоящими на профилактическом учете </w:t>
      </w:r>
      <w:r w:rsidRPr="005B7FAD">
        <w:t>(исполнитель: межмуниципального отдела Министерства внутренних дел Российской Федерации «Ханты-Мансийский»),</w:t>
      </w:r>
    </w:p>
    <w:p w:rsidR="00D11C07" w:rsidRPr="005B7FAD" w:rsidRDefault="00D11C07" w:rsidP="00D11C07">
      <w:pPr>
        <w:ind w:firstLine="709"/>
        <w:jc w:val="both"/>
      </w:pPr>
      <w:r w:rsidRPr="005B7FAD">
        <w:t xml:space="preserve">проведение </w:t>
      </w:r>
    </w:p>
    <w:p w:rsidR="00D11C07" w:rsidRPr="005B7FAD" w:rsidRDefault="00D11C07" w:rsidP="00D11C07">
      <w:pPr>
        <w:ind w:firstLine="709"/>
        <w:jc w:val="both"/>
      </w:pPr>
      <w:proofErr w:type="gramStart"/>
      <w:r w:rsidRPr="005B7FAD">
        <w:t xml:space="preserve">рейдовых мероприятий в вечернее время, в период каникул по месту жительства несовершеннолетних, находящихся в социально опасном положении, состоящих на профилактическом учете, подозреваемых и обвиняемых в совершении преступлений, освобожденных от уголовной ответственности с применением </w:t>
      </w:r>
      <w:hyperlink r:id="rId15" w:history="1">
        <w:r w:rsidRPr="005B7FAD">
          <w:rPr>
            <w:rStyle w:val="a5"/>
            <w:color w:val="auto"/>
            <w:u w:val="none"/>
          </w:rPr>
          <w:t>принудительных мер</w:t>
        </w:r>
      </w:hyperlink>
      <w:r w:rsidRPr="005B7FAD">
        <w:t xml:space="preserve"> воспитательного воздействия, осужденных к мерам наказания, не связанным с лишением свободы с целью осуществления контроля за времяпровождением подростков, организацией их досуга (исполнители - Ханты-Мансийский межмуниципальный филиал</w:t>
      </w:r>
      <w:proofErr w:type="gramEnd"/>
      <w:r w:rsidRPr="005B7FAD">
        <w:t xml:space="preserve"> </w:t>
      </w:r>
      <w:proofErr w:type="gramStart"/>
      <w:r w:rsidRPr="005B7FAD">
        <w:t xml:space="preserve">ФКУ УИИ УФСИН России по Ханты-Мансийскому автономному округу-Югре, межмуниципальный отдел Министерства внутренних дел Российской Федерации «Ханты-Мансийский»), </w:t>
      </w:r>
      <w:proofErr w:type="gramEnd"/>
    </w:p>
    <w:p w:rsidR="00D11C07" w:rsidRPr="005B7FAD" w:rsidRDefault="00D11C07" w:rsidP="00D11C07">
      <w:pPr>
        <w:ind w:firstLine="709"/>
        <w:jc w:val="both"/>
      </w:pPr>
      <w:proofErr w:type="gramStart"/>
      <w:r w:rsidRPr="005B7FAD">
        <w:t>ежемесячного мониторинга обращений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достигших возраста четырнадцати лет, в муниципальное бюджетное учреждение «Молодежный центр» с целью временного трудоустройства, содействие в организации их трудовой занятости в свободное от учебы время, каникулярный период (исполнитель - Управление физической культуры, спорта и молодежной политики Администрации города Ханты-Мансийска),</w:t>
      </w:r>
      <w:proofErr w:type="gramEnd"/>
    </w:p>
    <w:p w:rsidR="00D11C07" w:rsidRPr="005B7FAD" w:rsidRDefault="00D11C07" w:rsidP="00D11C07">
      <w:pPr>
        <w:ind w:firstLine="709"/>
        <w:jc w:val="both"/>
      </w:pPr>
      <w:proofErr w:type="gramStart"/>
      <w:r w:rsidRPr="005B7FAD">
        <w:t>мониторинга занятости детей и подростков, находящихся в социально опасном положении, проживающих в семьях, находящихся в социально опасном положении или иной трудной жизненной ситуации, в лагерях с дневным пребыванием детей, действующих на базе организаций, осуществляющих образовательную деятельность, в каникулярный период (осенние, зимние, весенние каникулы) в течение учебного года (исполнитель - Департамент образования Администрации города Ханты-Мансийска),</w:t>
      </w:r>
      <w:proofErr w:type="gramEnd"/>
    </w:p>
    <w:p w:rsidR="00D11C07" w:rsidRPr="005B7FAD" w:rsidRDefault="00D11C07" w:rsidP="00D11C07">
      <w:pPr>
        <w:ind w:firstLine="709"/>
        <w:jc w:val="both"/>
        <w:rPr>
          <w:color w:val="C00000"/>
        </w:rPr>
      </w:pPr>
      <w:r w:rsidRPr="005B7FAD">
        <w:t>профилактических мероприятий в общеобразовательных организациях, направленных на профилактику противоправных и антиобщественных действий, формирование навыков здорового образа жизни и законопослушного поведения, в классных коллективах, обучающиеся которых являются несовершеннолетними, находящимися в социально опасном положении, состоящими на профилактическом учете межмуниципального отдела Министерства внутренних дел Российской Федерации «Ханты-Мансийский» (исполнитель - Департамент образования Администрации города Ханты-Мансийска),</w:t>
      </w:r>
    </w:p>
    <w:p w:rsidR="00D11C07" w:rsidRPr="005B7FAD" w:rsidRDefault="00D11C07" w:rsidP="00D11C07">
      <w:pPr>
        <w:ind w:firstLine="709"/>
        <w:jc w:val="both"/>
      </w:pPr>
      <w:r w:rsidRPr="005B7FAD">
        <w:t>единых дней профилактики в организациях, осуществляющи</w:t>
      </w:r>
      <w:r>
        <w:t>х образовательную деятельность,</w:t>
      </w:r>
      <w:r w:rsidRPr="005B7FAD">
        <w:t xml:space="preserve"> направленных на предупреждение противоправных и антиобщественных действий среди несовершеннолетних, потребления </w:t>
      </w:r>
      <w:proofErr w:type="gramStart"/>
      <w:r w:rsidRPr="005B7FAD">
        <w:t>обучающимися</w:t>
      </w:r>
      <w:proofErr w:type="gramEnd"/>
      <w:r w:rsidRPr="005B7FAD">
        <w:t xml:space="preserve"> наркотических, психотропных и одурманивающих веществ, формирование у детей и подростков навыков здорового образа жизни и законопослушного поведения (исполнитель - Департамент образования Администрации города Ханты-Мансийска), </w:t>
      </w:r>
    </w:p>
    <w:p w:rsidR="00D11C07" w:rsidRPr="005B7FAD" w:rsidRDefault="00D11C07" w:rsidP="00D11C07">
      <w:pPr>
        <w:ind w:firstLine="709"/>
        <w:jc w:val="both"/>
      </w:pPr>
      <w:r w:rsidRPr="005B7FAD">
        <w:t xml:space="preserve">анализа </w:t>
      </w:r>
      <w:proofErr w:type="gramStart"/>
      <w:r w:rsidRPr="005B7FAD">
        <w:t>эффективности реализации планов воспитательной работы одной общеобразовательной организации</w:t>
      </w:r>
      <w:proofErr w:type="gramEnd"/>
      <w:r w:rsidRPr="005B7FAD">
        <w:t xml:space="preserve"> в части формирования законопослушного поведения, профилактики безнадзорности и правонарушений несовершеннолетних, осуществления психолого-педагогического сопровождения обучающихся с </w:t>
      </w:r>
      <w:proofErr w:type="spellStart"/>
      <w:r w:rsidRPr="005B7FAD">
        <w:t>девиантным</w:t>
      </w:r>
      <w:proofErr w:type="spellEnd"/>
      <w:r w:rsidRPr="005B7FAD">
        <w:t xml:space="preserve"> поведением, принятия мер по совершенствованию работы в данном направлении деятельности (исполнитель - Департамент образования Администрации города Ханты-Мансийска),</w:t>
      </w:r>
    </w:p>
    <w:p w:rsidR="00D11C07" w:rsidRPr="005B7FAD" w:rsidRDefault="00D11C07" w:rsidP="00D11C07">
      <w:pPr>
        <w:ind w:firstLine="709"/>
        <w:jc w:val="both"/>
      </w:pPr>
      <w:proofErr w:type="gramStart"/>
      <w:r w:rsidRPr="005B7FAD">
        <w:t xml:space="preserve">разъяснительной работы с родителями несовершеннолетних, педагогами организаций, осуществляющих образовательную деятельность, специалистами, работающими в учреждениях физической культуры, спорта и  молодежной политики, учреждениях для детей, нуждающихся в социальной реабилитации, посредством </w:t>
      </w:r>
      <w:r w:rsidRPr="005B7FAD">
        <w:lastRenderedPageBreak/>
        <w:t>выступлений на родительских собраниях, тематических совещаниях, встречах с трудовыми коллективами муниципальных предприятий и учреждений, распространения информационных материалов («памятки», листовки, буклеты) о внедрении в молодежной среде субкультуры, ориентированной на применение в повседневной жизни</w:t>
      </w:r>
      <w:proofErr w:type="gramEnd"/>
      <w:r w:rsidRPr="005B7FAD">
        <w:t xml:space="preserve"> стиля общения и «законов» криминального мира (исполнители - межмуниципальный отдел Министерства внутренних дел Российской Федерации «Ханты-Мансийский», филиал ФКУ УИИ УФСИН России по Ханты-Мансийскому автономному округу-Югре).</w:t>
      </w:r>
    </w:p>
    <w:p w:rsidR="00D11C07" w:rsidRPr="0014069A" w:rsidRDefault="00D11C07" w:rsidP="00D11C07">
      <w:pPr>
        <w:ind w:firstLine="709"/>
        <w:jc w:val="both"/>
      </w:pPr>
      <w:proofErr w:type="gramStart"/>
      <w:r w:rsidRPr="0014069A">
        <w:t>Во исполнение требований пунктов 1, 4 части 2 статьи 11 Федерального закона от 24.06.1999 № 120-ФЗ «Об основах системы профилактики безнадзорности и правонарушений несовершеннолетних» в части выявления причин и условий, способствующих совершению преступлений, антиобщественных действий несовершеннолетними муниципальной комиссией рассматриваются вопросы «О необходимости организации индивидуальной профилактической работы с несовершеннолетними, совершившими противоправное деяние», всего за 2022 год принято решение о признании находящимися в</w:t>
      </w:r>
      <w:proofErr w:type="gramEnd"/>
      <w:r w:rsidRPr="0014069A">
        <w:t xml:space="preserve"> социально опасном </w:t>
      </w:r>
      <w:proofErr w:type="gramStart"/>
      <w:r w:rsidRPr="0014069A">
        <w:t>положении</w:t>
      </w:r>
      <w:proofErr w:type="gramEnd"/>
      <w:r w:rsidRPr="0014069A">
        <w:t xml:space="preserve"> 48 несовершеннолетних из числа состоящих на профилактическом учете террито</w:t>
      </w:r>
      <w:r>
        <w:t>риального органа внутренних дел и организации в отношении них индивидуальной профилактической работы.</w:t>
      </w:r>
    </w:p>
    <w:p w:rsidR="00D11C07" w:rsidRDefault="00D11C07" w:rsidP="00D11C07">
      <w:pPr>
        <w:ind w:firstLine="709"/>
        <w:jc w:val="both"/>
      </w:pPr>
      <w:r w:rsidRPr="006A7B5D">
        <w:t>В рамках деятельности рабочей группы при муниципальной ком</w:t>
      </w:r>
      <w:r>
        <w:t>иссии в 2022</w:t>
      </w:r>
      <w:r w:rsidRPr="006A7B5D">
        <w:t xml:space="preserve"> году осущес</w:t>
      </w:r>
      <w:r>
        <w:t>твлен ежеквартальный анализ (12</w:t>
      </w:r>
      <w:r w:rsidRPr="006A7B5D">
        <w:t>6) эффективности реализуемых запланированных профилактических, реабилитационных мероприятий в отношении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внесены предложения по совершенствованию реабилитационного процесса.</w:t>
      </w:r>
    </w:p>
    <w:p w:rsidR="00D11C07" w:rsidRPr="0014069A" w:rsidRDefault="00D11C07" w:rsidP="00D11C07">
      <w:pPr>
        <w:suppressAutoHyphens/>
        <w:ind w:firstLine="709"/>
        <w:jc w:val="both"/>
      </w:pPr>
      <w:proofErr w:type="gramStart"/>
      <w:r w:rsidRPr="0014069A">
        <w:t xml:space="preserve">В соответствии с постановлением муниципальной комиссии по делам несовершеннолетних и защите их прав города Ханты-Мансийска от 21 апреля 2022 года № 29 </w:t>
      </w:r>
      <w:r w:rsidRPr="0014069A">
        <w:rPr>
          <w:bCs/>
        </w:rPr>
        <w:t>«О проведении межведомственной профилактической операции «Подросток» на территории города Ханты-Мансийска</w:t>
      </w:r>
      <w:r w:rsidRPr="0014069A">
        <w:rPr>
          <w:b/>
        </w:rPr>
        <w:t>»</w:t>
      </w:r>
      <w:r w:rsidRPr="0014069A">
        <w:t xml:space="preserve"> в целях предупреждения безнадзорности, правонарушений несовершеннолетних и защиты их прав в период с 1 июня по 1 октября 2022 года проводилась межведомственная профилактическая операция «Подросток».</w:t>
      </w:r>
      <w:proofErr w:type="gramEnd"/>
    </w:p>
    <w:p w:rsidR="00D11C07" w:rsidRPr="0014069A" w:rsidRDefault="00D11C07" w:rsidP="00D11C07">
      <w:pPr>
        <w:suppressAutoHyphens/>
        <w:ind w:firstLine="709"/>
        <w:jc w:val="both"/>
        <w:rPr>
          <w:bCs/>
        </w:rPr>
      </w:pPr>
      <w:r w:rsidRPr="0014069A">
        <w:rPr>
          <w:bCs/>
        </w:rPr>
        <w:t>Эффективность комплекса профилактических мер, предпринятых органами и учреждениями системы профилактики безнадзорности и правонарушений несовершеннолетних, подтверждается следующими показателями:</w:t>
      </w:r>
    </w:p>
    <w:p w:rsidR="00D11C07" w:rsidRPr="0014069A" w:rsidRDefault="00D11C07" w:rsidP="00D11C07">
      <w:pPr>
        <w:suppressAutoHyphens/>
        <w:ind w:firstLine="708"/>
        <w:jc w:val="both"/>
      </w:pPr>
      <w:r w:rsidRPr="0014069A">
        <w:rPr>
          <w:bCs/>
        </w:rPr>
        <w:t>снижение</w:t>
      </w:r>
      <w:r w:rsidRPr="0014069A">
        <w:t xml:space="preserve"> (стабилизация)</w:t>
      </w:r>
    </w:p>
    <w:p w:rsidR="00D11C07" w:rsidRPr="0014069A" w:rsidRDefault="00D11C07" w:rsidP="00D11C07">
      <w:pPr>
        <w:suppressAutoHyphens/>
        <w:ind w:firstLine="709"/>
        <w:jc w:val="both"/>
      </w:pPr>
      <w:r w:rsidRPr="0014069A">
        <w:t>- количества возбужденных дел в отношении несовершеннолетних, совершивших  преступления, с 4 до 3 (-33%),</w:t>
      </w:r>
    </w:p>
    <w:p w:rsidR="00D11C07" w:rsidRPr="0014069A" w:rsidRDefault="00D11C07" w:rsidP="00D11C07">
      <w:pPr>
        <w:suppressAutoHyphens/>
        <w:ind w:firstLine="709"/>
        <w:jc w:val="both"/>
      </w:pPr>
      <w:r w:rsidRPr="0014069A">
        <w:t>- количества административных правонарушений, совершенных несовершеннолетними с 50 до 30 (- 67%) и числа подростков, привлеченных  к административной ответственности с 38 до 23 (- 65%);</w:t>
      </w:r>
    </w:p>
    <w:p w:rsidR="00D11C07" w:rsidRPr="0014069A" w:rsidRDefault="00D11C07" w:rsidP="00D11C07">
      <w:pPr>
        <w:pStyle w:val="a9"/>
        <w:suppressAutoHyphens/>
        <w:ind w:firstLine="708"/>
        <w:jc w:val="both"/>
        <w:rPr>
          <w:b w:val="0"/>
          <w:szCs w:val="24"/>
        </w:rPr>
      </w:pPr>
      <w:r w:rsidRPr="0014069A">
        <w:rPr>
          <w:rFonts w:eastAsia="Calibri"/>
          <w:b w:val="0"/>
          <w:szCs w:val="24"/>
        </w:rPr>
        <w:t>создание условий для организации временных рабочих мест в целях трудоустройства 615 несовершеннолетних, в том числе 328 подростков из числа нуждающихся в особой заботе государства, из них 25 состоящих на профилактическом учете территориального органа внутренних дел;</w:t>
      </w:r>
    </w:p>
    <w:p w:rsidR="00D11C07" w:rsidRPr="0014069A" w:rsidRDefault="00D11C07" w:rsidP="00D11C07">
      <w:pPr>
        <w:pStyle w:val="a9"/>
        <w:suppressAutoHyphens/>
        <w:ind w:firstLine="708"/>
        <w:jc w:val="both"/>
        <w:rPr>
          <w:b w:val="0"/>
          <w:szCs w:val="24"/>
        </w:rPr>
      </w:pPr>
      <w:r w:rsidRPr="0014069A">
        <w:rPr>
          <w:b w:val="0"/>
          <w:szCs w:val="24"/>
        </w:rPr>
        <w:t>обеспечение охвата различными формами занятости</w:t>
      </w:r>
    </w:p>
    <w:p w:rsidR="00D11C07" w:rsidRPr="0014069A" w:rsidRDefault="00D11C07" w:rsidP="00D11C07">
      <w:pPr>
        <w:pStyle w:val="a9"/>
        <w:suppressAutoHyphens/>
        <w:jc w:val="both"/>
        <w:rPr>
          <w:b w:val="0"/>
          <w:szCs w:val="24"/>
        </w:rPr>
      </w:pPr>
      <w:r w:rsidRPr="0014069A">
        <w:rPr>
          <w:b w:val="0"/>
          <w:szCs w:val="24"/>
        </w:rPr>
        <w:t xml:space="preserve">- 100 % подростков, находящихся в социально опасном положении, состоящих на профилактическом учете территориального органа внутренних дел, </w:t>
      </w:r>
    </w:p>
    <w:p w:rsidR="00D11C07" w:rsidRPr="0014069A" w:rsidRDefault="00D11C07" w:rsidP="00D11C07">
      <w:pPr>
        <w:pStyle w:val="a9"/>
        <w:suppressAutoHyphens/>
        <w:jc w:val="both"/>
        <w:rPr>
          <w:b w:val="0"/>
          <w:szCs w:val="24"/>
        </w:rPr>
      </w:pPr>
      <w:r w:rsidRPr="0014069A">
        <w:rPr>
          <w:b w:val="0"/>
          <w:szCs w:val="24"/>
        </w:rPr>
        <w:t>- 100% несовершеннолетних, достигших возраста 7 лет, проживающих в семьях, находящихся в социально опасном положении, иной трудной жизненной ситуации;</w:t>
      </w:r>
    </w:p>
    <w:p w:rsidR="00D11C07" w:rsidRPr="0014069A" w:rsidRDefault="00D11C07" w:rsidP="00D11C07">
      <w:pPr>
        <w:pStyle w:val="a3"/>
        <w:suppressAutoHyphens/>
        <w:spacing w:after="0"/>
        <w:ind w:firstLine="709"/>
        <w:jc w:val="both"/>
      </w:pPr>
      <w:r w:rsidRPr="0014069A">
        <w:t>сохранение приоритетного права на проживание в семье при устройстве детей, оставшихся без попечения родителей;</w:t>
      </w:r>
    </w:p>
    <w:p w:rsidR="00D11C07" w:rsidRPr="0014069A" w:rsidRDefault="00D11C07" w:rsidP="00D11C07">
      <w:pPr>
        <w:pStyle w:val="a3"/>
        <w:suppressAutoHyphens/>
        <w:spacing w:after="0"/>
        <w:ind w:firstLine="709"/>
        <w:jc w:val="both"/>
      </w:pPr>
      <w:r w:rsidRPr="0014069A">
        <w:t>отсутствие случаев изъятия детей из семей в связи с угрозой их жизни и здоровью.</w:t>
      </w:r>
    </w:p>
    <w:p w:rsidR="00D11C07" w:rsidRPr="0014069A" w:rsidRDefault="00D11C07" w:rsidP="00D11C07">
      <w:pPr>
        <w:suppressAutoHyphens/>
        <w:ind w:firstLine="708"/>
        <w:jc w:val="both"/>
      </w:pPr>
      <w:r w:rsidRPr="0014069A">
        <w:lastRenderedPageBreak/>
        <w:t xml:space="preserve">Вместе с тем, </w:t>
      </w:r>
    </w:p>
    <w:p w:rsidR="00D11C07" w:rsidRPr="0014069A" w:rsidRDefault="00D11C07" w:rsidP="00D11C07">
      <w:pPr>
        <w:suppressAutoHyphens/>
        <w:ind w:firstLine="708"/>
        <w:jc w:val="both"/>
      </w:pPr>
      <w:r w:rsidRPr="0014069A">
        <w:t>отмечается рост</w:t>
      </w:r>
      <w:r w:rsidRPr="0014069A">
        <w:rPr>
          <w:spacing w:val="-9"/>
        </w:rPr>
        <w:t xml:space="preserve"> количества</w:t>
      </w:r>
      <w:r w:rsidRPr="0014069A">
        <w:t>:</w:t>
      </w:r>
      <w:r w:rsidRPr="0014069A">
        <w:rPr>
          <w:color w:val="C00000"/>
        </w:rPr>
        <w:t xml:space="preserve"> </w:t>
      </w:r>
    </w:p>
    <w:p w:rsidR="00D11C07" w:rsidRPr="0014069A" w:rsidRDefault="00D11C07" w:rsidP="00D11C07">
      <w:pPr>
        <w:suppressAutoHyphens/>
        <w:ind w:firstLine="709"/>
        <w:jc w:val="both"/>
      </w:pPr>
      <w:r w:rsidRPr="0014069A">
        <w:rPr>
          <w:spacing w:val="-9"/>
        </w:rPr>
        <w:t xml:space="preserve">- </w:t>
      </w:r>
      <w:r w:rsidRPr="0014069A">
        <w:t>общественно опасных деяний, совершенных несовершеннолетними с 3 до 9,</w:t>
      </w:r>
    </w:p>
    <w:p w:rsidR="00D11C07" w:rsidRPr="0014069A" w:rsidRDefault="00D11C07" w:rsidP="00D11C07">
      <w:pPr>
        <w:suppressAutoHyphens/>
        <w:ind w:firstLine="709"/>
        <w:jc w:val="both"/>
      </w:pPr>
      <w:r w:rsidRPr="0014069A">
        <w:t>- выявленных безнадзорных несовершеннолетних с 1 до 9,</w:t>
      </w:r>
    </w:p>
    <w:p w:rsidR="00D11C07" w:rsidRPr="0014069A" w:rsidRDefault="00D11C07" w:rsidP="00D11C07">
      <w:pPr>
        <w:suppressAutoHyphens/>
        <w:ind w:firstLine="709"/>
        <w:jc w:val="both"/>
      </w:pPr>
      <w:r w:rsidRPr="0014069A">
        <w:t>- фактов самовольных уходов, совершенных несовершеннолетними из семьи с 2 до 4;</w:t>
      </w:r>
    </w:p>
    <w:p w:rsidR="00D11C07" w:rsidRDefault="00D11C07" w:rsidP="00D11C07">
      <w:pPr>
        <w:suppressAutoHyphens/>
        <w:ind w:firstLine="708"/>
        <w:jc w:val="both"/>
      </w:pPr>
      <w:r w:rsidRPr="0014069A">
        <w:t>зафиксирован 1 факт гибели ребенка от внешних управляемых причин (вследствие пожара).</w:t>
      </w:r>
    </w:p>
    <w:p w:rsidR="00D11C07" w:rsidRPr="003D34BA" w:rsidRDefault="00D11C07" w:rsidP="00D11C07">
      <w:pPr>
        <w:ind w:firstLine="709"/>
        <w:jc w:val="both"/>
      </w:pPr>
      <w:r>
        <w:t>Принимаемые в 2022</w:t>
      </w:r>
      <w:r w:rsidRPr="003D34BA">
        <w:t xml:space="preserve"> году меры, </w:t>
      </w:r>
      <w:r w:rsidRPr="003D34BA">
        <w:rPr>
          <w:spacing w:val="-1"/>
        </w:rPr>
        <w:t xml:space="preserve">направленные на </w:t>
      </w:r>
      <w:r w:rsidRPr="003D34BA">
        <w:t xml:space="preserve">предупреждение совершения несовершеннолетними преступлений, правонарушений и антиобщественных действий, недопущение пропусков уроков в организациях, осуществляющих образовательную деятельность, без уважительной причины, способствовали: </w:t>
      </w:r>
    </w:p>
    <w:p w:rsidR="00D11C07" w:rsidRPr="003D34BA" w:rsidRDefault="00D11C07" w:rsidP="00D11C07">
      <w:pPr>
        <w:ind w:firstLine="709"/>
        <w:jc w:val="both"/>
      </w:pPr>
      <w:r>
        <w:t xml:space="preserve">снижению (стабилизации) </w:t>
      </w:r>
      <w:r w:rsidRPr="003D34BA">
        <w:t>количества</w:t>
      </w:r>
      <w:r>
        <w:t>:</w:t>
      </w:r>
    </w:p>
    <w:p w:rsidR="00D11C07" w:rsidRDefault="00D11C07" w:rsidP="00D11C07">
      <w:pPr>
        <w:ind w:firstLine="709"/>
        <w:jc w:val="both"/>
      </w:pPr>
      <w:r>
        <w:t xml:space="preserve">- </w:t>
      </w:r>
      <w:r w:rsidRPr="003D34BA">
        <w:t>уровня преступности несовершеннолетних (</w:t>
      </w:r>
      <w:r>
        <w:t xml:space="preserve">2022 - 17, </w:t>
      </w:r>
      <w:r w:rsidRPr="003D34BA">
        <w:t>2021 - 35, 2020 - 18) и числа их участников (</w:t>
      </w:r>
      <w:r>
        <w:t xml:space="preserve">2022 - 11, </w:t>
      </w:r>
      <w:r w:rsidRPr="003D34BA">
        <w:t xml:space="preserve">2021 - 15, </w:t>
      </w:r>
      <w:r>
        <w:t>2020 - 12</w:t>
      </w:r>
      <w:r w:rsidRPr="003D34BA">
        <w:t>)</w:t>
      </w:r>
      <w:r>
        <w:t>,</w:t>
      </w:r>
    </w:p>
    <w:p w:rsidR="00D11C07" w:rsidRPr="003D34BA" w:rsidRDefault="00D11C07" w:rsidP="00D11C07">
      <w:pPr>
        <w:ind w:firstLine="709"/>
        <w:jc w:val="both"/>
      </w:pPr>
      <w:r w:rsidRPr="003D34BA">
        <w:t>- административных правонарушений, совершенных несовершеннолетними (</w:t>
      </w:r>
      <w:r>
        <w:t xml:space="preserve">2022 - 75, </w:t>
      </w:r>
      <w:r w:rsidRPr="003D34BA">
        <w:t>2021 - 125, 2020 -157), и числа их участников (</w:t>
      </w:r>
      <w:r>
        <w:t xml:space="preserve">2022 - 62, </w:t>
      </w:r>
      <w:r w:rsidRPr="003D34BA">
        <w:t>2021 - 89, 2020 - 113</w:t>
      </w:r>
      <w:r>
        <w:t>),</w:t>
      </w:r>
    </w:p>
    <w:p w:rsidR="00D11C07" w:rsidRPr="003D34BA" w:rsidRDefault="00D11C07" w:rsidP="00D11C07">
      <w:pPr>
        <w:ind w:right="21" w:firstLine="708"/>
        <w:jc w:val="both"/>
      </w:pPr>
      <w:r w:rsidRPr="003D34BA">
        <w:t>- числа несовершеннолетних, систематически пропускающих учебные занятия по неуважительным причинам в общеобразовательных организациях (</w:t>
      </w:r>
      <w:r>
        <w:t xml:space="preserve">2022 - 6, </w:t>
      </w:r>
      <w:r w:rsidRPr="003D34BA">
        <w:t>2021</w:t>
      </w:r>
      <w:r>
        <w:t xml:space="preserve"> - 6, 2020 - 9, 2021 - 9</w:t>
      </w:r>
      <w:r w:rsidRPr="003D34BA">
        <w:t>).</w:t>
      </w:r>
    </w:p>
    <w:p w:rsidR="00D11C07" w:rsidRDefault="00D11C07" w:rsidP="00D11C07">
      <w:pPr>
        <w:ind w:firstLine="709"/>
        <w:jc w:val="both"/>
      </w:pPr>
      <w:r>
        <w:t>Вместе с тем, в 2022</w:t>
      </w:r>
      <w:r w:rsidRPr="003D34BA">
        <w:t xml:space="preserve"> году наметилась тревожная тенден</w:t>
      </w:r>
      <w:r>
        <w:t xml:space="preserve">ция, выразившаяся в увеличении </w:t>
      </w:r>
      <w:r w:rsidRPr="003D34BA">
        <w:t>общественно опасных деяний (</w:t>
      </w:r>
      <w:r>
        <w:t xml:space="preserve">2022 - 18, </w:t>
      </w:r>
      <w:r w:rsidRPr="003D34BA">
        <w:t>2021 - 7, 2020 - 13) и числа их участников (</w:t>
      </w:r>
      <w:r>
        <w:t xml:space="preserve">2022 - 22, </w:t>
      </w:r>
      <w:r w:rsidRPr="003D34BA">
        <w:t>2021 - 8, 2020 - 9</w:t>
      </w:r>
      <w:r>
        <w:t>),</w:t>
      </w:r>
    </w:p>
    <w:p w:rsidR="00D11C07" w:rsidRDefault="00D11C07" w:rsidP="00D11C07">
      <w:pPr>
        <w:pStyle w:val="a6"/>
        <w:ind w:left="0" w:right="23"/>
      </w:pPr>
    </w:p>
    <w:p w:rsidR="00D11C07" w:rsidRDefault="00D11C07" w:rsidP="00D11C07">
      <w:pPr>
        <w:pStyle w:val="a6"/>
        <w:ind w:left="0" w:right="23"/>
        <w:jc w:val="center"/>
      </w:pPr>
      <w:r>
        <w:rPr>
          <w:lang w:val="en-US"/>
        </w:rPr>
        <w:t>III</w:t>
      </w:r>
      <w:r>
        <w:t xml:space="preserve">. </w:t>
      </w:r>
      <w:r w:rsidRPr="00BC5CEB">
        <w:t>О мерах по предупреждению</w:t>
      </w:r>
    </w:p>
    <w:p w:rsidR="00D11C07" w:rsidRPr="00BC5CEB" w:rsidRDefault="00D11C07" w:rsidP="00D11C07">
      <w:pPr>
        <w:pStyle w:val="a6"/>
        <w:ind w:left="0" w:right="23"/>
        <w:jc w:val="center"/>
      </w:pPr>
      <w:r w:rsidRPr="00BC5CEB">
        <w:t>чрезвычайных происшествий с несовершеннолетними</w:t>
      </w:r>
    </w:p>
    <w:p w:rsidR="00D11C07" w:rsidRPr="00BC5CEB" w:rsidRDefault="00D11C07" w:rsidP="00D11C07">
      <w:pPr>
        <w:ind w:right="23"/>
      </w:pPr>
    </w:p>
    <w:p w:rsidR="00D11C07" w:rsidRDefault="00D11C07" w:rsidP="00D11C07">
      <w:pPr>
        <w:ind w:firstLine="709"/>
        <w:jc w:val="both"/>
        <w:rPr>
          <w:color w:val="000000"/>
        </w:rPr>
      </w:pPr>
      <w:r w:rsidRPr="00BC5CEB">
        <w:rPr>
          <w:color w:val="000000"/>
        </w:rPr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предупреждению чрезвычайных происшествий с несовершеннолетними на территории города Ханты-Мансийска </w:t>
      </w:r>
      <w:r>
        <w:rPr>
          <w:color w:val="000000"/>
        </w:rPr>
        <w:t xml:space="preserve">в 2022 году </w:t>
      </w:r>
      <w:r w:rsidRPr="00BC5CEB">
        <w:rPr>
          <w:color w:val="000000"/>
        </w:rPr>
        <w:t>реализуются:</w:t>
      </w:r>
    </w:p>
    <w:p w:rsidR="00D11C07" w:rsidRPr="0006024D" w:rsidRDefault="00D11C07" w:rsidP="00D11C07">
      <w:pPr>
        <w:ind w:right="23" w:firstLine="708"/>
        <w:jc w:val="both"/>
      </w:pPr>
      <w:r w:rsidRPr="0006024D">
        <w:t>порядок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 (новая редакция утверждена постановлением от 6 июня 2019 года № 53),</w:t>
      </w:r>
    </w:p>
    <w:p w:rsidR="00D11C07" w:rsidRPr="0006024D" w:rsidRDefault="00D11C07" w:rsidP="00D11C07">
      <w:pPr>
        <w:ind w:right="23" w:firstLine="708"/>
        <w:jc w:val="both"/>
      </w:pPr>
      <w:proofErr w:type="gramStart"/>
      <w:r w:rsidRPr="0006024D">
        <w:t xml:space="preserve">комплексный план по совершенствованию системы профилактики суицидов (суицидальных попыток) среди несовершеннолетних на территории города Ханты-Мансийска на 2021-2025 годы (утвержден постановлением от 28 января 2021 года № 7), в который с учетом оперативной ситуации внесены дополнения (постановления </w:t>
      </w:r>
      <w:r>
        <w:t>от 20 октября 2022 года № 81); по итогам 2022</w:t>
      </w:r>
      <w:r w:rsidRPr="0006024D">
        <w:t xml:space="preserve"> года комплексный план признан исполненным в полном объеме (</w:t>
      </w:r>
      <w:r>
        <w:t>постановление от 22 декабря 2022 года № 96</w:t>
      </w:r>
      <w:r w:rsidRPr="0006024D">
        <w:t>),</w:t>
      </w:r>
      <w:proofErr w:type="gramEnd"/>
    </w:p>
    <w:p w:rsidR="00D11C07" w:rsidRPr="0006024D" w:rsidRDefault="00D11C07" w:rsidP="00D11C07">
      <w:pPr>
        <w:ind w:right="23" w:firstLine="708"/>
        <w:jc w:val="both"/>
      </w:pPr>
      <w:r w:rsidRPr="0006024D">
        <w:t xml:space="preserve">Модель </w:t>
      </w:r>
      <w:r w:rsidRPr="0006024D">
        <w:rPr>
          <w:bCs/>
        </w:rPr>
        <w:t>организации профилактической работы по предупреждению суицидального поведения обучающихся образовательных организаций (постановление от 9 июля 2020 года № 56).</w:t>
      </w:r>
    </w:p>
    <w:p w:rsidR="00D11C07" w:rsidRPr="0006024D" w:rsidRDefault="00D11C07" w:rsidP="00D11C07">
      <w:pPr>
        <w:ind w:firstLine="709"/>
        <w:jc w:val="both"/>
      </w:pPr>
      <w:proofErr w:type="gramStart"/>
      <w:r w:rsidRPr="0006024D">
        <w:t xml:space="preserve">С 2018 года осуществляется ежеквартальный мониторинг оперативной ситуации по линии несовершеннолетних на территории города Ханты-Мансийска (новая форма мониторинга утверждена постановлением от </w:t>
      </w:r>
      <w:r>
        <w:t>13 января 2022 года № 2</w:t>
      </w:r>
      <w:r w:rsidRPr="0006024D">
        <w:t xml:space="preserve">), обеспечивается рассмотрение его результатов на заседаниях муниципальной комиссии </w:t>
      </w:r>
      <w:r>
        <w:t>(постановления от 7 апреля 2022 года № 22, от 7 июля 2022 года № 49, от 20 октября 2022 года № 81</w:t>
      </w:r>
      <w:r w:rsidRPr="0006024D">
        <w:t>).</w:t>
      </w:r>
      <w:proofErr w:type="gramEnd"/>
    </w:p>
    <w:p w:rsidR="00D11C07" w:rsidRPr="00771964" w:rsidRDefault="00D11C07" w:rsidP="00D11C07">
      <w:pPr>
        <w:ind w:firstLine="708"/>
        <w:jc w:val="both"/>
      </w:pPr>
      <w:r w:rsidRPr="00771964">
        <w:t>Анализ оперативной ситуации по линии несовершеннолетних на территории города Ханты-Мансийска по итогам 2022 года/в сравнении с аналогичным периодом прошлого года свидетельствует о следующем:</w:t>
      </w:r>
    </w:p>
    <w:p w:rsidR="00D11C07" w:rsidRPr="00771964" w:rsidRDefault="00D11C07" w:rsidP="00D11C07">
      <w:pPr>
        <w:ind w:firstLine="708"/>
        <w:jc w:val="both"/>
      </w:pPr>
      <w:proofErr w:type="gramStart"/>
      <w:r w:rsidRPr="00771964">
        <w:lastRenderedPageBreak/>
        <w:t>отмечается увеличение количества детей, получивших травмы с 3339 до 3989, в том числе  бытовые (94%) с 3153 по 3761, в результате дорожно-транспортных происшествий с 20 до 23 (обучающиеся АУ ПО «ХМТПК» (2), МБОУ «Гимназия № 1» (3), МБОУ «СОШ № 1 им. Созонова Ю.Г.», МБОУ «СОШ № 3», МБОУ «СОШ № 4» (3), МБОУ «СОШ № 5 им. Безноскова И.З.» (2), МБОУ «ЦО</w:t>
      </w:r>
      <w:proofErr w:type="gramEnd"/>
      <w:r w:rsidRPr="00771964">
        <w:t xml:space="preserve"> № 7 им. Дунина-</w:t>
      </w:r>
      <w:proofErr w:type="spellStart"/>
      <w:r w:rsidRPr="00771964">
        <w:t>Горкавича</w:t>
      </w:r>
      <w:proofErr w:type="spellEnd"/>
      <w:r w:rsidRPr="00771964">
        <w:t xml:space="preserve"> А.А.» (2), МБОУ «СОШ № 8» (2), МБДОУ № 2 «</w:t>
      </w:r>
      <w:proofErr w:type="spellStart"/>
      <w:r w:rsidRPr="00771964">
        <w:t>Дюймовочка</w:t>
      </w:r>
      <w:proofErr w:type="spellEnd"/>
      <w:r w:rsidRPr="00771964">
        <w:t xml:space="preserve">»), кроме того, установлены факты причинения тяжкого вреда </w:t>
      </w:r>
      <w:proofErr w:type="gramStart"/>
      <w:r w:rsidRPr="00771964">
        <w:t>здоровью</w:t>
      </w:r>
      <w:proofErr w:type="gramEnd"/>
      <w:r w:rsidRPr="00771964">
        <w:t xml:space="preserve"> обучающемуся МБОУ «СОШ № 1 им. Созонова Ю.Г.» и гибели обучающегося МБОУ «СОШ № 4» вследствие дорожно-транспортных происшествий, вместе с тем, наметилась тенденция к уменьшению числа травмированных несовершеннолетних в результате противоправных действий с 64 до 45 (89% травм получены вследствие противоправных действий со стороны сверстников);</w:t>
      </w:r>
      <w:r w:rsidRPr="00771964">
        <w:rPr>
          <w:color w:val="C00000"/>
        </w:rPr>
        <w:t xml:space="preserve"> </w:t>
      </w:r>
    </w:p>
    <w:p w:rsidR="00D11C07" w:rsidRPr="00771964" w:rsidRDefault="00D11C07" w:rsidP="00D11C07">
      <w:pPr>
        <w:ind w:firstLine="708"/>
        <w:jc w:val="both"/>
      </w:pPr>
      <w:r w:rsidRPr="00771964">
        <w:t xml:space="preserve">зафиксировано увеличение числа умерших несовершеннолетних с 6 до 9, из числа которых 3 ребенка погибли в результате внешних управляемых причин (вследствие </w:t>
      </w:r>
      <w:proofErr w:type="spellStart"/>
      <w:r w:rsidRPr="00771964">
        <w:t>травмирования</w:t>
      </w:r>
      <w:proofErr w:type="spellEnd"/>
      <w:r w:rsidRPr="00771964">
        <w:t xml:space="preserve"> в связи с дорожно-транспортным происшествием; асфиксии, наступившей в связи с потреблением алкогольной продукции (пиво), освежителя воздуха путем вдыхания в целях одурманивания; в связи с пожаром), кроме того, установлен факт гибели малолетней, 2021 года рождения, вследствие утопления, пребывавшей на территории иного муниципального образования без надзора родителей; </w:t>
      </w:r>
    </w:p>
    <w:p w:rsidR="00D11C07" w:rsidRPr="00771964" w:rsidRDefault="00D11C07" w:rsidP="00D11C07">
      <w:pPr>
        <w:ind w:firstLine="708"/>
        <w:jc w:val="both"/>
      </w:pPr>
      <w:r w:rsidRPr="00771964">
        <w:t>наметилась незначительная тенденция к увеличению фактов суицидальных проявлений несовершеннолетних с 2 до 3 (</w:t>
      </w:r>
      <w:proofErr w:type="gramStart"/>
      <w:r w:rsidRPr="00771964">
        <w:t>обучающиеся</w:t>
      </w:r>
      <w:proofErr w:type="gramEnd"/>
      <w:r w:rsidRPr="00771964">
        <w:t xml:space="preserve"> МБОУ «СОШ № 1 им. Созонова Ю.Г.» (2), МБОУ «СОШ № 8»);</w:t>
      </w:r>
    </w:p>
    <w:p w:rsidR="00D11C07" w:rsidRPr="00771964" w:rsidRDefault="00D11C07" w:rsidP="00D11C07">
      <w:pPr>
        <w:ind w:firstLine="708"/>
        <w:jc w:val="both"/>
      </w:pPr>
      <w:proofErr w:type="gramStart"/>
      <w:r w:rsidRPr="00771964">
        <w:t>остается стабильной ситуация по фиксированным случаям беременности - 11/10 (обучающиеся МБОУ «СОШ № 2» - 1, МБОУ «СОШ № 5 им. Безноскова И.З.» - 1, МБОУ «СОШ № 8» - 1, АУ ПО ХМАО-Югры «ХМТПК» - 6, неработающие - 2), родов - 2/7 (обучающиеся МБОУ «СОШ № 5 им. Безноскова И.З.», АУ ПО ХМАО-Югры «ХМТПК») и абортов - 2/3 (обучающиеся МБОУ «СОШ № 4», МБОУ «СОШ № 8») несовершеннолетних;</w:t>
      </w:r>
      <w:proofErr w:type="gramEnd"/>
    </w:p>
    <w:p w:rsidR="00D11C07" w:rsidRPr="00771964" w:rsidRDefault="00D11C07" w:rsidP="00D11C07">
      <w:pPr>
        <w:ind w:firstLine="708"/>
        <w:jc w:val="both"/>
      </w:pPr>
      <w:proofErr w:type="gramStart"/>
      <w:r w:rsidRPr="00771964">
        <w:t>наметилась тенденция к снижению зафиксированных фактов самовольных уходов из семей с 18 до 10, совершенных 8 несовершеннолетними (обучающиеся МБОУ «СОШ № 1 им. Созонова Ю.Г.» - 3, МБОУ «СОШ № 4» - 1, МБОУ «СОШ № 8» - 1, МБОУ «Гимназия № 1» - 1; неработающие - 2), в их числе 5 подростков воспитываются в замещающих семьях, из которых 2 несовершеннолетних совершили самовольные уходы повторно;</w:t>
      </w:r>
      <w:proofErr w:type="gramEnd"/>
      <w:r w:rsidRPr="00771964">
        <w:t xml:space="preserve"> фактов совершения самовольных уходов из учреждения для детей-сирот и детей, оставшихся без попечения родителей, не зарегистрировано;</w:t>
      </w:r>
    </w:p>
    <w:p w:rsidR="00D11C07" w:rsidRPr="00771964" w:rsidRDefault="00D11C07" w:rsidP="00D11C07">
      <w:pPr>
        <w:ind w:firstLine="708"/>
        <w:jc w:val="both"/>
      </w:pPr>
      <w:r w:rsidRPr="00771964">
        <w:t>зафиксировано увеличение количества случаев групповых заболеваний детей с 565 до 603, вместе с тем, наметилась тенденция к снижению выявленных фактов заболеваний, передающихся половым путем, с 3 до 2 (сведения за 11 месяцев 2022 года);</w:t>
      </w:r>
    </w:p>
    <w:p w:rsidR="00D11C07" w:rsidRDefault="00D11C07" w:rsidP="00D11C07">
      <w:pPr>
        <w:ind w:firstLine="708"/>
        <w:jc w:val="both"/>
      </w:pPr>
      <w:proofErr w:type="gramStart"/>
      <w:r w:rsidRPr="00771964">
        <w:t>зарегистрированы факты отравления несовершеннолетних в результате потребления наркотических, психотропных веществ - 4 (обучающиеся МБОУ «СОШ № 1 им. Созонова Ю.Г.»), потребления алкогольной продукции - 14 (обучающиеся МБОУ «СОШ № 1 им. Созонова Ю.Г.» - 1, МБОУ «СОШ № 4» - 2, МБОУ «ЦО № 7 им. Дунина-</w:t>
      </w:r>
      <w:proofErr w:type="spellStart"/>
      <w:r w:rsidRPr="00771964">
        <w:t>Горкавича</w:t>
      </w:r>
      <w:proofErr w:type="spellEnd"/>
      <w:r w:rsidRPr="00771964">
        <w:t xml:space="preserve"> А.А» - 3, в том числе воспитывающийся в замещающей семье - 1, МБОУ «СОШ № 8» - 3, АУ ХМАО-Югры «ХМТПК» - 3</w:t>
      </w:r>
      <w:proofErr w:type="gramEnd"/>
      <w:r w:rsidRPr="00771964">
        <w:t>, БПОУ ХМАО-Югры «ЦИОДС» - 2).</w:t>
      </w:r>
    </w:p>
    <w:p w:rsidR="00D11C07" w:rsidRPr="00BC5CEB" w:rsidRDefault="00D11C07" w:rsidP="00D11C07">
      <w:pPr>
        <w:ind w:firstLine="709"/>
        <w:jc w:val="both"/>
      </w:pPr>
      <w:proofErr w:type="gramStart"/>
      <w:r w:rsidRPr="00BC5CEB">
        <w:t>Планом работ</w:t>
      </w:r>
      <w:r>
        <w:t>ы муниципальной комиссии на 2022</w:t>
      </w:r>
      <w:r w:rsidRPr="00BC5CEB">
        <w:t xml:space="preserve"> год предусмотрено рассмотрение вопроса «О принятии дополнительных мер по предупреждению чрезвычайных происшествий с несовершеннолетними, в том числе </w:t>
      </w:r>
      <w:r w:rsidRPr="00BC5CEB">
        <w:rPr>
          <w:bCs/>
        </w:rPr>
        <w:t xml:space="preserve">исключению фактов </w:t>
      </w:r>
      <w:proofErr w:type="spellStart"/>
      <w:r w:rsidRPr="00BC5CEB">
        <w:rPr>
          <w:bCs/>
        </w:rPr>
        <w:t>травмирования</w:t>
      </w:r>
      <w:proofErr w:type="spellEnd"/>
      <w:r w:rsidRPr="00BC5CEB">
        <w:rPr>
          <w:bCs/>
        </w:rPr>
        <w:t xml:space="preserve"> и гибели детей в результате возникновения опасных факторов, связанных с наступлением летнего (зимнего) периода</w:t>
      </w:r>
      <w:r w:rsidRPr="00BC5CEB">
        <w:t xml:space="preserve">» (постановления от </w:t>
      </w:r>
      <w:r>
        <w:t>12 мая 2022 года № 33</w:t>
      </w:r>
      <w:r w:rsidRPr="00BC5CEB">
        <w:t xml:space="preserve">, </w:t>
      </w:r>
      <w:r>
        <w:t>от 10 ноября 2022 года № 86</w:t>
      </w:r>
      <w:r w:rsidRPr="00BC5CEB">
        <w:t>).</w:t>
      </w:r>
      <w:proofErr w:type="gramEnd"/>
    </w:p>
    <w:p w:rsidR="00D11C07" w:rsidRDefault="00D11C07" w:rsidP="00D11C07">
      <w:pPr>
        <w:ind w:firstLine="708"/>
        <w:jc w:val="both"/>
      </w:pPr>
      <w:r w:rsidRPr="00BC5CEB">
        <w:t xml:space="preserve"> С учетом анализа ситуации по линии несовершеннолетних на территории города Ханты-Мансийска, зафиксированных фактов чрезвычайных происшествий с </w:t>
      </w:r>
      <w:r w:rsidRPr="00BC5CEB">
        <w:lastRenderedPageBreak/>
        <w:t>несовершеннолетними в повестку заседаний муниципальной комиссии дополнитель</w:t>
      </w:r>
      <w:r>
        <w:t>но внесено рассмотрение вопросов</w:t>
      </w:r>
      <w:r w:rsidRPr="00BC5CEB">
        <w:t xml:space="preserve"> по </w:t>
      </w:r>
      <w:r>
        <w:t>профилактике (</w:t>
      </w:r>
      <w:r w:rsidRPr="00BC5CEB">
        <w:t>предупреждению</w:t>
      </w:r>
      <w:r>
        <w:t>):</w:t>
      </w:r>
    </w:p>
    <w:p w:rsidR="00D11C07" w:rsidRDefault="00D11C07" w:rsidP="00D11C07">
      <w:pPr>
        <w:ind w:firstLine="708"/>
        <w:jc w:val="both"/>
      </w:pPr>
      <w:r w:rsidRPr="00BC5CEB">
        <w:t xml:space="preserve"> суицидальных проявлений н</w:t>
      </w:r>
      <w:r>
        <w:t>есовершеннолетних (постановления</w:t>
      </w:r>
      <w:r w:rsidRPr="00BC5CEB">
        <w:t xml:space="preserve"> от</w:t>
      </w:r>
      <w:r>
        <w:t xml:space="preserve"> 7 апреля 2022 года № 22, от 8 сентября 2022 года № 66</w:t>
      </w:r>
      <w:r w:rsidRPr="00BC5CEB">
        <w:t>)</w:t>
      </w:r>
      <w:r>
        <w:t>,</w:t>
      </w:r>
    </w:p>
    <w:p w:rsidR="00D11C07" w:rsidRDefault="00D11C07" w:rsidP="00D11C07">
      <w:pPr>
        <w:ind w:firstLine="708"/>
        <w:jc w:val="both"/>
      </w:pPr>
      <w:proofErr w:type="spellStart"/>
      <w:r>
        <w:t>травмирования</w:t>
      </w:r>
      <w:proofErr w:type="spellEnd"/>
      <w:r>
        <w:t xml:space="preserve"> и гибели детей от внешних управляемых причин (постановление от 9 июня 2022 года № 41),</w:t>
      </w:r>
    </w:p>
    <w:p w:rsidR="00D11C07" w:rsidRDefault="00D11C07" w:rsidP="00D11C07">
      <w:pPr>
        <w:ind w:firstLine="708"/>
        <w:jc w:val="both"/>
      </w:pPr>
      <w:r w:rsidRPr="00771964">
        <w:t>самовольных уходов несовершеннолетних, в том числе воспитывающихся в замещающих семьях, с места жительства</w:t>
      </w:r>
      <w:r>
        <w:t xml:space="preserve"> (постановление от 22 сентября 2022 года № 71).</w:t>
      </w:r>
    </w:p>
    <w:p w:rsidR="00D11C07" w:rsidRPr="00771964" w:rsidRDefault="00D11C07" w:rsidP="00D11C07">
      <w:pPr>
        <w:ind w:firstLine="708"/>
        <w:jc w:val="both"/>
      </w:pPr>
      <w:r>
        <w:t xml:space="preserve">В 2022 году на территории города Ханты-Мансийска </w:t>
      </w:r>
      <w:r w:rsidRPr="00771964">
        <w:t>отмечается рост преступлений, совершенных в отношении несовершеннолетних с 34 до 81</w:t>
      </w:r>
      <w:r w:rsidRPr="00771964">
        <w:rPr>
          <w:i/>
        </w:rPr>
        <w:t xml:space="preserve"> </w:t>
      </w:r>
      <w:r w:rsidRPr="00771964">
        <w:t>факта, в том числе преступлений против половой неприкосновенности - 27</w:t>
      </w:r>
      <w:r w:rsidRPr="00771964">
        <w:rPr>
          <w:i/>
        </w:rPr>
        <w:t xml:space="preserve"> </w:t>
      </w:r>
      <w:r w:rsidRPr="00771964">
        <w:t xml:space="preserve">(2021 - 5), из общего числа зафиксированных преступлений в отношении детей и подростков совершены </w:t>
      </w:r>
    </w:p>
    <w:p w:rsidR="00D11C07" w:rsidRPr="00771964" w:rsidRDefault="00D11C07" w:rsidP="00D11C07">
      <w:pPr>
        <w:ind w:firstLine="708"/>
        <w:jc w:val="both"/>
      </w:pPr>
      <w:r w:rsidRPr="00771964">
        <w:t>в период с 2010 по 2021 годы - 42 (51,8%), из них против половой неприкосновенности - 21, в том числе 9 преступлений совершено одним лицом;</w:t>
      </w:r>
    </w:p>
    <w:p w:rsidR="00D11C07" w:rsidRPr="00771964" w:rsidRDefault="00D11C07" w:rsidP="00D11C07">
      <w:pPr>
        <w:ind w:firstLine="708"/>
        <w:jc w:val="both"/>
      </w:pPr>
      <w:r w:rsidRPr="00771964">
        <w:t>за 2022 год - 39, из них:</w:t>
      </w:r>
    </w:p>
    <w:p w:rsidR="00D11C07" w:rsidRPr="00771964" w:rsidRDefault="00D11C07" w:rsidP="00D11C07">
      <w:pPr>
        <w:ind w:firstLine="708"/>
        <w:jc w:val="both"/>
      </w:pPr>
      <w:r w:rsidRPr="00771964">
        <w:t xml:space="preserve">против половой неприкосновенности - 7, </w:t>
      </w:r>
    </w:p>
    <w:p w:rsidR="00D11C07" w:rsidRPr="00771964" w:rsidRDefault="00D11C07" w:rsidP="00D11C07">
      <w:pPr>
        <w:ind w:firstLine="708"/>
        <w:jc w:val="both"/>
      </w:pPr>
      <w:r w:rsidRPr="00771964">
        <w:t xml:space="preserve">членами семьи </w:t>
      </w:r>
      <w:r>
        <w:t xml:space="preserve">- </w:t>
      </w:r>
      <w:r w:rsidRPr="00771964">
        <w:t xml:space="preserve">25 </w:t>
      </w:r>
      <w:r>
        <w:t>(64%</w:t>
      </w:r>
      <w:r w:rsidRPr="00771964">
        <w:t xml:space="preserve">), в том числе родителями по фактам неуплаты средств на содержание детей - 18, жестокого обращения - 3, </w:t>
      </w:r>
    </w:p>
    <w:p w:rsidR="00D11C07" w:rsidRPr="00771964" w:rsidRDefault="00D11C07" w:rsidP="00D11C07">
      <w:pPr>
        <w:ind w:firstLine="708"/>
        <w:jc w:val="both"/>
      </w:pPr>
      <w:r w:rsidRPr="00771964">
        <w:t>несовершеннолетними лицами в отношении несовершеннолетних</w:t>
      </w:r>
      <w:r>
        <w:t xml:space="preserve"> - 2</w:t>
      </w:r>
      <w:r w:rsidRPr="00771964">
        <w:t xml:space="preserve"> </w:t>
      </w:r>
      <w:r>
        <w:t>(</w:t>
      </w:r>
      <w:r w:rsidRPr="00771964">
        <w:t>5%</w:t>
      </w:r>
      <w:r>
        <w:t>),</w:t>
      </w:r>
    </w:p>
    <w:p w:rsidR="00D11C07" w:rsidRDefault="00D11C07" w:rsidP="00D11C07">
      <w:pPr>
        <w:ind w:firstLine="708"/>
        <w:jc w:val="both"/>
      </w:pPr>
      <w:r w:rsidRPr="00771964">
        <w:t xml:space="preserve">посредством дистанционных технологий </w:t>
      </w:r>
      <w:r>
        <w:t>- 3 (7%).</w:t>
      </w:r>
    </w:p>
    <w:p w:rsidR="00D11C07" w:rsidRPr="001161F2" w:rsidRDefault="00D11C07" w:rsidP="00D11C07">
      <w:pPr>
        <w:ind w:right="-285" w:firstLine="708"/>
        <w:jc w:val="both"/>
      </w:pPr>
      <w:r w:rsidRPr="001161F2">
        <w:t xml:space="preserve">В целях оценки полноты, достаточности и </w:t>
      </w:r>
      <w:proofErr w:type="gramStart"/>
      <w:r w:rsidRPr="001161F2">
        <w:t>эффективности</w:t>
      </w:r>
      <w:proofErr w:type="gramEnd"/>
      <w:r w:rsidRPr="001161F2">
        <w:t xml:space="preserve"> принимаемых субъектами системы профилактики безнадзорности и правонарушений несовершеннолетних мер, направленных на предупреждение социально-негативных явлений в подростковой среде, чрезвычайных происшествий с детьми муниципальной комиссией рассмотрен вопрос «О состояния преступности, правонарушений среди несовершеннолетних на территории города Ханты-Мансийска за 11 месяцев 2022 года, принятии дополнительных мер по предупреждению совершения несовершеннолетними противоправных действий, а также в отношении них» (постановление от 8 декабря 2022 года № 92).</w:t>
      </w:r>
    </w:p>
    <w:p w:rsidR="00D11C07" w:rsidRPr="001161F2" w:rsidRDefault="00D11C07" w:rsidP="00D11C07">
      <w:pPr>
        <w:ind w:right="-285" w:firstLine="708"/>
        <w:jc w:val="both"/>
      </w:pPr>
      <w:r w:rsidRPr="001161F2">
        <w:t>Муниципальной комиссией по делам несовершеннолетних и защите их прав в целях достижения эффективных результатов профилактической работы на территории города Ханты-Мансийска дополнительно приняты следующие меры:</w:t>
      </w:r>
    </w:p>
    <w:p w:rsidR="00D11C07" w:rsidRPr="001161F2" w:rsidRDefault="00D11C07" w:rsidP="00D11C07">
      <w:pPr>
        <w:ind w:right="-285" w:firstLine="708"/>
        <w:jc w:val="both"/>
      </w:pPr>
      <w:r w:rsidRPr="001161F2">
        <w:t>организация деятельности рабочей группы при муниципальной комиссии по делам несовершеннолетних и защите их прав города Ханты-Мансийска по мониторингу оперативной ситуации по линии несовершеннолетних, устранению причин и условий, способствующих возникновению социально-негативных явлений в подростковой среде, чрезвычайных происшествий с детьми;</w:t>
      </w:r>
    </w:p>
    <w:p w:rsidR="00D11C07" w:rsidRPr="001161F2" w:rsidRDefault="00D11C07" w:rsidP="00D11C07">
      <w:pPr>
        <w:ind w:right="-285" w:firstLine="708"/>
        <w:jc w:val="both"/>
      </w:pPr>
      <w:r w:rsidRPr="001161F2">
        <w:t>проведение анализа деятельности общеобразовательных организаций на предмет</w:t>
      </w:r>
    </w:p>
    <w:p w:rsidR="00D11C07" w:rsidRPr="001161F2" w:rsidRDefault="00D11C07" w:rsidP="00D11C07">
      <w:pPr>
        <w:ind w:right="-285" w:firstLine="708"/>
        <w:jc w:val="both"/>
      </w:pPr>
      <w:r w:rsidRPr="001161F2">
        <w:t xml:space="preserve">исполнения требований, предусмотренных статьей 9 Федерального закона от 24 июня 1999 года № 120-ФЗ «Об основах системы профилактики безнадзорности и правонарушений несовершеннолетних» в части информирования уполномоченных органов о фактах совершения противоправных действий несовершеннолетними, а также в отношении них, осуществления </w:t>
      </w:r>
      <w:proofErr w:type="gramStart"/>
      <w:r w:rsidRPr="001161F2">
        <w:t>контроля за</w:t>
      </w:r>
      <w:proofErr w:type="gramEnd"/>
      <w:r w:rsidRPr="001161F2">
        <w:t xml:space="preserve"> обеспечением указанной функции,</w:t>
      </w:r>
    </w:p>
    <w:p w:rsidR="00D11C07" w:rsidRPr="001161F2" w:rsidRDefault="00D11C07" w:rsidP="00D11C07">
      <w:pPr>
        <w:ind w:right="-285" w:firstLine="708"/>
        <w:jc w:val="both"/>
      </w:pPr>
      <w:r w:rsidRPr="001161F2">
        <w:t xml:space="preserve">организации профилактической работы, направленной на предупреждение </w:t>
      </w:r>
      <w:proofErr w:type="spellStart"/>
      <w:r w:rsidRPr="001161F2">
        <w:t>бул</w:t>
      </w:r>
      <w:r>
        <w:t>л</w:t>
      </w:r>
      <w:r w:rsidRPr="001161F2">
        <w:t>инга</w:t>
      </w:r>
      <w:proofErr w:type="spellEnd"/>
      <w:r w:rsidRPr="001161F2">
        <w:t xml:space="preserve"> среди несовершеннолетних в образовательной среде, в том числе посредством служб примирения (медиации);</w:t>
      </w:r>
    </w:p>
    <w:p w:rsidR="00D11C07" w:rsidRPr="001161F2" w:rsidRDefault="00D11C07" w:rsidP="00D11C07">
      <w:pPr>
        <w:ind w:right="-285" w:firstLine="708"/>
        <w:jc w:val="both"/>
      </w:pPr>
      <w:r w:rsidRPr="001161F2">
        <w:t>рассмотрение вопроса «Об эффективности принимаемых мер по предупреждению противоправных действий (преступления, административные правонарушения) в отношении несовершеннолетних, в том числе против половой неприкосновенности» с заслушиванием руководителей общеобразовательных организаций;</w:t>
      </w:r>
    </w:p>
    <w:p w:rsidR="00D11C07" w:rsidRPr="001161F2" w:rsidRDefault="00D11C07" w:rsidP="00D11C07">
      <w:pPr>
        <w:ind w:right="-285"/>
        <w:jc w:val="both"/>
      </w:pPr>
      <w:r w:rsidRPr="001161F2">
        <w:tab/>
        <w:t xml:space="preserve">проведение в общеобразовательных организациях </w:t>
      </w:r>
      <w:proofErr w:type="spellStart"/>
      <w:r w:rsidRPr="001161F2">
        <w:t>супервизии</w:t>
      </w:r>
      <w:proofErr w:type="spellEnd"/>
      <w:r w:rsidRPr="001161F2">
        <w:t xml:space="preserve"> в целях теоретической и практической поддержки, консультирования и обучения специалистов служб психолого-</w:t>
      </w:r>
      <w:r w:rsidRPr="001161F2">
        <w:lastRenderedPageBreak/>
        <w:t xml:space="preserve">педагогического и </w:t>
      </w:r>
      <w:proofErr w:type="gramStart"/>
      <w:r w:rsidRPr="001161F2">
        <w:t>медико-социального</w:t>
      </w:r>
      <w:proofErr w:type="gramEnd"/>
      <w:r w:rsidRPr="001161F2">
        <w:t xml:space="preserve"> сопровождения при выявлении случаев возникновения чрезвычайных происшествий с несовершеннолетними;</w:t>
      </w:r>
    </w:p>
    <w:p w:rsidR="00D11C07" w:rsidRPr="001161F2" w:rsidRDefault="00D11C07" w:rsidP="00D11C07">
      <w:pPr>
        <w:ind w:right="-285"/>
        <w:jc w:val="both"/>
      </w:pPr>
      <w:r w:rsidRPr="001161F2">
        <w:tab/>
        <w:t xml:space="preserve">применение в практике общеобразовательных организаций программного обеспечения в виде психодиагностических методик, направленных на выявление </w:t>
      </w:r>
      <w:r>
        <w:t xml:space="preserve">причин </w:t>
      </w:r>
      <w:r w:rsidRPr="001161F2">
        <w:t>эмоционального неблагополучия, переживаний негативного характера, результатов диагностики для разработки основных направлений коррекционной работы;</w:t>
      </w:r>
    </w:p>
    <w:p w:rsidR="00D11C07" w:rsidRPr="001161F2" w:rsidRDefault="00D11C07" w:rsidP="00D11C07">
      <w:pPr>
        <w:ind w:right="-285" w:firstLine="708"/>
        <w:jc w:val="both"/>
      </w:pPr>
      <w:r w:rsidRPr="001161F2">
        <w:t xml:space="preserve">проведение методических совещаний с руководителями служб психолого-педагогического и </w:t>
      </w:r>
      <w:proofErr w:type="gramStart"/>
      <w:r w:rsidRPr="001161F2">
        <w:t>медико-социального</w:t>
      </w:r>
      <w:proofErr w:type="gramEnd"/>
      <w:r w:rsidRPr="001161F2">
        <w:t xml:space="preserve"> сопровождения организаций, осуществляющих образовательную деятельность, по вопросам повышения эффективности деятельности в части выявления несовершеннолетних, подвергшихся преступным посягательствам, и оказания им своевременной социально-психологической и педагогической помощи в целях формирования единого подхода в части </w:t>
      </w:r>
    </w:p>
    <w:p w:rsidR="00D11C07" w:rsidRPr="001161F2" w:rsidRDefault="00D11C07" w:rsidP="00D11C07">
      <w:pPr>
        <w:ind w:right="-285" w:firstLine="708"/>
        <w:jc w:val="both"/>
        <w:rPr>
          <w:rStyle w:val="markedcontent"/>
        </w:rPr>
      </w:pPr>
      <w:r w:rsidRPr="001161F2">
        <w:t xml:space="preserve">выявления детей, переживших ситуацию насилия, применения в практике диагностического инструментария, </w:t>
      </w:r>
    </w:p>
    <w:p w:rsidR="00D11C07" w:rsidRPr="001161F2" w:rsidRDefault="00D11C07" w:rsidP="00D11C07">
      <w:pPr>
        <w:ind w:right="-285" w:firstLine="708"/>
        <w:jc w:val="both"/>
      </w:pPr>
      <w:r w:rsidRPr="001161F2">
        <w:t xml:space="preserve">организации социально-психологической и педагогической помощи обучающимся, подвергшимся преступным посягательствам, </w:t>
      </w:r>
    </w:p>
    <w:p w:rsidR="00D11C07" w:rsidRPr="001161F2" w:rsidRDefault="00D11C07" w:rsidP="00D11C07">
      <w:pPr>
        <w:ind w:right="-285" w:firstLine="708"/>
        <w:jc w:val="both"/>
        <w:rPr>
          <w:rFonts w:eastAsia="Lucida Sans Unicode"/>
          <w:kern w:val="1"/>
          <w:lang w:eastAsia="zh-CN" w:bidi="hi-IN"/>
        </w:rPr>
      </w:pPr>
      <w:r w:rsidRPr="001161F2">
        <w:t xml:space="preserve">методического сопровождения деятельности специалистов служб психолого-педагогического и </w:t>
      </w:r>
      <w:proofErr w:type="gramStart"/>
      <w:r w:rsidRPr="001161F2">
        <w:t>медико-социального</w:t>
      </w:r>
      <w:proofErr w:type="gramEnd"/>
      <w:r w:rsidRPr="001161F2">
        <w:t xml:space="preserve"> сопровождения организаций, осуществляющих образовательную деятельность, по осуществлению работы с несовершеннолетними, направленной на </w:t>
      </w:r>
      <w:r w:rsidRPr="001161F2">
        <w:rPr>
          <w:rFonts w:eastAsia="Lucida Sans Unicode"/>
          <w:kern w:val="1"/>
          <w:lang w:eastAsia="zh-CN" w:bidi="hi-IN"/>
        </w:rPr>
        <w:t xml:space="preserve"> преодоление психотравмирующей ситуации;</w:t>
      </w:r>
    </w:p>
    <w:p w:rsidR="00D11C07" w:rsidRPr="001161F2" w:rsidRDefault="00D11C07" w:rsidP="00D11C07">
      <w:pPr>
        <w:ind w:right="-285" w:firstLine="708"/>
        <w:jc w:val="both"/>
      </w:pPr>
      <w:r w:rsidRPr="001161F2">
        <w:t>проведение в общеобразовательных  организациях профилактических мероприятий для обучающихся 7-11 классов, направленных на предупреждение преступлений против половой неприкосновенности, предусматривающих информирование обучающихся</w:t>
      </w:r>
    </w:p>
    <w:p w:rsidR="00D11C07" w:rsidRPr="001161F2" w:rsidRDefault="00D11C07" w:rsidP="00D11C07">
      <w:pPr>
        <w:ind w:right="-285" w:firstLine="708"/>
        <w:jc w:val="both"/>
      </w:pPr>
      <w:r w:rsidRPr="001161F2">
        <w:t xml:space="preserve">о рисках и последствиях половой </w:t>
      </w:r>
      <w:proofErr w:type="spellStart"/>
      <w:r w:rsidRPr="001161F2">
        <w:t>раскрепощенности</w:t>
      </w:r>
      <w:proofErr w:type="spellEnd"/>
      <w:r w:rsidRPr="001161F2">
        <w:t xml:space="preserve">, включая раннюю беременность и аборты, инфекции, передающиеся половым путем, </w:t>
      </w:r>
      <w:proofErr w:type="spellStart"/>
      <w:r w:rsidRPr="001161F2">
        <w:t>имиджевые</w:t>
      </w:r>
      <w:proofErr w:type="spellEnd"/>
      <w:r w:rsidRPr="001161F2">
        <w:t xml:space="preserve"> потери,</w:t>
      </w:r>
    </w:p>
    <w:p w:rsidR="00D11C07" w:rsidRPr="001161F2" w:rsidRDefault="00D11C07" w:rsidP="00D11C07">
      <w:pPr>
        <w:ind w:right="-285" w:firstLine="708"/>
        <w:jc w:val="both"/>
      </w:pPr>
      <w:r w:rsidRPr="001161F2">
        <w:t>о недопустимости нарушения половой неприкосновенности личности и особенно несовершеннолетних, ответственности за преступления против половой неприкосновенности и половой свободы личности,</w:t>
      </w:r>
    </w:p>
    <w:p w:rsidR="00D11C07" w:rsidRPr="001161F2" w:rsidRDefault="00D11C07" w:rsidP="00D11C07">
      <w:pPr>
        <w:ind w:right="-285" w:firstLine="708"/>
        <w:jc w:val="both"/>
      </w:pPr>
      <w:r w:rsidRPr="001161F2">
        <w:t>о мерах по предупреждению преступлений против половой неприкосновенности, здоровья и общественной нравственности, включая безопасное поведение в информационно-телекоммуникационной сети «Интернет»;</w:t>
      </w:r>
    </w:p>
    <w:p w:rsidR="00D11C07" w:rsidRPr="001161F2" w:rsidRDefault="00D11C07" w:rsidP="00D11C07">
      <w:pPr>
        <w:ind w:right="-285" w:firstLine="708"/>
        <w:jc w:val="both"/>
      </w:pPr>
      <w:r w:rsidRPr="001161F2">
        <w:t xml:space="preserve">применение в практике общеобразовательных организаций в части осуществления профилактической работы с </w:t>
      </w:r>
      <w:proofErr w:type="gramStart"/>
      <w:r w:rsidRPr="001161F2">
        <w:t>обучающимися</w:t>
      </w:r>
      <w:proofErr w:type="gramEnd"/>
      <w:r w:rsidRPr="001161F2">
        <w:t xml:space="preserve"> технологии «равный равному» с участием представителей волонтерских объединений, действующих в организациях высшего профессионального образования, например, волонтеры-медики;</w:t>
      </w:r>
    </w:p>
    <w:p w:rsidR="00D11C07" w:rsidRPr="00BC5CEB" w:rsidRDefault="00D11C07" w:rsidP="00D11C07">
      <w:pPr>
        <w:ind w:right="-285" w:firstLine="708"/>
        <w:jc w:val="both"/>
      </w:pPr>
      <w:proofErr w:type="gramStart"/>
      <w:r w:rsidRPr="001161F2">
        <w:t xml:space="preserve">обеспечение координации и методического сопровождения деятельности </w:t>
      </w:r>
      <w:proofErr w:type="spellStart"/>
      <w:r w:rsidRPr="001161F2">
        <w:t>кибердружин</w:t>
      </w:r>
      <w:proofErr w:type="spellEnd"/>
      <w:r w:rsidRPr="001161F2">
        <w:t>, действующих в общеобразовательных организациях, в части осуществления мониторинга личных аккаунтов обучающихся в социальных сетях на предмет выявления деструктивного контента (виды информации, предусмотренные частью 2 статьи 5 Федерального закона от 29 декабря 2010 года № 436-ФЗ «О защите детей от информации, причиняющей вред их здоровью и развитию») в информационно-телекоммуникационной сети «Интернет».</w:t>
      </w:r>
      <w:proofErr w:type="gramEnd"/>
    </w:p>
    <w:p w:rsidR="00D11C07" w:rsidRPr="00BC5CEB" w:rsidRDefault="00D11C07" w:rsidP="00D11C07">
      <w:pPr>
        <w:ind w:firstLine="709"/>
        <w:jc w:val="both"/>
      </w:pPr>
      <w:r w:rsidRPr="00BC5CEB">
        <w:t xml:space="preserve">Принимаемые меры, </w:t>
      </w:r>
      <w:r w:rsidRPr="00BC5CEB">
        <w:rPr>
          <w:spacing w:val="-1"/>
        </w:rPr>
        <w:t xml:space="preserve">направленные на </w:t>
      </w:r>
      <w:r w:rsidRPr="00BC5CEB">
        <w:t xml:space="preserve">предупреждение чрезвычайных происшествий с несовершеннолетними, способствовали: </w:t>
      </w:r>
    </w:p>
    <w:p w:rsidR="00D11C07" w:rsidRPr="00803F14" w:rsidRDefault="00D11C07" w:rsidP="00D11C07">
      <w:pPr>
        <w:ind w:firstLine="709"/>
        <w:jc w:val="both"/>
      </w:pPr>
      <w:r w:rsidRPr="00803F14">
        <w:t xml:space="preserve">снижению (стабилизации) количества фактов </w:t>
      </w:r>
    </w:p>
    <w:p w:rsidR="00D11C07" w:rsidRPr="00803F14" w:rsidRDefault="00D11C07" w:rsidP="00D11C07">
      <w:pPr>
        <w:ind w:firstLine="709"/>
        <w:jc w:val="both"/>
      </w:pPr>
      <w:r w:rsidRPr="00BC5CEB">
        <w:t>гибели детей от управляемых причин (</w:t>
      </w:r>
      <w:r>
        <w:t>2022 - 3, 2021 - 3, 2020 - 1, 2019 - 1, 2018 - 3),</w:t>
      </w:r>
    </w:p>
    <w:p w:rsidR="00D11C07" w:rsidRPr="00803F14" w:rsidRDefault="00D11C07" w:rsidP="00D11C07">
      <w:pPr>
        <w:ind w:firstLine="709"/>
        <w:jc w:val="both"/>
      </w:pPr>
      <w:r w:rsidRPr="00803F14">
        <w:t>самовольных уходов, совершенных несовершеннолетними (</w:t>
      </w:r>
      <w:r>
        <w:t xml:space="preserve">2022 - 10, </w:t>
      </w:r>
      <w:r w:rsidRPr="00803F14">
        <w:t>2021 - 18, 2020 - 19, 2019 - 41, 2018 - 36), в том числе: из семей (</w:t>
      </w:r>
      <w:r>
        <w:t xml:space="preserve">2022 - 10, </w:t>
      </w:r>
      <w:r w:rsidRPr="00803F14">
        <w:t>2021 - 17, 2020 - 15, 2019 - 20), государственных учреждений (</w:t>
      </w:r>
      <w:r>
        <w:t xml:space="preserve">2022 - 0, </w:t>
      </w:r>
      <w:r w:rsidRPr="00803F14">
        <w:t>2021 - 1, 2020 - 4, 2019 - 21).</w:t>
      </w:r>
    </w:p>
    <w:p w:rsidR="00D11C07" w:rsidRPr="00BC5CEB" w:rsidRDefault="00D11C07" w:rsidP="00D11C07">
      <w:pPr>
        <w:ind w:firstLine="709"/>
        <w:jc w:val="both"/>
      </w:pPr>
      <w:r w:rsidRPr="00BC5CEB">
        <w:t xml:space="preserve">Вместе с </w:t>
      </w:r>
      <w:r>
        <w:t>тем, в 2022</w:t>
      </w:r>
      <w:r w:rsidRPr="00BC5CEB">
        <w:t xml:space="preserve"> году наметилась тревожная тенденция, выразившаяся в увеличении количества: </w:t>
      </w:r>
    </w:p>
    <w:p w:rsidR="00D11C07" w:rsidRPr="00803F14" w:rsidRDefault="00D11C07" w:rsidP="00D11C07">
      <w:pPr>
        <w:ind w:firstLine="709"/>
        <w:jc w:val="both"/>
      </w:pPr>
      <w:r w:rsidRPr="00803F14">
        <w:t>суицидальных проявлений (</w:t>
      </w:r>
      <w:r>
        <w:t xml:space="preserve">2022 - 3, </w:t>
      </w:r>
      <w:r w:rsidRPr="00803F14">
        <w:t>2021 - 2, 2020 - 2, 2019 - 3),</w:t>
      </w:r>
    </w:p>
    <w:p w:rsidR="00D11C07" w:rsidRDefault="00D11C07" w:rsidP="00D11C07">
      <w:pPr>
        <w:ind w:firstLine="709"/>
        <w:jc w:val="both"/>
      </w:pPr>
      <w:r w:rsidRPr="00803F14">
        <w:lastRenderedPageBreak/>
        <w:t>отравлений несовершеннолетних в результате потребления алкогольной продукции (</w:t>
      </w:r>
      <w:r>
        <w:t xml:space="preserve">2022 - 14, </w:t>
      </w:r>
      <w:r w:rsidRPr="00803F14">
        <w:t>2021 - 4, 2020 - 4, 2019 - 5),</w:t>
      </w:r>
    </w:p>
    <w:p w:rsidR="00D11C07" w:rsidRPr="00BE56A8" w:rsidRDefault="00D11C07" w:rsidP="00D11C07">
      <w:pPr>
        <w:ind w:firstLine="709"/>
        <w:jc w:val="both"/>
      </w:pPr>
      <w:r w:rsidRPr="00BC5CEB">
        <w:t xml:space="preserve">преступлений, совершенных в отношении несовершеннолетних </w:t>
      </w:r>
      <w:r w:rsidRPr="00BE56A8">
        <w:t>(</w:t>
      </w:r>
      <w:r>
        <w:t>2022 - 81, 2021 - 34, 2020 -</w:t>
      </w:r>
      <w:r w:rsidRPr="00BE56A8">
        <w:t xml:space="preserve"> 31, 2019 - 29</w:t>
      </w:r>
      <w:r>
        <w:t>).</w:t>
      </w:r>
    </w:p>
    <w:p w:rsidR="00D11C07" w:rsidRPr="00BC5CEB" w:rsidRDefault="00D11C07" w:rsidP="00D11C07"/>
    <w:p w:rsidR="00D11C07" w:rsidRPr="00BC5CEB" w:rsidRDefault="00D11C07" w:rsidP="00D11C07">
      <w:pPr>
        <w:jc w:val="center"/>
      </w:pPr>
      <w:r>
        <w:rPr>
          <w:lang w:val="en-US"/>
        </w:rPr>
        <w:t>IV</w:t>
      </w:r>
      <w:r>
        <w:t xml:space="preserve">. </w:t>
      </w:r>
      <w:r w:rsidRPr="00BC5CEB">
        <w:t xml:space="preserve">О планировании деятельности </w:t>
      </w:r>
      <w:r>
        <w:t>муниципальной комиссии на 2023</w:t>
      </w:r>
      <w:r w:rsidRPr="00BC5CEB">
        <w:t xml:space="preserve"> год</w:t>
      </w:r>
    </w:p>
    <w:p w:rsidR="00D11C07" w:rsidRPr="00BC5CEB" w:rsidRDefault="00D11C07" w:rsidP="00D11C07">
      <w:pPr>
        <w:pStyle w:val="a6"/>
        <w:ind w:left="0"/>
      </w:pPr>
    </w:p>
    <w:p w:rsidR="00D11C07" w:rsidRPr="00351D78" w:rsidRDefault="00D11C07" w:rsidP="00D11C07">
      <w:pPr>
        <w:pStyle w:val="a6"/>
        <w:ind w:left="0" w:firstLine="709"/>
        <w:jc w:val="both"/>
      </w:pPr>
      <w:r w:rsidRPr="00351D78">
        <w:t>В целях устранения причин и условий, способствующих безнадзорности</w:t>
      </w:r>
      <w:r w:rsidRPr="00351D78">
        <w:br/>
        <w:t>и правонарушениям несовершеннолетних, обеспечения защиты прав и законных интересов детей на территории города Ханты-Мансийска, с учетом анализа деятельности муниципальной комиссии, мониторинга оперативной ситуации по линии несовершеннолетних запланировано в 2023 году принятие мер по решению следующих задач:</w:t>
      </w:r>
    </w:p>
    <w:p w:rsidR="00D11C07" w:rsidRPr="00351D78" w:rsidRDefault="00D11C07" w:rsidP="00D11C07">
      <w:pPr>
        <w:ind w:firstLine="709"/>
        <w:jc w:val="both"/>
      </w:pPr>
      <w:r w:rsidRPr="00351D78">
        <w:t>1. Проведение анализа положения детей в городе Ханты-Мансийске за 2022 год с целью выявления определенных тенденций, прогнозирования ситуаций, своевременного решения проблем детства.</w:t>
      </w:r>
    </w:p>
    <w:p w:rsidR="00D11C07" w:rsidRPr="00351D78" w:rsidRDefault="00D11C07" w:rsidP="00D11C07">
      <w:pPr>
        <w:ind w:firstLine="709"/>
        <w:jc w:val="both"/>
      </w:pPr>
      <w:r w:rsidRPr="00351D78">
        <w:t>2. Обеспечение внедрения в практику современных и эффективных форм деятельности в сфере профилактики социального сиротства, предупреждения социально-негативных явлений в подростковой среде, включая развитие системы наставничества над несовершеннолетними и семьями, находящимися в социально опасном положении.</w:t>
      </w:r>
    </w:p>
    <w:p w:rsidR="00D11C07" w:rsidRPr="00351D78" w:rsidRDefault="00D11C07" w:rsidP="00D11C07">
      <w:pPr>
        <w:tabs>
          <w:tab w:val="left" w:pos="567"/>
        </w:tabs>
        <w:ind w:firstLine="709"/>
        <w:jc w:val="both"/>
      </w:pPr>
      <w:r w:rsidRPr="00351D78">
        <w:t xml:space="preserve">3. Совершенствование деятельности по осуществлению мер, направленных на защиту и восстановление прав и законных интересов детей, выявление причин и условий, способствующих безнадзорности, беспризорности, правонарушениям и антиобщественным действиям несовершеннолетних с учетом анализа мониторинга оперативной ситуации по линии несовершеннолетних на территории муниципального образования, посредством осуществления </w:t>
      </w:r>
    </w:p>
    <w:p w:rsidR="00D11C07" w:rsidRPr="00351D78" w:rsidRDefault="00D11C07" w:rsidP="00D11C07">
      <w:pPr>
        <w:ind w:firstLine="709"/>
        <w:jc w:val="both"/>
      </w:pPr>
      <w:r w:rsidRPr="00351D78">
        <w:t>- учета несовершеннолетних, не посещающих или систематически пропускающих по неуважительным причинам занятия в общеобразовательных учреждениях, и проведения с ними профилактической работы,</w:t>
      </w:r>
    </w:p>
    <w:p w:rsidR="00D11C07" w:rsidRPr="00351D78" w:rsidRDefault="00D11C07" w:rsidP="00D11C07">
      <w:pPr>
        <w:ind w:firstLine="709"/>
        <w:jc w:val="both"/>
      </w:pPr>
      <w:r w:rsidRPr="00351D78">
        <w:t>- чрезвычайных происшествий с несовершеннолетними,</w:t>
      </w:r>
    </w:p>
    <w:p w:rsidR="00D11C07" w:rsidRPr="00351D78" w:rsidRDefault="00D11C07" w:rsidP="00D11C07">
      <w:pPr>
        <w:ind w:firstLine="709"/>
        <w:jc w:val="both"/>
      </w:pPr>
      <w:r w:rsidRPr="00351D78">
        <w:t xml:space="preserve">- эффективности реализации индивидуальных межведомственных программ социально-педагогической реабилитации семей и несовершеннолетних, находящихся в социально опасном положении, </w:t>
      </w:r>
    </w:p>
    <w:p w:rsidR="00D11C07" w:rsidRPr="00351D78" w:rsidRDefault="00D11C07" w:rsidP="00D11C07">
      <w:pPr>
        <w:ind w:firstLine="709"/>
        <w:jc w:val="both"/>
      </w:pPr>
      <w:r w:rsidRPr="00351D78">
        <w:rPr>
          <w:bCs/>
        </w:rPr>
        <w:t>- занятости детей и подростков,  находящихся в социально опасном положении, в том числе в каникулярное  время,</w:t>
      </w:r>
    </w:p>
    <w:p w:rsidR="00D11C07" w:rsidRPr="00351D78" w:rsidRDefault="00D11C07" w:rsidP="00D11C07">
      <w:pPr>
        <w:ind w:firstLine="709"/>
        <w:jc w:val="both"/>
        <w:rPr>
          <w:bCs/>
        </w:rPr>
      </w:pPr>
      <w:r w:rsidRPr="00351D78">
        <w:rPr>
          <w:bCs/>
        </w:rPr>
        <w:t>- самовольных уходов несовершеннолетних из семей, государственных учреждений,</w:t>
      </w:r>
    </w:p>
    <w:p w:rsidR="00D11C07" w:rsidRPr="00351D78" w:rsidRDefault="00D11C07" w:rsidP="00D11C07">
      <w:pPr>
        <w:ind w:firstLine="709"/>
        <w:jc w:val="both"/>
      </w:pPr>
      <w:r w:rsidRPr="00351D78">
        <w:t>- потребности трудоустройства несовершеннолетних, находящихся в социально опасном положении, трудной жизненной ситуации.</w:t>
      </w:r>
    </w:p>
    <w:p w:rsidR="00AD7FCB" w:rsidRDefault="00D11C07">
      <w:bookmarkStart w:id="0" w:name="_GoBack"/>
      <w:bookmarkEnd w:id="0"/>
    </w:p>
    <w:sectPr w:rsidR="00AD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07"/>
    <w:rsid w:val="00501F5D"/>
    <w:rsid w:val="00D000DD"/>
    <w:rsid w:val="00D1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11C07"/>
    <w:pPr>
      <w:spacing w:after="120"/>
    </w:pPr>
  </w:style>
  <w:style w:type="character" w:customStyle="1" w:styleId="a4">
    <w:name w:val="Основной текст Знак"/>
    <w:basedOn w:val="a0"/>
    <w:link w:val="a3"/>
    <w:rsid w:val="00D11C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11C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11C07"/>
    <w:pPr>
      <w:ind w:left="720"/>
      <w:contextualSpacing/>
    </w:pPr>
  </w:style>
  <w:style w:type="paragraph" w:styleId="2">
    <w:name w:val="Body Text 2"/>
    <w:aliases w:val=" Знак"/>
    <w:basedOn w:val="a"/>
    <w:link w:val="20"/>
    <w:rsid w:val="00D11C07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D11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11C0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11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11C07"/>
    <w:pPr>
      <w:jc w:val="center"/>
    </w:pPr>
    <w:rPr>
      <w:b/>
      <w:bCs/>
      <w:szCs w:val="20"/>
    </w:rPr>
  </w:style>
  <w:style w:type="character" w:customStyle="1" w:styleId="aa">
    <w:name w:val="Название Знак"/>
    <w:basedOn w:val="a0"/>
    <w:link w:val="a9"/>
    <w:rsid w:val="00D11C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nformat">
    <w:name w:val="ConsPlusNonformat"/>
    <w:rsid w:val="00D11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rsid w:val="00D11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11C07"/>
    <w:pPr>
      <w:spacing w:after="120"/>
    </w:pPr>
  </w:style>
  <w:style w:type="character" w:customStyle="1" w:styleId="a4">
    <w:name w:val="Основной текст Знак"/>
    <w:basedOn w:val="a0"/>
    <w:link w:val="a3"/>
    <w:rsid w:val="00D11C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11C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11C07"/>
    <w:pPr>
      <w:ind w:left="720"/>
      <w:contextualSpacing/>
    </w:pPr>
  </w:style>
  <w:style w:type="paragraph" w:styleId="2">
    <w:name w:val="Body Text 2"/>
    <w:aliases w:val=" Знак"/>
    <w:basedOn w:val="a"/>
    <w:link w:val="20"/>
    <w:rsid w:val="00D11C07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D11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11C0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11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11C07"/>
    <w:pPr>
      <w:jc w:val="center"/>
    </w:pPr>
    <w:rPr>
      <w:b/>
      <w:bCs/>
      <w:szCs w:val="20"/>
    </w:rPr>
  </w:style>
  <w:style w:type="character" w:customStyle="1" w:styleId="aa">
    <w:name w:val="Название Знак"/>
    <w:basedOn w:val="a0"/>
    <w:link w:val="a9"/>
    <w:rsid w:val="00D11C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nformat">
    <w:name w:val="ConsPlusNonformat"/>
    <w:rsid w:val="00D11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rsid w:val="00D1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8000/ee9753586947f35135b65aed7a30547c/" TargetMode="External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12116087/1cafb24d049dcd1e7707a22d98e9858f/" TargetMode="External"/><Relationship Id="rId11" Type="http://schemas.openxmlformats.org/officeDocument/2006/relationships/hyperlink" Target="http://www.consultant.ru/document/cons_doc_LAW_10699/8178e3ed3a290597f40ff8d19679a3f2f8daffe7/" TargetMode="External"/><Relationship Id="rId5" Type="http://schemas.openxmlformats.org/officeDocument/2006/relationships/chart" Target="charts/chart1.xml"/><Relationship Id="rId15" Type="http://schemas.openxmlformats.org/officeDocument/2006/relationships/hyperlink" Target="consultantplus://offline/ref=516F824C906BC2A3F9C0566CA36383FC57D62916C632ED87D04E05FF444CE1B5521E32DCA0AD2466T637H" TargetMode="External"/><Relationship Id="rId10" Type="http://schemas.openxmlformats.org/officeDocument/2006/relationships/hyperlink" Target="http://www.consultant.ru/document/cons_doc_LAW_10699/ad5d9196ef8584bf342b4c10c1eb39fed4ae87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8000/e105bca11c9907fc3c0b2c78485b46b1/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senevaTM\Desktop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senevaTM\Desktop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senevaTM\Desktop\&#1051;&#1080;&#1089;&#1090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senevaTM\Desktop\&#1051;&#1080;&#1089;&#1090;%20Microsoft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senevaTM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09951881014873"/>
          <c:y val="0.18103018372703411"/>
          <c:w val="0.84255579517528467"/>
          <c:h val="0.72157234862088471"/>
        </c:manualLayout>
      </c:layout>
      <c:lineChart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семьи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6.0110741971207089E-2"/>
                  <c:y val="-5.01059589773500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25</c:v>
                </c:pt>
                <c:pt idx="1">
                  <c:v>20</c:v>
                </c:pt>
                <c:pt idx="2">
                  <c:v>21</c:v>
                </c:pt>
                <c:pt idx="3">
                  <c:v>16</c:v>
                </c:pt>
                <c:pt idx="4">
                  <c:v>20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в них детей</c:v>
                </c:pt>
              </c:strCache>
            </c:strRef>
          </c:tx>
          <c:marker>
            <c:symbol val="none"/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52</c:v>
                </c:pt>
                <c:pt idx="1">
                  <c:v>41</c:v>
                </c:pt>
                <c:pt idx="2">
                  <c:v>37</c:v>
                </c:pt>
                <c:pt idx="3">
                  <c:v>39</c:v>
                </c:pt>
                <c:pt idx="4">
                  <c:v>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249792"/>
        <c:axId val="209109568"/>
      </c:lineChart>
      <c:catAx>
        <c:axId val="209249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9109568"/>
        <c:crosses val="autoZero"/>
        <c:auto val="1"/>
        <c:lblAlgn val="ctr"/>
        <c:lblOffset val="100"/>
        <c:noMultiLvlLbl val="0"/>
      </c:catAx>
      <c:valAx>
        <c:axId val="209109568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249792"/>
        <c:crosses val="autoZero"/>
        <c:crossBetween val="between"/>
        <c:majorUnit val="20"/>
      </c:valAx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777271262144869E-2"/>
          <c:y val="0.20845959421725463"/>
          <c:w val="0.85084694142961859"/>
          <c:h val="0.66282274146706421"/>
        </c:manualLayout>
      </c:layout>
      <c:lineChart>
        <c:grouping val="stacked"/>
        <c:varyColors val="0"/>
        <c:ser>
          <c:idx val="1"/>
          <c:order val="0"/>
          <c:tx>
            <c:strRef>
              <c:f>Лист2!$A$3</c:f>
              <c:strCache>
                <c:ptCount val="1"/>
                <c:pt idx="0">
                  <c:v>н/л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5.2211820929732075E-2"/>
                  <c:y val="6.7101612298462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6365505967896919E-2"/>
                  <c:y val="4.2256891801568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6365505967896919E-2"/>
                  <c:y val="5.8820038799497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443395738907864E-2"/>
                  <c:y val="3.39753183026034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Лист2!$B$3:$F$3</c:f>
              <c:numCache>
                <c:formatCode>General</c:formatCode>
                <c:ptCount val="5"/>
                <c:pt idx="0">
                  <c:v>17</c:v>
                </c:pt>
                <c:pt idx="1">
                  <c:v>27</c:v>
                </c:pt>
                <c:pt idx="2">
                  <c:v>12</c:v>
                </c:pt>
                <c:pt idx="3">
                  <c:v>15</c:v>
                </c:pt>
                <c:pt idx="4">
                  <c:v>11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Лист2!$A$2</c:f>
              <c:strCache>
                <c:ptCount val="1"/>
                <c:pt idx="0">
                  <c:v>преступления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5.6365505967896919E-2"/>
                  <c:y val="-8.36647592963923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365505967896919E-2"/>
                  <c:y val="-8.36647592963923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2211820929732075E-2"/>
                  <c:y val="-0.1333542002901811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6365505967896919E-2"/>
                  <c:y val="-0.1250726267912163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8058135891567232E-2"/>
                  <c:y val="-5.0538465300533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Лист2!$B$2:$F$2</c:f>
              <c:numCache>
                <c:formatCode>General</c:formatCode>
                <c:ptCount val="5"/>
                <c:pt idx="0">
                  <c:v>21</c:v>
                </c:pt>
                <c:pt idx="1">
                  <c:v>32</c:v>
                </c:pt>
                <c:pt idx="2">
                  <c:v>18</c:v>
                </c:pt>
                <c:pt idx="3">
                  <c:v>35</c:v>
                </c:pt>
                <c:pt idx="4">
                  <c:v>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250304"/>
        <c:axId val="209111296"/>
      </c:lineChart>
      <c:catAx>
        <c:axId val="20925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9111296"/>
        <c:crosses val="autoZero"/>
        <c:auto val="1"/>
        <c:lblAlgn val="ctr"/>
        <c:lblOffset val="100"/>
        <c:noMultiLvlLbl val="0"/>
      </c:catAx>
      <c:valAx>
        <c:axId val="209111296"/>
        <c:scaling>
          <c:orientation val="minMax"/>
          <c:max val="8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250304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13498526499976973"/>
          <c:y val="4.2284029409277765E-2"/>
          <c:w val="0.65571919927919453"/>
          <c:h val="0.11902803574975816"/>
        </c:manualLayout>
      </c:layout>
      <c:overlay val="1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988407699037624E-2"/>
          <c:y val="0.15604572032741834"/>
          <c:w val="0.87215108315542189"/>
          <c:h val="0.72797445279734363"/>
        </c:manualLayout>
      </c:layout>
      <c:lineChart>
        <c:grouping val="stacke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группа</c:v>
                </c:pt>
              </c:strCache>
            </c:strRef>
          </c:tx>
          <c:marker>
            <c:symbol val="none"/>
          </c:marker>
          <c:dLbls>
            <c:dLbl>
              <c:idx val="4"/>
              <c:layout>
                <c:manualLayout>
                  <c:x val="-8.9037233358241333E-2"/>
                  <c:y val="2.9890853807208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Лист3!$B$1:$F$1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Лист3!$B$2:$F$2</c:f>
              <c:numCache>
                <c:formatCode>General</c:formatCode>
                <c:ptCount val="5"/>
                <c:pt idx="0">
                  <c:v>6</c:v>
                </c:pt>
                <c:pt idx="1">
                  <c:v>8</c:v>
                </c:pt>
                <c:pt idx="2">
                  <c:v>5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н/л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9629639504941716E-2"/>
                  <c:y val="4.3715846994535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095250792067922E-2"/>
                  <c:y val="-5.8287795992714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698416930689307E-2"/>
                  <c:y val="-4.3715846994535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095250792067922E-2"/>
                  <c:y val="-4.3715846994535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5026473366320335E-2"/>
                  <c:y val="-6.5573770491803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Лист3!$B$1:$F$1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Лист3!$B$3:$F$3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Лист3!$A$4</c:f>
              <c:strCache>
                <c:ptCount val="1"/>
                <c:pt idx="0">
                  <c:v>со взрослыми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9735466311866455E-2"/>
                  <c:y val="-4.49728210203232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50266066830335E-2"/>
                  <c:y val="-4.49728210203232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7564631344158906E-3"/>
                  <c:y val="-2.29714048901781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Лист3!$B$1:$F$1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Лист3!$B$4:$F$4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503168"/>
        <c:axId val="209113024"/>
      </c:lineChart>
      <c:catAx>
        <c:axId val="21050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9113024"/>
        <c:crosses val="autoZero"/>
        <c:auto val="1"/>
        <c:lblAlgn val="ctr"/>
        <c:lblOffset val="100"/>
        <c:noMultiLvlLbl val="0"/>
      </c:catAx>
      <c:valAx>
        <c:axId val="209113024"/>
        <c:scaling>
          <c:orientation val="minMax"/>
          <c:max val="2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503168"/>
        <c:crosses val="autoZero"/>
        <c:crossBetween val="between"/>
        <c:majorUnit val="5"/>
        <c:minorUnit val="1"/>
      </c:valAx>
    </c:plotArea>
    <c:legend>
      <c:legendPos val="t"/>
      <c:layout>
        <c:manualLayout>
          <c:xMode val="edge"/>
          <c:yMode val="edge"/>
          <c:x val="6.1756301047802706E-2"/>
          <c:y val="2.185792349726776E-2"/>
          <c:w val="0.88495267589973781"/>
          <c:h val="0.13175164579837356"/>
        </c:manualLayout>
      </c:layout>
      <c:overlay val="1"/>
    </c:legend>
    <c:plotVisOnly val="1"/>
    <c:dispBlanksAs val="zero"/>
    <c:showDLblsOverMax val="0"/>
  </c:chart>
  <c:spPr>
    <a:ln w="9525"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87729658792652"/>
          <c:y val="0.16714129483814524"/>
          <c:w val="0.69477352830896144"/>
          <c:h val="0.62385582616126467"/>
        </c:manualLayout>
      </c:layout>
      <c:lineChart>
        <c:grouping val="stacked"/>
        <c:varyColors val="0"/>
        <c:ser>
          <c:idx val="0"/>
          <c:order val="0"/>
          <c:tx>
            <c:strRef>
              <c:f>Лист4!$A$2</c:f>
              <c:strCache>
                <c:ptCount val="1"/>
                <c:pt idx="0">
                  <c:v>ООД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6.7232947232947232E-2"/>
                  <c:y val="6.09147941873119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7528957528957582E-2"/>
                  <c:y val="6.9044875488124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9713971397139715E-2"/>
                  <c:y val="5.3614701709541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305350048766563E-2"/>
                  <c:y val="2.71463851723606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439073514602217E-2"/>
                  <c:y val="4.6250099032711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Лист4!$B$1:$F$1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Лист4!$B$2:$F$2</c:f>
              <c:numCache>
                <c:formatCode>General</c:formatCode>
                <c:ptCount val="5"/>
                <c:pt idx="0">
                  <c:v>18</c:v>
                </c:pt>
                <c:pt idx="1">
                  <c:v>20</c:v>
                </c:pt>
                <c:pt idx="2">
                  <c:v>13</c:v>
                </c:pt>
                <c:pt idx="3">
                  <c:v>7</c:v>
                </c:pt>
                <c:pt idx="4">
                  <c:v>18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Лист4!$A$3</c:f>
              <c:strCache>
                <c:ptCount val="1"/>
                <c:pt idx="0">
                  <c:v>н/л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6.9858429858429855E-2"/>
                  <c:y val="-8.21343063824339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9858429858429855E-2"/>
                  <c:y val="-5.7744062479994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364424041589395E-2"/>
                  <c:y val="-8.21343063824339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9562419562419561E-2"/>
                  <c:y val="-9.0264387683246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Лист4!$B$1:$F$1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Лист4!$B$3:$F$3</c:f>
              <c:numCache>
                <c:formatCode>General</c:formatCode>
                <c:ptCount val="5"/>
                <c:pt idx="0">
                  <c:v>22</c:v>
                </c:pt>
                <c:pt idx="1">
                  <c:v>22</c:v>
                </c:pt>
                <c:pt idx="2">
                  <c:v>9</c:v>
                </c:pt>
                <c:pt idx="3">
                  <c:v>8</c:v>
                </c:pt>
                <c:pt idx="4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250816"/>
        <c:axId val="209114752"/>
      </c:lineChart>
      <c:catAx>
        <c:axId val="209250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9114752"/>
        <c:crosses val="autoZero"/>
        <c:auto val="1"/>
        <c:lblAlgn val="ctr"/>
        <c:lblOffset val="100"/>
        <c:noMultiLvlLbl val="0"/>
      </c:catAx>
      <c:valAx>
        <c:axId val="20911475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250816"/>
        <c:crosses val="autoZero"/>
        <c:crossBetween val="between"/>
        <c:majorUnit val="20"/>
        <c:minorUnit val="2"/>
      </c:valAx>
    </c:plotArea>
    <c:legend>
      <c:legendPos val="t"/>
      <c:layout>
        <c:manualLayout>
          <c:xMode val="edge"/>
          <c:yMode val="edge"/>
          <c:x val="0.2643401447930791"/>
          <c:y val="4.0123437288112525E-2"/>
          <c:w val="0.47728620025215879"/>
          <c:h val="8.3717191601049873E-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07174103237096E-2"/>
          <c:y val="0.1972386871556733"/>
          <c:w val="0.86388285325093861"/>
          <c:h val="0.68678113760837578"/>
        </c:manualLayout>
      </c:layout>
      <c:lineChart>
        <c:grouping val="stacked"/>
        <c:varyColors val="0"/>
        <c:ser>
          <c:idx val="0"/>
          <c:order val="0"/>
          <c:tx>
            <c:strRef>
              <c:f>Лист5!$A$2</c:f>
              <c:strCache>
                <c:ptCount val="1"/>
                <c:pt idx="0">
                  <c:v>Адм.прав-я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966781214203895E-2"/>
                  <c:y val="4.9842243403785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027777777777779E-2"/>
                  <c:y val="3.751166520851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Лист5!$B$2:$F$2</c:f>
              <c:numCache>
                <c:formatCode>General</c:formatCode>
                <c:ptCount val="5"/>
                <c:pt idx="0">
                  <c:v>93</c:v>
                </c:pt>
                <c:pt idx="1">
                  <c:v>69</c:v>
                </c:pt>
                <c:pt idx="2">
                  <c:v>113</c:v>
                </c:pt>
                <c:pt idx="3">
                  <c:v>89</c:v>
                </c:pt>
                <c:pt idx="4">
                  <c:v>62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Лист5!$A$3</c:f>
              <c:strCache>
                <c:ptCount val="1"/>
                <c:pt idx="0">
                  <c:v>н/л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7.3791703872067543E-2"/>
                  <c:y val="-6.38773311230833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1476793248945151E-2"/>
                  <c:y val="-5.3349965341342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6408709220625774E-2"/>
                  <c:y val="-2.81060920016576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6402887139107609E-2"/>
                  <c:y val="-4.67709244677748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Лист5!$B$1:$F$1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Лист5!$B$3:$F$3</c:f>
              <c:numCache>
                <c:formatCode>General</c:formatCode>
                <c:ptCount val="5"/>
                <c:pt idx="0">
                  <c:v>109</c:v>
                </c:pt>
                <c:pt idx="1">
                  <c:v>87</c:v>
                </c:pt>
                <c:pt idx="2">
                  <c:v>157</c:v>
                </c:pt>
                <c:pt idx="3">
                  <c:v>125</c:v>
                </c:pt>
                <c:pt idx="4">
                  <c:v>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251840"/>
        <c:axId val="209116480"/>
      </c:lineChart>
      <c:catAx>
        <c:axId val="209251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9116480"/>
        <c:crosses val="autoZero"/>
        <c:auto val="1"/>
        <c:lblAlgn val="ctr"/>
        <c:lblOffset val="100"/>
        <c:noMultiLvlLbl val="0"/>
      </c:catAx>
      <c:valAx>
        <c:axId val="209116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251840"/>
        <c:crosses val="autoZero"/>
        <c:crossBetween val="between"/>
      </c:valAx>
    </c:plotArea>
    <c:legend>
      <c:legendPos val="t"/>
      <c:overlay val="1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7302</Words>
  <Characters>41627</Characters>
  <Application>Microsoft Office Word</Application>
  <DocSecurity>0</DocSecurity>
  <Lines>346</Lines>
  <Paragraphs>97</Paragraphs>
  <ScaleCrop>false</ScaleCrop>
  <Company/>
  <LinksUpToDate>false</LinksUpToDate>
  <CharactersWithSpaces>48832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Рогина Наталья Васильевна</dc:creator>
  <cp:lastModifiedBy>Рогина Наталья Васильевна</cp:lastModifiedBy>
  <cp:revision>1</cp:revision>
  <dcterms:created xsi:type="dcterms:W3CDTF">2023-02-07T10:09:00Z</dcterms:created>
  <dcterms:modified xsi:type="dcterms:W3CDTF">2023-02-07T10:10:00Z</dcterms:modified>
</cp:coreProperties>
</file>