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Утвержден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постановлением муниципальной комиссии по делам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несовершеннолетних и защите их прав города Ханты-Мансийска</w:t>
      </w:r>
    </w:p>
    <w:p w:rsidR="00506886" w:rsidRDefault="00520CD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от 28 января 2021 года № 7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</w:t>
      </w:r>
      <w:proofErr w:type="gramStart"/>
      <w:r w:rsidRPr="00506886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>муниципальной комиссии по делам несовершеннолетних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 и защите их прав города Ханты-Мансийска 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 сентября 2021 года № 73</w:t>
      </w:r>
      <w:r w:rsidRPr="00506886">
        <w:rPr>
          <w:rFonts w:ascii="Times New Roman" w:hAnsi="Times New Roman" w:cs="Times New Roman"/>
        </w:rPr>
        <w:t>)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0B76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Комплекс мер по профилактике  безнадзорности, преступлений и правонарушений несовершеннолетних, </w:t>
      </w: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>самовольных уходов, семейного неблагополучия, а также обеспечени</w:t>
      </w:r>
      <w:r w:rsidR="00466F23">
        <w:rPr>
          <w:rFonts w:ascii="Times New Roman" w:hAnsi="Times New Roman" w:cs="Times New Roman"/>
          <w:b/>
          <w:sz w:val="23"/>
          <w:szCs w:val="23"/>
        </w:rPr>
        <w:t>ю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комплексной безопасности несовершеннолетних </w:t>
      </w:r>
    </w:p>
    <w:p w:rsidR="003B7642" w:rsidRPr="00416D81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на территории </w:t>
      </w:r>
      <w:r w:rsidR="005B4F6E" w:rsidRPr="00416D81">
        <w:rPr>
          <w:rFonts w:ascii="Times New Roman" w:hAnsi="Times New Roman" w:cs="Times New Roman"/>
          <w:b/>
          <w:sz w:val="23"/>
          <w:szCs w:val="23"/>
        </w:rPr>
        <w:t xml:space="preserve">города </w:t>
      </w:r>
      <w:r w:rsidRPr="00416D81">
        <w:rPr>
          <w:rFonts w:ascii="Times New Roman" w:hAnsi="Times New Roman" w:cs="Times New Roman"/>
          <w:b/>
          <w:sz w:val="23"/>
          <w:szCs w:val="23"/>
        </w:rPr>
        <w:t>Ханты-Мансийск</w:t>
      </w:r>
      <w:r w:rsidR="00612CC8" w:rsidRPr="00416D81">
        <w:rPr>
          <w:rFonts w:ascii="Times New Roman" w:hAnsi="Times New Roman" w:cs="Times New Roman"/>
          <w:b/>
          <w:sz w:val="23"/>
          <w:szCs w:val="23"/>
        </w:rPr>
        <w:t>а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5E5E" w:rsidRPr="00416D81">
        <w:rPr>
          <w:rFonts w:ascii="Times New Roman" w:hAnsi="Times New Roman" w:cs="Times New Roman"/>
          <w:b/>
          <w:sz w:val="23"/>
          <w:szCs w:val="23"/>
        </w:rPr>
        <w:t>на 2021-2025 годы</w:t>
      </w:r>
      <w:bookmarkStart w:id="0" w:name="__DdeLink__675381_3129547865"/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Style w:val="af1"/>
        <w:tblW w:w="15190" w:type="dxa"/>
        <w:tblInd w:w="108" w:type="dxa"/>
        <w:tblLook w:val="04A0" w:firstRow="1" w:lastRow="0" w:firstColumn="1" w:lastColumn="0" w:noHBand="0" w:noVBand="1"/>
      </w:tblPr>
      <w:tblGrid>
        <w:gridCol w:w="656"/>
        <w:gridCol w:w="3258"/>
        <w:gridCol w:w="1822"/>
        <w:gridCol w:w="2790"/>
        <w:gridCol w:w="2540"/>
        <w:gridCol w:w="4124"/>
      </w:tblGrid>
      <w:tr w:rsidR="005C1C12" w:rsidRPr="00C00B76" w:rsidTr="005C1C12">
        <w:tc>
          <w:tcPr>
            <w:tcW w:w="635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2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93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42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C1C12" w:rsidRPr="00287A6C" w:rsidTr="005C1C12">
        <w:trPr>
          <w:trHeight w:val="43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Нормативно-правовое обеспечение и совершенствование профилактики безнадзорности и правонарушений несовершеннолетних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Разработка и актуализация муниципальных </w:t>
            </w:r>
            <w:r>
              <w:rPr>
                <w:rFonts w:ascii="Times New Roman" w:hAnsi="Times New Roman" w:cs="Times New Roman"/>
              </w:rPr>
              <w:t>нормативных документов, планов по межведомственному взаимодействию в сфере профилактики безнадзорности и правонарушений несовершеннолетних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287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Координация органов и учреждений системы профилактики безнадзорности и правонарушений, принятие дополнительных мер по </w:t>
            </w:r>
            <w:r>
              <w:rPr>
                <w:rFonts w:ascii="Times New Roman" w:hAnsi="Times New Roman" w:cs="Times New Roman"/>
              </w:rPr>
              <w:t>профилактике безнадзорности и правонарушений несовершеннолетних</w:t>
            </w:r>
          </w:p>
        </w:tc>
      </w:tr>
      <w:tr w:rsidR="005C1C12" w:rsidRPr="00287A6C" w:rsidTr="008E6D6E">
        <w:trPr>
          <w:trHeight w:val="410"/>
        </w:trPr>
        <w:tc>
          <w:tcPr>
            <w:tcW w:w="635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2" w:type="dxa"/>
            <w:shd w:val="clear" w:color="auto" w:fill="auto"/>
          </w:tcPr>
          <w:p w:rsidR="005C1C12" w:rsidRPr="00416D81" w:rsidRDefault="005C1C12" w:rsidP="00416D81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 xml:space="preserve">Мониторинг по реализации в 2021-2025 годах мероприятий Комплекса мер по профилактике  безнадзорности, преступлений и правонарушений несовершеннолетних, </w:t>
            </w:r>
          </w:p>
          <w:p w:rsidR="005C1C12" w:rsidRPr="00287A6C" w:rsidRDefault="005C1C12" w:rsidP="008B23EF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>самовольных уходов, семейного неблагополучия, а также обеспечени</w:t>
            </w:r>
            <w:r w:rsidR="008B23EF">
              <w:rPr>
                <w:rFonts w:ascii="Times New Roman" w:hAnsi="Times New Roman" w:cs="Times New Roman"/>
              </w:rPr>
              <w:t>ю</w:t>
            </w:r>
            <w:r w:rsidRPr="00416D81">
              <w:rPr>
                <w:rFonts w:ascii="Times New Roman" w:hAnsi="Times New Roman" w:cs="Times New Roman"/>
              </w:rPr>
              <w:t xml:space="preserve"> </w:t>
            </w:r>
            <w:r w:rsidRPr="00416D81">
              <w:rPr>
                <w:rFonts w:ascii="Times New Roman" w:hAnsi="Times New Roman" w:cs="Times New Roman"/>
              </w:rPr>
              <w:lastRenderedPageBreak/>
              <w:t>комплексной безопасности несовершеннолетних на территории города Ханты-Мансийск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годы, не реже одного раз</w:t>
            </w:r>
            <w:r w:rsidR="008B23E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793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F81855">
              <w:rPr>
                <w:rFonts w:ascii="Times New Roman" w:hAnsi="Times New Roman" w:cs="Times New Roman"/>
              </w:rPr>
              <w:t>эффективности деятельности субъектов системы профилактики безнадзорности</w:t>
            </w:r>
            <w:proofErr w:type="gramEnd"/>
            <w:r w:rsidRPr="00F81855">
              <w:rPr>
                <w:rFonts w:ascii="Times New Roman" w:hAnsi="Times New Roman" w:cs="Times New Roman"/>
              </w:rPr>
              <w:t xml:space="preserve"> и правонарушений несовершеннолетних с целью принятия мер по совершенствованию работы </w:t>
            </w:r>
          </w:p>
          <w:p w:rsidR="005C1C12" w:rsidRPr="00287A6C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</w:tc>
      </w:tr>
      <w:tr w:rsidR="005C1C12" w:rsidRPr="00287A6C" w:rsidTr="005C1C12">
        <w:trPr>
          <w:trHeight w:val="506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Профилактика и предупреждение совершения несовершеннолетними безнадзорности, преступлений и правонарушений, </w:t>
            </w:r>
          </w:p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>общественно опасных деяний, самовольных уходов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2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Организация работы по вовлечению несовершеннолетних, в том числе с девиантным поведен</w:t>
            </w:r>
            <w:r w:rsidR="008E6D6E">
              <w:rPr>
                <w:rFonts w:ascii="Times New Roman" w:hAnsi="Times New Roman" w:cs="Times New Roman"/>
              </w:rPr>
              <w:t>ием в волонтерскую деятельность</w:t>
            </w:r>
          </w:p>
        </w:tc>
        <w:tc>
          <w:tcPr>
            <w:tcW w:w="1824" w:type="dxa"/>
            <w:shd w:val="clear" w:color="auto" w:fill="auto"/>
          </w:tcPr>
          <w:p w:rsidR="005C1C12" w:rsidRPr="00F81855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F81855">
              <w:rPr>
                <w:sz w:val="22"/>
                <w:szCs w:val="22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Pr="00522FF0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Управление физической культуры, спорта и молодежной политики </w:t>
            </w:r>
          </w:p>
          <w:p w:rsidR="005C1C12" w:rsidRPr="00522FF0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Ханты-Мансийска</w:t>
            </w:r>
            <w:r w:rsidRPr="00F81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Профилактика девиантного поведения несовершеннолетних через вовлечение в альтернативные формы организации досуга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2" w:type="dxa"/>
            <w:shd w:val="clear" w:color="auto" w:fill="auto"/>
          </w:tcPr>
          <w:p w:rsidR="005C1C12" w:rsidRPr="00522FF0" w:rsidRDefault="005C1C12" w:rsidP="00522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Развитие и поддержка волонтерского движения, в том числе в сфере </w:t>
            </w:r>
            <w:r>
              <w:rPr>
                <w:rFonts w:ascii="Times New Roman" w:hAnsi="Times New Roman" w:cs="Times New Roman"/>
              </w:rPr>
              <w:t>пропаганды здорового образа жизни</w:t>
            </w:r>
          </w:p>
        </w:tc>
        <w:tc>
          <w:tcPr>
            <w:tcW w:w="1824" w:type="dxa"/>
            <w:shd w:val="clear" w:color="auto" w:fill="auto"/>
          </w:tcPr>
          <w:p w:rsidR="005C1C12" w:rsidRPr="00522FF0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Управление физической культуры, спорта и молодежной политики </w:t>
            </w:r>
          </w:p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Продвижение идей добровольчества и пропаганды здорового образа жизни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7A6C">
              <w:rPr>
                <w:rFonts w:ascii="Times New Roman" w:hAnsi="Times New Roman" w:cs="Times New Roman"/>
              </w:rPr>
              <w:t>Правовое консультирование и просвещение</w:t>
            </w:r>
            <w:r>
              <w:rPr>
                <w:rFonts w:ascii="Times New Roman" w:hAnsi="Times New Roman" w:cs="Times New Roman"/>
              </w:rPr>
              <w:t xml:space="preserve"> несовершеннолетних</w:t>
            </w:r>
            <w:r w:rsidRPr="00287A6C">
              <w:rPr>
                <w:rFonts w:ascii="Times New Roman" w:hAnsi="Times New Roman" w:cs="Times New Roman"/>
              </w:rPr>
              <w:t xml:space="preserve">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</w:t>
            </w:r>
            <w:r w:rsidRPr="00287A6C">
              <w:rPr>
                <w:rFonts w:ascii="Times New Roman" w:hAnsi="Times New Roman" w:cs="Times New Roman"/>
              </w:rPr>
              <w:lastRenderedPageBreak/>
              <w:t>потребителей в дни проведения мероприятий, посвященных Международному дню защиты детей</w:t>
            </w:r>
            <w:proofErr w:type="gramEnd"/>
            <w:r w:rsidRPr="00287A6C">
              <w:rPr>
                <w:rFonts w:ascii="Times New Roman" w:hAnsi="Times New Roman" w:cs="Times New Roman"/>
              </w:rPr>
              <w:t>, Дню знаний,  Дню проведения правовой помощи детям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июнь, сентябрь, ноябрь  </w:t>
            </w:r>
          </w:p>
          <w:p w:rsidR="005C1C12" w:rsidRPr="00287A6C" w:rsidRDefault="005C1C12" w:rsidP="00394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20</w:t>
            </w:r>
            <w:r w:rsidR="00394225">
              <w:rPr>
                <w:rFonts w:ascii="Times New Roman" w:hAnsi="Times New Roman" w:cs="Times New Roman"/>
              </w:rPr>
              <w:t>21</w:t>
            </w:r>
            <w:r w:rsidRPr="00287A6C">
              <w:rPr>
                <w:rFonts w:ascii="Times New Roman" w:hAnsi="Times New Roman" w:cs="Times New Roman"/>
              </w:rPr>
              <w:t>-202</w:t>
            </w:r>
            <w:r w:rsidR="00394225">
              <w:rPr>
                <w:rFonts w:ascii="Times New Roman" w:hAnsi="Times New Roman" w:cs="Times New Roman"/>
              </w:rPr>
              <w:t>5</w:t>
            </w:r>
            <w:r w:rsidRPr="00287A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спорта и молодежной политики, </w:t>
            </w:r>
          </w:p>
          <w:p w:rsidR="005C1C12" w:rsidRPr="00287A6C" w:rsidRDefault="00FA1E4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у</w:t>
            </w:r>
            <w:r w:rsidR="005C1C12"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району,</w:t>
            </w:r>
          </w:p>
          <w:p w:rsidR="005C1C12" w:rsidRPr="00287A6C" w:rsidRDefault="00FA1E4C" w:rsidP="00FA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5C1C12" w:rsidRPr="00287A6C">
              <w:rPr>
                <w:rFonts w:ascii="Times New Roman" w:hAnsi="Times New Roman" w:cs="Times New Roman"/>
              </w:rPr>
              <w:t xml:space="preserve"> комиссия по делам несовершеннолетних и </w:t>
            </w:r>
            <w:r w:rsidR="005C1C12" w:rsidRPr="00287A6C">
              <w:rPr>
                <w:rFonts w:ascii="Times New Roman" w:hAnsi="Times New Roman" w:cs="Times New Roman"/>
              </w:rPr>
              <w:lastRenderedPageBreak/>
              <w:t xml:space="preserve">защите их прав </w:t>
            </w:r>
            <w:r>
              <w:rPr>
                <w:rFonts w:ascii="Times New Roman" w:hAnsi="Times New Roman" w:cs="Times New Roman"/>
              </w:rPr>
              <w:t>города</w:t>
            </w:r>
            <w:r w:rsidR="005C1C12" w:rsidRPr="00287A6C">
              <w:rPr>
                <w:rFonts w:ascii="Times New Roman" w:hAnsi="Times New Roman" w:cs="Times New Roman"/>
              </w:rPr>
              <w:t xml:space="preserve"> Ханты-Мансийск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Увеличение охвата несовершеннолетних, в том числе детей-сирот и детей, оставшихся без попечения родителей,   и их законных представителей, специалистов, работающих с детьми, правовым консультированием и просвещением. Ежегодно не менее 5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8E6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Организация работы по максимальному вовлечению в </w:t>
            </w:r>
            <w:r w:rsidR="008E6D6E">
              <w:rPr>
                <w:rFonts w:ascii="Times New Roman" w:hAnsi="Times New Roman" w:cs="Times New Roman"/>
              </w:rPr>
              <w:t>продуктивную социально-значимую деятельность,</w:t>
            </w:r>
            <w:r w:rsidR="008E6D6E" w:rsidRPr="00287A6C"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досуговую занятость, в молодежные и общественные объединения несовершеннолетних, в том числе находящихся в социально опасном положении, трудной жизненной ситуации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100% охват несовершеннолетних, находящихся в социально опасном положении или иной трудной жизненной ситуации, досуговой занятостью во внеурочное время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физкультурно-оздоровительной работы с несовершеннолетними, создание условий для единого соревновательного процесса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Развитие массовой физической культуры и спорта, спортивной инфраструктуры, пропаганды здорового образа жизни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Проведение добровольного социально-психологического тестирования обучающихся образовательных организаций на предмет немедицинского потребления наркотических средств и психотропных веществ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100 % охват обучающихся 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добровольным социально-психологическим  тестированием  на предмет немедицинского потребления наркотических средств и психотропных веществ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проведения ежегодной профилактической операции «Подросток»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Июнь-сентябрь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 xml:space="preserve">ершеннолетних и </w:t>
            </w:r>
            <w:r>
              <w:rPr>
                <w:rFonts w:ascii="Times New Roman" w:hAnsi="Times New Roman" w:cs="Times New Roman"/>
              </w:rPr>
              <w:lastRenderedPageBreak/>
              <w:t>защите их прав города Ханты-Мансийска, межмуниципальный отдел Министерства внутренних дел Российской Федерации «Ханты-Мансийский»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A6C">
              <w:rPr>
                <w:rFonts w:ascii="Times New Roman" w:eastAsia="Calibri" w:hAnsi="Times New Roman" w:cs="Times New Roman"/>
              </w:rPr>
              <w:t xml:space="preserve">Организация выявления фактов совершения противоправных и антиобщественных действий и принятие </w:t>
            </w:r>
            <w:r w:rsidRPr="00287A6C">
              <w:rPr>
                <w:rFonts w:ascii="Times New Roman" w:eastAsia="Calibri" w:hAnsi="Times New Roman" w:cs="Times New Roman"/>
              </w:rPr>
              <w:lastRenderedPageBreak/>
              <w:t>мер по устранению причин и условий, им способствовавших; выявление семей, находящихся в социально опасном положении; обеспечение 100% занятости несовершеннолетних, находящихся в социально опасность положении, включая трудоустройство, оздоровление, организацию досуга на летних площадках и во дворах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 несовершеннолетним, в том числе из многодетных семей; находящихся в социально опасном положении или иной трудной жизненной ситуации; детей-сирот и детей, оставшихся без попечения родителей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 Администрации города Ханты-Мансийска,</w:t>
            </w:r>
          </w:p>
          <w:p w:rsidR="005C1C12" w:rsidRPr="00E4788E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 xml:space="preserve">казенное учреждение Ханты-Мансийского автономного округа-Югры «Ханты-Мансийский центр занятости населения»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Трудоустройство несовершеннолетних, нуждающихся в особой заботе государства,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трудоустройства детей-сирот и детей, оставшихся без попечения родителей; предоставление дополнительных гарантий  по социальной поддержке  детей-сирот и детей, оставшихся без попечения родителей (выплата повышенного размера пособия по безработице в размере уровня средней заработной платы)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банка вакансий рабочих мест, заявленных работодателями для трудоустройства несовершеннолетних граждан в возрасте от 14 до 18 лет 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 xml:space="preserve">Казенное учреждение Ханты-Мансийского автономного округа-Югры «Ханты-Мансийский центр занятости населения» 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организации альтернативных форм занятости несовершеннолетних в свободное от учебы время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62" w:type="dxa"/>
            <w:shd w:val="clear" w:color="auto" w:fill="auto"/>
          </w:tcPr>
          <w:p w:rsidR="005C1C12" w:rsidRPr="00327D68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D68">
              <w:rPr>
                <w:rFonts w:ascii="Times New Roman" w:hAnsi="Times New Roman" w:cs="Times New Roman"/>
              </w:rPr>
              <w:t>Организация работы по вовлечению обучающихся, в том числе из числа находящихся в социально опасном положении в молодежное движение «Российское движение школьников»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262" w:type="dxa"/>
            <w:shd w:val="clear" w:color="auto" w:fill="auto"/>
          </w:tcPr>
          <w:p w:rsidR="005C1C12" w:rsidRPr="00327D68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деятельности служб примирения в образовательных учреждениях и учреждениях социального обслуживания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Применение медиативных технологий в разрешении конфликтных ситуаций, в том числе внутрисемейных конфликтов посредством проведения восстановительных программ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62" w:type="dxa"/>
            <w:shd w:val="clear" w:color="auto" w:fill="auto"/>
          </w:tcPr>
          <w:p w:rsidR="005C1C12" w:rsidRPr="00327D68" w:rsidRDefault="005C1C12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D68">
              <w:rPr>
                <w:rFonts w:ascii="Times New Roman" w:hAnsi="Times New Roman" w:cs="Times New Roman"/>
              </w:rPr>
              <w:t xml:space="preserve"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</w:t>
            </w:r>
            <w:proofErr w:type="gramStart"/>
            <w:r w:rsidRPr="00327D6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27D68">
              <w:rPr>
                <w:rFonts w:ascii="Times New Roman" w:hAnsi="Times New Roman" w:cs="Times New Roman"/>
              </w:rPr>
      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886" w:rsidRPr="00287A6C" w:rsidTr="005C1C12">
        <w:tc>
          <w:tcPr>
            <w:tcW w:w="635" w:type="dxa"/>
            <w:shd w:val="clear" w:color="auto" w:fill="auto"/>
          </w:tcPr>
          <w:p w:rsidR="00506886" w:rsidRDefault="00506886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262" w:type="dxa"/>
            <w:shd w:val="clear" w:color="auto" w:fill="auto"/>
          </w:tcPr>
          <w:p w:rsidR="00506886" w:rsidRPr="00327D68" w:rsidRDefault="00996B20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в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участия обучающихся в городском конкурсе по формированию здорового образа жизни «Здоровый класс»</w:t>
            </w:r>
          </w:p>
        </w:tc>
        <w:tc>
          <w:tcPr>
            <w:tcW w:w="1824" w:type="dxa"/>
            <w:shd w:val="clear" w:color="auto" w:fill="auto"/>
          </w:tcPr>
          <w:p w:rsidR="00506886" w:rsidRDefault="00996B2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06886" w:rsidRPr="00287A6C" w:rsidRDefault="00506886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06886" w:rsidRPr="00287A6C" w:rsidRDefault="00996B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996B20" w:rsidRPr="00287A6C" w:rsidRDefault="00996B20" w:rsidP="003F1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3F117E">
              <w:rPr>
                <w:rFonts w:ascii="Times New Roman" w:hAnsi="Times New Roman" w:cs="Times New Roman"/>
              </w:rPr>
              <w:t>увеличения охвата обучающихся альтернативными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асоциальному поведению </w:t>
            </w:r>
            <w:r>
              <w:rPr>
                <w:rFonts w:ascii="Times New Roman" w:hAnsi="Times New Roman" w:cs="Times New Roman"/>
              </w:rPr>
              <w:t>форм</w:t>
            </w:r>
            <w:r w:rsidR="003F117E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занятости </w:t>
            </w:r>
          </w:p>
        </w:tc>
      </w:tr>
      <w:tr w:rsidR="005C1C12" w:rsidRPr="00287A6C" w:rsidTr="005C1C12">
        <w:trPr>
          <w:trHeight w:val="51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50688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Профилактика семейного неблагополучия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и проведение мероприятий, направленных на усиление роли семьи, формирование семейных ценностей (конференции, семинары, круглые столы, тренинги, слеты, форумы и другие)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району, 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Проведение не менее 4-х мероприятий в год с охватом не менее 100 участников на территории муниципального образования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Привлечение некоммерческих организаций в работу с семьями, находящимися в социально опасном положении или трудной жизненной ситуации, направленную на выход из кризисных ситуаций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города 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Создание условий не менее чем для 2-х семей по выходу из кризисных ситуаций с привлечением некоммерческих организаций в муниципальном образовании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Привлечение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города Ханты-Мансийска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восстановленных в родительских правах, не менее 5% от количества родителей, лишенных либо ограниченных в родительских правах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tabs>
                <w:tab w:val="left" w:pos="1418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Реализация мероприятий, направленных на снижение случаев отказа от новорожденных, в том числе в 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lastRenderedPageBreak/>
              <w:t>рамках реализации проекта «Навстречу жизни»,</w:t>
            </w:r>
            <w:r w:rsidRPr="00287A6C">
              <w:rPr>
                <w:rFonts w:ascii="Times New Roman" w:hAnsi="Times New Roman" w:cs="Times New Roman"/>
              </w:rPr>
              <w:t xml:space="preserve"> направленного на работу с женщинами по отказу от аборта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города 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6A40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Снижение случаев отказа женщин от новорожденных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трудоустройству, предоставление иных услуг незанятым родителям, находящихся в социально опасном положении или  иной трудной жизненной ситуации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>Казенное учреждение Ханты-Мансийского автономного округа-Югры «Ханты-Мансийский центр занятости населения»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E4788E" w:rsidP="00520CD6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895830" w:rsidRDefault="005C1C12" w:rsidP="00895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находящихся в социально опасном положении или иной трудной жизненной ситуации, которым оказано содействие по трудоустройству или иными видам занятости не менее  10% от количества родителей, находящихся в социально опасном положении, неработающих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C1C1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t>Организация и проведение информационной кампании по пропаганде традиционных семейных ценностей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Департамент образования 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C1C1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Формирование в обществе ценностей семьи, ребенка, ответственного родительства</w:t>
            </w:r>
          </w:p>
        </w:tc>
      </w:tr>
      <w:tr w:rsidR="005C1C12" w:rsidRPr="00287A6C" w:rsidTr="005C1C12">
        <w:tc>
          <w:tcPr>
            <w:tcW w:w="15190" w:type="dxa"/>
            <w:gridSpan w:val="6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 Обеспечение комплексной безопасности несовершеннолетних, в том числе профилактике гибели детей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от внешних управляемых причин </w:t>
            </w:r>
          </w:p>
        </w:tc>
      </w:tr>
      <w:tr w:rsidR="005C1C12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287A6C">
              <w:rPr>
                <w:rFonts w:ascii="Times New Roman" w:hAnsi="Times New Roman" w:cs="Times New Roman"/>
              </w:rPr>
              <w:t xml:space="preserve">деятельности дружин юных пожарных, инспекторов движения в образовательных </w:t>
            </w:r>
            <w:r w:rsidRPr="00287A6C">
              <w:rPr>
                <w:rFonts w:ascii="Times New Roman" w:hAnsi="Times New Roman" w:cs="Times New Roman"/>
              </w:rPr>
              <w:lastRenderedPageBreak/>
              <w:t>организациях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по противопожарной безопасности. Создание дружин юных </w:t>
            </w:r>
            <w:r w:rsidRPr="00287A6C">
              <w:rPr>
                <w:rFonts w:ascii="Times New Roman" w:hAnsi="Times New Roman" w:cs="Times New Roman"/>
              </w:rPr>
              <w:lastRenderedPageBreak/>
              <w:t>пожарных, инспекторов движения в каждой образовательной организации</w:t>
            </w:r>
          </w:p>
        </w:tc>
      </w:tr>
      <w:tr w:rsidR="005C1C12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4F4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и проведение в образовательных организациях «Месячника безопасности»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Повышение уровня правосознания обучающихся, направленного на безопасное поведение на дорогах, в транспорте и в быту, а также адекватных действий при угрозе возникновения пожара и других чрезвычайных ситуац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</w:tr>
      <w:tr w:rsidR="005C1C12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образовательных организациях акции «Месяц безопасного Интернета</w:t>
            </w:r>
            <w:r w:rsidR="00CC26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5C1C12" w:rsidRDefault="004F4541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несовершеннолетних, вовлеченных в активную познавательную деятельность в области информационной безопасности с применением информационных и коммуникационных технологий  </w:t>
            </w:r>
          </w:p>
        </w:tc>
      </w:tr>
      <w:tr w:rsidR="004F4541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4F4541" w:rsidRDefault="004F454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="004F4541">
              <w:rPr>
                <w:rFonts w:ascii="Times New Roman" w:hAnsi="Times New Roman" w:cs="Times New Roman"/>
              </w:rPr>
              <w:t xml:space="preserve">роведение муниципальных родительских собраний по вопросам обеспечения безопасности несовершеннолетних 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4F4541" w:rsidRPr="00AC14DE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4DE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 xml:space="preserve">ние компетенции родителей в сфере безопасности несовершеннолетних, предупреждение </w:t>
            </w:r>
            <w:proofErr w:type="spellStart"/>
            <w:r>
              <w:rPr>
                <w:rFonts w:ascii="Times New Roman" w:hAnsi="Times New Roman" w:cs="Times New Roman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гибели детей, в том числе от внешних управляемых причин</w:t>
            </w: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287A6C">
              <w:rPr>
                <w:rFonts w:ascii="Times New Roman" w:hAnsi="Times New Roman" w:cs="Times New Roman"/>
                <w:b/>
                <w:i/>
              </w:rPr>
              <w:t>.  Информационное обеспечение</w:t>
            </w:r>
            <w:r w:rsidR="00AC14DE">
              <w:rPr>
                <w:rFonts w:ascii="Times New Roman" w:hAnsi="Times New Roman" w:cs="Times New Roman"/>
                <w:b/>
                <w:i/>
              </w:rPr>
              <w:t xml:space="preserve">, направленное на профилактику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безнадзорности и правонарушений несовершеннолетних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62" w:type="dxa"/>
            <w:shd w:val="clear" w:color="auto" w:fill="auto"/>
          </w:tcPr>
          <w:p w:rsidR="005C1C12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Распространение рекламно-информационных материалов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="00FA2B8B" w:rsidRPr="00287A6C">
              <w:rPr>
                <w:rFonts w:ascii="Times New Roman" w:hAnsi="Times New Roman" w:cs="Times New Roman"/>
              </w:rPr>
              <w:t xml:space="preserve">пропагандирующих здоровый образ жизни, семейные ценности, ответственное </w:t>
            </w:r>
            <w:proofErr w:type="spellStart"/>
            <w:r w:rsidR="00FA2B8B" w:rsidRPr="00287A6C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="00FA2B8B" w:rsidRPr="00287A6C">
              <w:rPr>
                <w:rFonts w:ascii="Times New Roman" w:hAnsi="Times New Roman" w:cs="Times New Roman"/>
              </w:rPr>
              <w:t>, защищенное детство</w:t>
            </w:r>
            <w:r w:rsidR="00FA2B8B">
              <w:rPr>
                <w:rFonts w:ascii="Times New Roman" w:hAnsi="Times New Roman" w:cs="Times New Roman"/>
              </w:rPr>
              <w:t>,</w:t>
            </w:r>
            <w:r w:rsidR="00FA2B8B"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>общероссийский детский телефон</w:t>
            </w:r>
            <w:r w:rsidRPr="00287A6C">
              <w:rPr>
                <w:rFonts w:ascii="Times New Roman" w:hAnsi="Times New Roman" w:cs="Times New Roman"/>
              </w:rPr>
              <w:t xml:space="preserve"> доверия в ходе проведения массовых акций и мероприятий для детей и родителей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>размещение их в</w:t>
            </w:r>
            <w:r w:rsidR="00FA2B8B" w:rsidRPr="00287A6C">
              <w:rPr>
                <w:rFonts w:ascii="Times New Roman" w:hAnsi="Times New Roman" w:cs="Times New Roman"/>
              </w:rPr>
              <w:t xml:space="preserve"> средствах массовой информации материалов, </w:t>
            </w:r>
            <w:r w:rsidR="00FA2B8B" w:rsidRPr="00287A6C">
              <w:rPr>
                <w:rFonts w:ascii="Times New Roman" w:hAnsi="Times New Roman" w:cs="Times New Roman"/>
                <w:lang w:bidi="ru-RU"/>
              </w:rPr>
              <w:t>информационно-телекоммуникационной сети Интернет</w:t>
            </w:r>
          </w:p>
          <w:p w:rsidR="008238E8" w:rsidRPr="00287A6C" w:rsidRDefault="008238E8" w:rsidP="00FA2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auto"/>
          </w:tcPr>
          <w:p w:rsidR="005C1C12" w:rsidRPr="00287A6C" w:rsidRDefault="00AC14D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</w:t>
            </w:r>
            <w:r w:rsidRPr="00287A6C">
              <w:rPr>
                <w:rFonts w:ascii="Times New Roman" w:hAnsi="Times New Roman" w:cs="Times New Roman"/>
              </w:rPr>
              <w:lastRenderedPageBreak/>
              <w:t>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Освещение в муниципальных СМИ информации о способах подачи сообщений о детях, чьи права и законные интересы нарушены вследствие создания родителями условий, представляющих угрозу жизни или здоровью детей либо препятствующих их нормальному воспитанию и развитию, с публикацией контактных данных ответственных должностных лиц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1 раз в квартал </w:t>
            </w:r>
            <w:r w:rsidR="008238E8">
              <w:rPr>
                <w:rFonts w:ascii="Times New Roman" w:hAnsi="Times New Roman" w:cs="Times New Roman"/>
              </w:rPr>
              <w:t>2021-2025 годы</w:t>
            </w:r>
            <w:r w:rsidR="008238E8"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112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Ран</w:t>
            </w:r>
            <w:r w:rsidR="00112E0D">
              <w:rPr>
                <w:rFonts w:ascii="Times New Roman" w:hAnsi="Times New Roman" w:cs="Times New Roman"/>
              </w:rPr>
              <w:t>н</w:t>
            </w:r>
            <w:r w:rsidRPr="00287A6C">
              <w:rPr>
                <w:rFonts w:ascii="Times New Roman" w:hAnsi="Times New Roman" w:cs="Times New Roman"/>
              </w:rPr>
              <w:t>ее выявлени</w:t>
            </w:r>
            <w:r w:rsidR="00112E0D">
              <w:rPr>
                <w:rFonts w:ascii="Times New Roman" w:hAnsi="Times New Roman" w:cs="Times New Roman"/>
              </w:rPr>
              <w:t>е</w:t>
            </w:r>
            <w:r w:rsidRPr="00287A6C">
              <w:rPr>
                <w:rFonts w:ascii="Times New Roman" w:hAnsi="Times New Roman" w:cs="Times New Roman"/>
              </w:rPr>
              <w:t xml:space="preserve"> фактов семейного неблагополучия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Издание и распространение листовок, брошюр, внедрение и использование методических материалов, наглядных пособий для родителей (иных законных представителей) несовершеннолетних, посвященных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A6C">
              <w:rPr>
                <w:rFonts w:ascii="Times New Roman" w:hAnsi="Times New Roman" w:cs="Times New Roman"/>
              </w:rPr>
              <w:t>родительству</w:t>
            </w:r>
            <w:proofErr w:type="spellEnd"/>
            <w:r w:rsidRPr="00287A6C">
              <w:rPr>
                <w:rFonts w:ascii="Times New Roman" w:hAnsi="Times New Roman" w:cs="Times New Roman"/>
              </w:rPr>
              <w:t xml:space="preserve">, профилактике социального сиротства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5C1C12"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  <w:r w:rsidR="005C1C12" w:rsidRPr="00287A6C">
              <w:rPr>
                <w:rFonts w:ascii="Times New Roman" w:hAnsi="Times New Roman" w:cs="Times New Roman"/>
              </w:rPr>
              <w:t xml:space="preserve">, Департамент образования,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спорта и молодежной политики,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культуры, </w:t>
            </w:r>
            <w:r w:rsidR="00112E0D">
              <w:rPr>
                <w:rFonts w:ascii="Times New Roman" w:hAnsi="Times New Roman" w:cs="Times New Roman"/>
              </w:rPr>
              <w:t>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8E6D6E" w:rsidRDefault="008238E8" w:rsidP="008E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Размещение информационно-аналитических, методических материалов на официальных сайтах органов и учреждений системы профилактики безнадзорности и правонарушений несовершеннолетних</w:t>
            </w:r>
            <w:r w:rsidR="008E6D6E" w:rsidRPr="00287A6C">
              <w:rPr>
                <w:rFonts w:ascii="Times New Roman" w:hAnsi="Times New Roman" w:cs="Times New Roman"/>
              </w:rPr>
              <w:t xml:space="preserve"> </w:t>
            </w:r>
            <w:r w:rsidR="008E6D6E">
              <w:rPr>
                <w:rFonts w:ascii="Times New Roman" w:hAnsi="Times New Roman" w:cs="Times New Roman"/>
              </w:rPr>
              <w:t>в целях ф</w:t>
            </w:r>
            <w:r w:rsidR="00591C86">
              <w:rPr>
                <w:rFonts w:ascii="Times New Roman" w:hAnsi="Times New Roman" w:cs="Times New Roman"/>
              </w:rPr>
              <w:t>ормирования</w:t>
            </w:r>
            <w:r w:rsidR="008E6D6E" w:rsidRPr="00287A6C">
              <w:rPr>
                <w:rFonts w:ascii="Times New Roman" w:hAnsi="Times New Roman" w:cs="Times New Roman"/>
              </w:rPr>
              <w:t xml:space="preserve"> ответственного </w:t>
            </w:r>
            <w:proofErr w:type="spellStart"/>
            <w:r w:rsidR="008E6D6E" w:rsidRPr="00287A6C">
              <w:rPr>
                <w:rFonts w:ascii="Times New Roman" w:hAnsi="Times New Roman" w:cs="Times New Roman"/>
              </w:rPr>
              <w:t>родительства</w:t>
            </w:r>
            <w:proofErr w:type="spellEnd"/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</w:t>
            </w:r>
            <w:r w:rsidR="008238E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Изготовление и размещение социальной рекламы по тематике Десятилетия детства: </w:t>
            </w:r>
            <w:r w:rsidRPr="00287A6C">
              <w:rPr>
                <w:rFonts w:ascii="Times New Roman" w:hAnsi="Times New Roman" w:cs="Times New Roman"/>
              </w:rPr>
              <w:lastRenderedPageBreak/>
              <w:t>«Многодетная семья», «Отец - глава семьи», «Счастливое материнство», «Детс</w:t>
            </w:r>
            <w:r w:rsidR="008238E8">
              <w:rPr>
                <w:rFonts w:ascii="Times New Roman" w:hAnsi="Times New Roman" w:cs="Times New Roman"/>
              </w:rPr>
              <w:t>тво - счастливая пора» и другие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 xml:space="preserve">ершеннолетних и </w:t>
            </w:r>
            <w:r>
              <w:rPr>
                <w:rFonts w:ascii="Times New Roman" w:hAnsi="Times New Roman" w:cs="Times New Roman"/>
              </w:rPr>
              <w:lastRenderedPageBreak/>
              <w:t>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5</w:t>
            </w:r>
            <w:r w:rsidR="00FA2B8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lang w:bidi="ru-RU"/>
              </w:rPr>
            </w:pPr>
            <w:r w:rsidRPr="00287A6C">
              <w:rPr>
                <w:rFonts w:ascii="Times New Roman" w:hAnsi="Times New Roman" w:cs="Times New Roman"/>
                <w:lang w:bidi="ru-RU"/>
              </w:rPr>
              <w:t>Распространение информационных материалов о правах ребенка, адаптированных для детей, родителей, учителей, специалистов, работающих с детьми и в интересах детей, через средства массовой информации, информационно</w:t>
            </w:r>
            <w:r w:rsidRPr="00287A6C">
              <w:rPr>
                <w:rFonts w:ascii="Times New Roman" w:hAnsi="Times New Roman" w:cs="Times New Roman"/>
                <w:lang w:bidi="ru-RU"/>
              </w:rPr>
              <w:softHyphen/>
              <w:t xml:space="preserve"> телекоммуникационную сеть Интернет, организации и учреждения для детей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FA2B8B" w:rsidRPr="00287A6C" w:rsidRDefault="005C1C12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Без 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Повышение уровня информированности несовершеннолетних и их родителей по вопросам защиты прав  и законных интересов несовершеннолетних. Не мен</w:t>
            </w:r>
            <w:r w:rsidR="00591C86">
              <w:rPr>
                <w:rFonts w:ascii="Times New Roman" w:hAnsi="Times New Roman" w:cs="Times New Roman"/>
                <w:szCs w:val="22"/>
              </w:rPr>
              <w:t xml:space="preserve">ее 2 000 раздаточного материала, </w:t>
            </w:r>
            <w:r w:rsidR="00112E0D">
              <w:rPr>
                <w:rFonts w:ascii="Times New Roman" w:hAnsi="Times New Roman" w:cs="Times New Roman"/>
                <w:szCs w:val="22"/>
              </w:rPr>
              <w:t>н</w:t>
            </w:r>
            <w:r w:rsidR="00591C86" w:rsidRPr="00287A6C">
              <w:rPr>
                <w:rFonts w:ascii="Times New Roman" w:hAnsi="Times New Roman" w:cs="Times New Roman"/>
                <w:szCs w:val="22"/>
              </w:rPr>
              <w:t xml:space="preserve">е менее 4-х  статей </w:t>
            </w:r>
            <w:r w:rsidRPr="00287A6C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Организационно-методическое обеспечение совершенствования системы профилактики безнадзорности 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правонарушений несовершеннолетних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Проведение межведомственных совещаний, семинаров, коммуникационных, дискуссионных  площадок с участием представителей органов системы профилактики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715C4D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Повышение компетенции специалистов органов и учреждений системы профилактики безнадзорности и правонарушений несовершеннолетних  в части исполнения полномочий в сфере защиты прав и законных интересов несовершеннолетних</w:t>
            </w:r>
            <w:r w:rsidR="00715C4D"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715C4D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Ежегодно не менее 25 специалистов, работающих в сфере профилактики безнадзорности и правонарушений несовершеннолетних</w:t>
            </w:r>
          </w:p>
        </w:tc>
      </w:tr>
      <w:tr w:rsidR="00FA2B8B" w:rsidRPr="00287A6C" w:rsidTr="005C1C12">
        <w:tc>
          <w:tcPr>
            <w:tcW w:w="635" w:type="dxa"/>
            <w:shd w:val="clear" w:color="auto" w:fill="auto"/>
          </w:tcPr>
          <w:p w:rsidR="00FA2B8B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62" w:type="dxa"/>
            <w:shd w:val="clear" w:color="auto" w:fill="auto"/>
          </w:tcPr>
          <w:p w:rsidR="00FA2B8B" w:rsidRPr="00715C4D" w:rsidRDefault="00715C4D" w:rsidP="0071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 xml:space="preserve">Участие в конкурсных отборах </w:t>
            </w:r>
            <w:r w:rsidRPr="00715C4D">
              <w:rPr>
                <w:rFonts w:ascii="Times New Roman" w:hAnsi="Times New Roman" w:cs="Times New Roman"/>
              </w:rPr>
              <w:lastRenderedPageBreak/>
              <w:t>инновационных социальных проектов в сфере профилактики безнадзорности и правонарушений несовершеннолетних, поддержки детей и семей с детьми, проводимых различными фондами, структурами, организациями</w:t>
            </w:r>
          </w:p>
        </w:tc>
        <w:tc>
          <w:tcPr>
            <w:tcW w:w="1824" w:type="dxa"/>
            <w:shd w:val="clear" w:color="auto" w:fill="auto"/>
          </w:tcPr>
          <w:p w:rsidR="00FA2B8B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  <w:r w:rsidRPr="00287A6C">
              <w:rPr>
                <w:rFonts w:ascii="Times New Roman" w:hAnsi="Times New Roman" w:cs="Times New Roman"/>
              </w:rPr>
              <w:lastRenderedPageBreak/>
              <w:t xml:space="preserve">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FA2B8B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FA2B8B" w:rsidRPr="00287A6C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Текущее </w:t>
            </w:r>
            <w:r w:rsidRPr="00287A6C">
              <w:rPr>
                <w:rFonts w:ascii="Times New Roman" w:hAnsi="Times New Roman" w:cs="Times New Roman"/>
              </w:rPr>
              <w:lastRenderedPageBreak/>
              <w:t>финансирование</w:t>
            </w:r>
          </w:p>
        </w:tc>
        <w:tc>
          <w:tcPr>
            <w:tcW w:w="4134" w:type="dxa"/>
            <w:shd w:val="clear" w:color="auto" w:fill="auto"/>
          </w:tcPr>
          <w:p w:rsidR="00715C4D" w:rsidRPr="00715C4D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lastRenderedPageBreak/>
              <w:t xml:space="preserve">Реализация новых проектов в сфере </w:t>
            </w:r>
            <w:r w:rsidRPr="00715C4D">
              <w:rPr>
                <w:rFonts w:ascii="Times New Roman" w:hAnsi="Times New Roman" w:cs="Times New Roman"/>
              </w:rPr>
              <w:lastRenderedPageBreak/>
              <w:t>профилактики безнадзорности и правонарушений несовершеннолетних, защиты прав детей, привлечение денежных средств  на их реализацию.</w:t>
            </w:r>
          </w:p>
          <w:p w:rsidR="00FA2B8B" w:rsidRPr="00287A6C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 xml:space="preserve">Подготовка документов и направление не менее 1 заявки от муниципального образования об участии в конкурсе </w:t>
            </w:r>
            <w:proofErr w:type="spellStart"/>
            <w:r w:rsidRPr="00715C4D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715C4D">
              <w:rPr>
                <w:rFonts w:ascii="Times New Roman" w:hAnsi="Times New Roman" w:cs="Times New Roman"/>
              </w:rPr>
              <w:t xml:space="preserve"> поддержки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:rsidR="003B7642" w:rsidRPr="00287A6C" w:rsidRDefault="003B7642" w:rsidP="00520C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6002" w:rsidRPr="00287A6C" w:rsidRDefault="00836002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836002" w:rsidRPr="00287A6C" w:rsidRDefault="00836002">
      <w:pPr>
        <w:spacing w:after="0" w:line="240" w:lineRule="auto"/>
        <w:jc w:val="center"/>
      </w:pPr>
    </w:p>
    <w:sectPr w:rsidR="00836002" w:rsidRPr="00287A6C" w:rsidSect="00C00B76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2"/>
    <w:rsid w:val="000F57A0"/>
    <w:rsid w:val="00112E0D"/>
    <w:rsid w:val="0015458B"/>
    <w:rsid w:val="00241CAB"/>
    <w:rsid w:val="00287A6C"/>
    <w:rsid w:val="002B5E5E"/>
    <w:rsid w:val="0032333B"/>
    <w:rsid w:val="00327D68"/>
    <w:rsid w:val="00394225"/>
    <w:rsid w:val="003B7642"/>
    <w:rsid w:val="003F117E"/>
    <w:rsid w:val="00416D81"/>
    <w:rsid w:val="00466F23"/>
    <w:rsid w:val="004C1F21"/>
    <w:rsid w:val="004F4541"/>
    <w:rsid w:val="00506886"/>
    <w:rsid w:val="00520CD6"/>
    <w:rsid w:val="00522FF0"/>
    <w:rsid w:val="00591A8A"/>
    <w:rsid w:val="00591C86"/>
    <w:rsid w:val="005B4F6E"/>
    <w:rsid w:val="005C1C12"/>
    <w:rsid w:val="00612CC8"/>
    <w:rsid w:val="006156C5"/>
    <w:rsid w:val="00623FEB"/>
    <w:rsid w:val="0068414A"/>
    <w:rsid w:val="006A4003"/>
    <w:rsid w:val="00715C4D"/>
    <w:rsid w:val="008238E8"/>
    <w:rsid w:val="00836002"/>
    <w:rsid w:val="00895830"/>
    <w:rsid w:val="008B23EF"/>
    <w:rsid w:val="008E6D6E"/>
    <w:rsid w:val="00955478"/>
    <w:rsid w:val="00996B20"/>
    <w:rsid w:val="00AC14DE"/>
    <w:rsid w:val="00B81F8E"/>
    <w:rsid w:val="00C00B76"/>
    <w:rsid w:val="00C37612"/>
    <w:rsid w:val="00CC2607"/>
    <w:rsid w:val="00CD553D"/>
    <w:rsid w:val="00D24FCC"/>
    <w:rsid w:val="00D42389"/>
    <w:rsid w:val="00DF0613"/>
    <w:rsid w:val="00E4788E"/>
    <w:rsid w:val="00E66A2A"/>
    <w:rsid w:val="00F81855"/>
    <w:rsid w:val="00FA1E4C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0090-8DB1-42C8-A4E8-0562F275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 Алена Андреевна</dc:creator>
  <dc:description/>
  <cp:lastModifiedBy>Зольникова Нина Александровна</cp:lastModifiedBy>
  <cp:revision>20</cp:revision>
  <cp:lastPrinted>2020-07-27T11:44:00Z</cp:lastPrinted>
  <dcterms:created xsi:type="dcterms:W3CDTF">2020-07-16T09:11:00Z</dcterms:created>
  <dcterms:modified xsi:type="dcterms:W3CDTF">2021-09-27T13:20:00Z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