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D1" w:rsidRDefault="00C34ED1" w:rsidP="00C34ED1">
      <w:pPr>
        <w:jc w:val="center"/>
      </w:pPr>
    </w:p>
    <w:p w:rsidR="00C34ED1" w:rsidRDefault="006C2D7D" w:rsidP="00C34ED1">
      <w:pPr>
        <w:jc w:val="center"/>
      </w:pPr>
      <w:r>
        <w:rPr>
          <w:noProof/>
        </w:rPr>
        <w:drawing>
          <wp:inline distT="0" distB="0" distL="0" distR="0">
            <wp:extent cx="533400" cy="647700"/>
            <wp:effectExtent l="19050" t="0" r="0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t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ED1" w:rsidRPr="00C34ED1" w:rsidRDefault="00C34ED1" w:rsidP="00C34ED1">
      <w:pPr>
        <w:jc w:val="center"/>
        <w:rPr>
          <w:sz w:val="6"/>
          <w:szCs w:val="16"/>
        </w:rPr>
      </w:pPr>
    </w:p>
    <w:p w:rsidR="00C34ED1" w:rsidRPr="00C31178" w:rsidRDefault="00C34ED1" w:rsidP="00C34ED1">
      <w:pPr>
        <w:jc w:val="center"/>
        <w:rPr>
          <w:b/>
          <w:sz w:val="28"/>
        </w:rPr>
      </w:pPr>
      <w:r w:rsidRPr="00C31178">
        <w:rPr>
          <w:b/>
          <w:sz w:val="28"/>
        </w:rPr>
        <w:t>АДМИНИСТРАЦИЯ ГОРОДА ХАНТЫ-МАНСИЙСКА</w:t>
      </w:r>
    </w:p>
    <w:p w:rsidR="00C34ED1" w:rsidRPr="00C31178" w:rsidRDefault="00C34ED1" w:rsidP="00C34ED1">
      <w:pPr>
        <w:jc w:val="center"/>
        <w:rPr>
          <w:b/>
          <w:sz w:val="28"/>
        </w:rPr>
      </w:pPr>
      <w:r w:rsidRPr="00C31178">
        <w:rPr>
          <w:b/>
          <w:sz w:val="28"/>
        </w:rPr>
        <w:t>Ханты-Мансийского автономного округа-Югры</w:t>
      </w:r>
    </w:p>
    <w:p w:rsidR="00C34ED1" w:rsidRPr="00C31178" w:rsidRDefault="00C34ED1" w:rsidP="00C34ED1">
      <w:pPr>
        <w:jc w:val="center"/>
        <w:rPr>
          <w:b/>
          <w:sz w:val="28"/>
        </w:rPr>
      </w:pPr>
    </w:p>
    <w:p w:rsidR="00C34ED1" w:rsidRPr="009047DF" w:rsidRDefault="00A74C80" w:rsidP="00C34ED1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C34ED1" w:rsidRDefault="00C34ED1" w:rsidP="00C34ED1">
      <w:pPr>
        <w:ind w:left="284" w:firstLine="964"/>
        <w:jc w:val="both"/>
        <w:rPr>
          <w:sz w:val="28"/>
        </w:rPr>
      </w:pPr>
    </w:p>
    <w:p w:rsidR="00D7012E" w:rsidRDefault="00A74C80" w:rsidP="003B13D9">
      <w:pPr>
        <w:ind w:firstLine="851"/>
        <w:jc w:val="both"/>
        <w:rPr>
          <w:sz w:val="28"/>
        </w:rPr>
      </w:pPr>
      <w:r>
        <w:rPr>
          <w:sz w:val="28"/>
        </w:rPr>
        <w:t xml:space="preserve">от </w:t>
      </w:r>
      <w:r w:rsidR="00D7012E">
        <w:rPr>
          <w:sz w:val="28"/>
        </w:rPr>
        <w:t>25.01.2010                                                                    № 15-р</w:t>
      </w:r>
    </w:p>
    <w:p w:rsidR="00D7012E" w:rsidRDefault="00D7012E" w:rsidP="003B13D9">
      <w:pPr>
        <w:ind w:firstLine="851"/>
        <w:jc w:val="both"/>
        <w:rPr>
          <w:sz w:val="28"/>
        </w:rPr>
      </w:pPr>
    </w:p>
    <w:p w:rsidR="00D42FDF" w:rsidRDefault="00D42FDF" w:rsidP="003B13D9">
      <w:pPr>
        <w:ind w:firstLine="851"/>
        <w:jc w:val="both"/>
        <w:rPr>
          <w:sz w:val="28"/>
        </w:rPr>
      </w:pPr>
    </w:p>
    <w:p w:rsidR="00D42FDF" w:rsidRDefault="00D7012E" w:rsidP="003B13D9">
      <w:pPr>
        <w:ind w:firstLine="851"/>
        <w:jc w:val="both"/>
        <w:rPr>
          <w:sz w:val="28"/>
          <w:szCs w:val="28"/>
        </w:rPr>
      </w:pPr>
      <w:r w:rsidRPr="00D7012E">
        <w:rPr>
          <w:sz w:val="28"/>
          <w:szCs w:val="28"/>
        </w:rPr>
        <w:t xml:space="preserve">Об организации проведения </w:t>
      </w:r>
    </w:p>
    <w:p w:rsidR="00D42FDF" w:rsidRDefault="00D7012E" w:rsidP="003B13D9">
      <w:pPr>
        <w:ind w:firstLine="851"/>
        <w:jc w:val="both"/>
        <w:rPr>
          <w:sz w:val="28"/>
          <w:szCs w:val="28"/>
        </w:rPr>
      </w:pPr>
      <w:r w:rsidRPr="00D7012E">
        <w:rPr>
          <w:sz w:val="28"/>
          <w:szCs w:val="28"/>
        </w:rPr>
        <w:t xml:space="preserve">мониторинга качества финансового </w:t>
      </w:r>
    </w:p>
    <w:p w:rsidR="00D42FDF" w:rsidRDefault="00D7012E" w:rsidP="003B13D9">
      <w:pPr>
        <w:ind w:firstLine="851"/>
        <w:jc w:val="both"/>
        <w:rPr>
          <w:sz w:val="28"/>
          <w:szCs w:val="28"/>
        </w:rPr>
      </w:pPr>
      <w:r w:rsidRPr="00D7012E">
        <w:rPr>
          <w:sz w:val="28"/>
          <w:szCs w:val="28"/>
        </w:rPr>
        <w:t xml:space="preserve">менеджмента, осуществляемого </w:t>
      </w:r>
    </w:p>
    <w:p w:rsidR="00D42FDF" w:rsidRDefault="00D7012E" w:rsidP="003B13D9">
      <w:pPr>
        <w:ind w:firstLine="851"/>
        <w:jc w:val="both"/>
        <w:rPr>
          <w:sz w:val="28"/>
          <w:szCs w:val="28"/>
        </w:rPr>
      </w:pPr>
      <w:r w:rsidRPr="00D7012E">
        <w:rPr>
          <w:sz w:val="28"/>
          <w:szCs w:val="28"/>
        </w:rPr>
        <w:t xml:space="preserve">главными распорядителями средств </w:t>
      </w:r>
    </w:p>
    <w:p w:rsidR="00A760B5" w:rsidRDefault="00D7012E" w:rsidP="003B13D9">
      <w:pPr>
        <w:ind w:firstLine="851"/>
        <w:jc w:val="both"/>
        <w:rPr>
          <w:sz w:val="28"/>
          <w:szCs w:val="28"/>
        </w:rPr>
      </w:pPr>
      <w:r w:rsidRPr="00D7012E">
        <w:rPr>
          <w:sz w:val="28"/>
          <w:szCs w:val="28"/>
        </w:rPr>
        <w:t>бюджета города Ханты-Мансийска</w:t>
      </w:r>
      <w:r w:rsidR="003B13D9" w:rsidRPr="00D7012E">
        <w:rPr>
          <w:sz w:val="28"/>
          <w:szCs w:val="28"/>
        </w:rPr>
        <w:t xml:space="preserve"> </w:t>
      </w:r>
    </w:p>
    <w:p w:rsidR="00D7012E" w:rsidRDefault="00D7012E" w:rsidP="003B13D9">
      <w:pPr>
        <w:ind w:firstLine="851"/>
        <w:jc w:val="both"/>
        <w:rPr>
          <w:sz w:val="28"/>
          <w:szCs w:val="28"/>
        </w:rPr>
      </w:pPr>
    </w:p>
    <w:p w:rsidR="00D7012E" w:rsidRDefault="00D7012E" w:rsidP="003B13D9">
      <w:pPr>
        <w:ind w:firstLine="851"/>
        <w:jc w:val="both"/>
        <w:rPr>
          <w:sz w:val="28"/>
          <w:szCs w:val="28"/>
        </w:rPr>
      </w:pPr>
    </w:p>
    <w:p w:rsidR="00D42FDF" w:rsidRDefault="00D42FDF" w:rsidP="003B13D9">
      <w:pPr>
        <w:ind w:firstLine="851"/>
        <w:jc w:val="both"/>
        <w:rPr>
          <w:sz w:val="28"/>
          <w:szCs w:val="28"/>
        </w:rPr>
      </w:pPr>
    </w:p>
    <w:p w:rsidR="00D7012E" w:rsidRDefault="00D7012E" w:rsidP="00D42FDF">
      <w:pPr>
        <w:pStyle w:val="ConsPlusNormal"/>
        <w:widowControl/>
        <w:ind w:firstLine="851"/>
        <w:jc w:val="both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z w:val="28"/>
        </w:rPr>
        <w:t xml:space="preserve">В целях повышения эффективности расходов бюджета города Ханты-Мансийска и  качества управления средствами бюджета города Ханты-Мансийска главными распорядителями средств бюджета города Ханты-Мансийска с  учётом послания Губернатора Ханты-Мансийского автономного округа-Югры </w:t>
      </w:r>
      <w:r w:rsidRPr="00013A55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  Д</w:t>
      </w:r>
      <w:r w:rsidRPr="00013A55">
        <w:rPr>
          <w:rFonts w:ascii="Times New Roman" w:hAnsi="Times New Roman" w:cs="Times New Roman"/>
          <w:bCs/>
          <w:sz w:val="28"/>
          <w:szCs w:val="28"/>
        </w:rPr>
        <w:t>уме и жителям Ханты-Мансийского автономного округа-Югры и выступления Губернатора Ханты-Мансийского автономного округа-Югры «О бюджетной политике в 2009-2011 годах»</w:t>
      </w:r>
      <w:r>
        <w:rPr>
          <w:rFonts w:ascii="Times New Roman" w:hAnsi="Times New Roman"/>
          <w:spacing w:val="40"/>
          <w:sz w:val="28"/>
          <w:szCs w:val="28"/>
        </w:rPr>
        <w:t>:</w:t>
      </w:r>
      <w:r>
        <w:rPr>
          <w:rFonts w:ascii="Times New Roman" w:hAnsi="Times New Roman"/>
          <w:snapToGrid w:val="0"/>
          <w:spacing w:val="40"/>
          <w:sz w:val="28"/>
        </w:rPr>
        <w:t xml:space="preserve"> </w:t>
      </w:r>
      <w:r>
        <w:rPr>
          <w:rFonts w:ascii="Times New Roman" w:hAnsi="Times New Roman"/>
          <w:snapToGrid w:val="0"/>
          <w:sz w:val="28"/>
        </w:rPr>
        <w:t xml:space="preserve">                    </w:t>
      </w:r>
    </w:p>
    <w:p w:rsidR="00D7012E" w:rsidRDefault="00D42FDF" w:rsidP="00D42FDF">
      <w:pPr>
        <w:ind w:firstLine="851"/>
        <w:jc w:val="both"/>
        <w:rPr>
          <w:sz w:val="28"/>
        </w:rPr>
      </w:pPr>
      <w:r>
        <w:rPr>
          <w:snapToGrid w:val="0"/>
          <w:sz w:val="28"/>
        </w:rPr>
        <w:t>1.У</w:t>
      </w:r>
      <w:r w:rsidR="00D7012E">
        <w:rPr>
          <w:snapToGrid w:val="0"/>
          <w:sz w:val="28"/>
        </w:rPr>
        <w:t>твердить</w:t>
      </w:r>
      <w:r w:rsidR="00D7012E">
        <w:rPr>
          <w:sz w:val="28"/>
        </w:rPr>
        <w:t xml:space="preserve"> прилагаемое Положение об организации проведения мониторинга  качества финансового менеджмента, осуществляемого главными распорядителями средств бюджета города Ханты-Мансийска.</w:t>
      </w:r>
    </w:p>
    <w:p w:rsidR="00D7012E" w:rsidRDefault="00D42FDF" w:rsidP="00D42FDF">
      <w:pPr>
        <w:ind w:firstLine="851"/>
        <w:jc w:val="both"/>
        <w:rPr>
          <w:sz w:val="28"/>
        </w:rPr>
      </w:pPr>
      <w:r>
        <w:rPr>
          <w:sz w:val="28"/>
        </w:rPr>
        <w:t>2.</w:t>
      </w:r>
      <w:r w:rsidR="00D7012E">
        <w:rPr>
          <w:sz w:val="28"/>
        </w:rPr>
        <w:t xml:space="preserve">Контроль за </w:t>
      </w:r>
      <w:r>
        <w:rPr>
          <w:sz w:val="28"/>
        </w:rPr>
        <w:t>выполнением р</w:t>
      </w:r>
      <w:r w:rsidR="00D7012E">
        <w:rPr>
          <w:sz w:val="28"/>
        </w:rPr>
        <w:t>аспоряжения возложить на директора департамента упр</w:t>
      </w:r>
      <w:r>
        <w:rPr>
          <w:sz w:val="28"/>
        </w:rPr>
        <w:t>авления финансами Воронову</w:t>
      </w:r>
      <w:r w:rsidRPr="00D42FDF">
        <w:rPr>
          <w:sz w:val="28"/>
        </w:rPr>
        <w:t xml:space="preserve"> </w:t>
      </w:r>
      <w:r>
        <w:rPr>
          <w:sz w:val="28"/>
        </w:rPr>
        <w:t>В.А.</w:t>
      </w:r>
    </w:p>
    <w:p w:rsidR="00D42FDF" w:rsidRDefault="00D42FDF" w:rsidP="00D42FDF">
      <w:pPr>
        <w:ind w:firstLine="851"/>
        <w:jc w:val="both"/>
        <w:rPr>
          <w:sz w:val="28"/>
        </w:rPr>
      </w:pPr>
    </w:p>
    <w:p w:rsidR="00D42FDF" w:rsidRDefault="00D42FDF" w:rsidP="00D42FDF">
      <w:pPr>
        <w:ind w:firstLine="851"/>
        <w:jc w:val="both"/>
        <w:rPr>
          <w:sz w:val="28"/>
        </w:rPr>
      </w:pPr>
    </w:p>
    <w:p w:rsidR="00D42FDF" w:rsidRDefault="00D42FDF" w:rsidP="00D42FDF">
      <w:pPr>
        <w:ind w:firstLine="851"/>
        <w:jc w:val="both"/>
        <w:rPr>
          <w:sz w:val="28"/>
        </w:rPr>
      </w:pPr>
    </w:p>
    <w:p w:rsidR="00D42FDF" w:rsidRDefault="00D42FDF" w:rsidP="00D42FDF">
      <w:pPr>
        <w:ind w:firstLine="851"/>
        <w:jc w:val="both"/>
        <w:rPr>
          <w:sz w:val="28"/>
        </w:rPr>
      </w:pPr>
      <w:r>
        <w:rPr>
          <w:sz w:val="28"/>
        </w:rPr>
        <w:t>Исполняющий полномочия</w:t>
      </w:r>
    </w:p>
    <w:p w:rsidR="00D42FDF" w:rsidRDefault="00D42FDF" w:rsidP="00D42FDF">
      <w:pPr>
        <w:ind w:firstLine="851"/>
        <w:jc w:val="both"/>
        <w:rPr>
          <w:sz w:val="28"/>
        </w:rPr>
      </w:pPr>
      <w:r>
        <w:rPr>
          <w:sz w:val="28"/>
        </w:rPr>
        <w:t>главы города Ханты-Мансийска                                          В.Г.Букаринов</w:t>
      </w:r>
    </w:p>
    <w:p w:rsidR="00D7012E" w:rsidRDefault="00D7012E" w:rsidP="00D42FDF">
      <w:pPr>
        <w:ind w:firstLine="851"/>
        <w:jc w:val="both"/>
        <w:rPr>
          <w:sz w:val="28"/>
        </w:rPr>
      </w:pPr>
    </w:p>
    <w:p w:rsidR="00D7012E" w:rsidRDefault="00D7012E" w:rsidP="00D7012E"/>
    <w:p w:rsidR="00D7012E" w:rsidRDefault="00D7012E" w:rsidP="00D7012E"/>
    <w:p w:rsidR="00D7012E" w:rsidRDefault="00D7012E" w:rsidP="00D7012E"/>
    <w:p w:rsidR="00D7012E" w:rsidRDefault="00D7012E" w:rsidP="00D7012E"/>
    <w:p w:rsidR="00D7012E" w:rsidRPr="00D42FDF" w:rsidRDefault="00D7012E" w:rsidP="00D7012E">
      <w:pPr>
        <w:rPr>
          <w:sz w:val="24"/>
          <w:szCs w:val="24"/>
        </w:rPr>
      </w:pPr>
    </w:p>
    <w:p w:rsidR="00D7012E" w:rsidRDefault="00D7012E" w:rsidP="00D7012E"/>
    <w:p w:rsidR="00D7012E" w:rsidRDefault="00D7012E" w:rsidP="00D7012E"/>
    <w:p w:rsidR="00D7012E" w:rsidRDefault="00D7012E" w:rsidP="00D7012E"/>
    <w:p w:rsidR="00D7012E" w:rsidRDefault="00D7012E" w:rsidP="00D7012E"/>
    <w:p w:rsidR="00D7012E" w:rsidRPr="00D42FDF" w:rsidRDefault="00D7012E" w:rsidP="00D7012E">
      <w:pPr>
        <w:rPr>
          <w:sz w:val="28"/>
          <w:szCs w:val="28"/>
        </w:rPr>
      </w:pPr>
    </w:p>
    <w:p w:rsidR="00D7012E" w:rsidRPr="00D42FDF" w:rsidRDefault="00D7012E" w:rsidP="00D7012E">
      <w:pPr>
        <w:pStyle w:val="2"/>
        <w:jc w:val="right"/>
        <w:rPr>
          <w:rFonts w:ascii="Times New Roman" w:hAnsi="Times New Roman"/>
          <w:sz w:val="28"/>
          <w:szCs w:val="28"/>
          <w:lang w:val="ru-RU"/>
        </w:rPr>
      </w:pPr>
      <w:r w:rsidRPr="00D42FDF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074A35" w:rsidRDefault="00074A35" w:rsidP="00D7012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</w:t>
      </w:r>
      <w:r w:rsidR="00D7012E" w:rsidRPr="00D42FDF">
        <w:rPr>
          <w:sz w:val="28"/>
          <w:szCs w:val="28"/>
        </w:rPr>
        <w:t xml:space="preserve">аспоряжению </w:t>
      </w:r>
      <w:r>
        <w:rPr>
          <w:sz w:val="28"/>
          <w:szCs w:val="28"/>
        </w:rPr>
        <w:t>администрации</w:t>
      </w:r>
    </w:p>
    <w:p w:rsidR="00D7012E" w:rsidRDefault="00074A35" w:rsidP="00D7012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города Ханты-Мансийска</w:t>
      </w:r>
    </w:p>
    <w:p w:rsidR="00074A35" w:rsidRDefault="00074A35" w:rsidP="00D7012E">
      <w:pPr>
        <w:jc w:val="right"/>
        <w:rPr>
          <w:sz w:val="28"/>
          <w:szCs w:val="28"/>
        </w:rPr>
      </w:pPr>
      <w:r>
        <w:rPr>
          <w:sz w:val="28"/>
          <w:szCs w:val="28"/>
        </w:rPr>
        <w:t>от  25.01.2010 № 15-р</w:t>
      </w:r>
    </w:p>
    <w:p w:rsidR="00074A35" w:rsidRPr="00D42FDF" w:rsidRDefault="00074A35" w:rsidP="00D7012E">
      <w:pPr>
        <w:jc w:val="right"/>
        <w:rPr>
          <w:sz w:val="28"/>
          <w:szCs w:val="28"/>
        </w:rPr>
      </w:pPr>
    </w:p>
    <w:p w:rsidR="00D7012E" w:rsidRPr="00D42FDF" w:rsidRDefault="00D7012E" w:rsidP="00D7012E">
      <w:pPr>
        <w:ind w:right="175"/>
        <w:jc w:val="both"/>
        <w:rPr>
          <w:rFonts w:ascii="TimesNewRomanPSMT" w:hAnsi="TimesNewRomanPSMT"/>
          <w:snapToGrid w:val="0"/>
          <w:sz w:val="28"/>
          <w:szCs w:val="28"/>
        </w:rPr>
      </w:pPr>
    </w:p>
    <w:p w:rsidR="00D7012E" w:rsidRDefault="00D7012E" w:rsidP="00D7012E">
      <w:pPr>
        <w:jc w:val="center"/>
        <w:outlineLvl w:val="0"/>
        <w:rPr>
          <w:b/>
          <w:sz w:val="28"/>
        </w:rPr>
      </w:pPr>
    </w:p>
    <w:p w:rsidR="00074A35" w:rsidRDefault="00D7012E" w:rsidP="00D7012E">
      <w:pPr>
        <w:jc w:val="center"/>
        <w:outlineLvl w:val="0"/>
        <w:rPr>
          <w:sz w:val="28"/>
        </w:rPr>
      </w:pPr>
      <w:r w:rsidRPr="00074A35">
        <w:rPr>
          <w:sz w:val="28"/>
        </w:rPr>
        <w:t xml:space="preserve">Положение об организации проведения мониторинга  качества </w:t>
      </w:r>
    </w:p>
    <w:p w:rsidR="00074A35" w:rsidRDefault="00D7012E" w:rsidP="00D7012E">
      <w:pPr>
        <w:jc w:val="center"/>
        <w:outlineLvl w:val="0"/>
        <w:rPr>
          <w:sz w:val="28"/>
        </w:rPr>
      </w:pPr>
      <w:r w:rsidRPr="00074A35">
        <w:rPr>
          <w:sz w:val="28"/>
        </w:rPr>
        <w:t xml:space="preserve">финансового менеджмента, осуществляемого главными распорядителями </w:t>
      </w:r>
    </w:p>
    <w:p w:rsidR="00D7012E" w:rsidRPr="00074A35" w:rsidRDefault="00D7012E" w:rsidP="00D7012E">
      <w:pPr>
        <w:jc w:val="center"/>
        <w:outlineLvl w:val="0"/>
        <w:rPr>
          <w:sz w:val="28"/>
        </w:rPr>
      </w:pPr>
      <w:r w:rsidRPr="00074A35">
        <w:rPr>
          <w:sz w:val="28"/>
        </w:rPr>
        <w:t>средств бюджета города Ханты-Мансийска</w:t>
      </w:r>
    </w:p>
    <w:p w:rsidR="00D7012E" w:rsidRDefault="00D7012E" w:rsidP="00D7012E">
      <w:pPr>
        <w:jc w:val="both"/>
        <w:rPr>
          <w:sz w:val="28"/>
        </w:rPr>
      </w:pPr>
    </w:p>
    <w:p w:rsidR="00D7012E" w:rsidRDefault="00D7012E" w:rsidP="00D7012E">
      <w:pPr>
        <w:jc w:val="center"/>
        <w:rPr>
          <w:sz w:val="28"/>
        </w:rPr>
      </w:pPr>
    </w:p>
    <w:p w:rsidR="00D7012E" w:rsidRDefault="00D7012E" w:rsidP="00D7012E">
      <w:pPr>
        <w:pStyle w:val="21"/>
        <w:ind w:firstLine="708"/>
        <w:outlineLvl w:val="9"/>
      </w:pPr>
      <w:r>
        <w:t xml:space="preserve">1. Настоящее Положение разработано с  учётом послания </w:t>
      </w:r>
      <w:r w:rsidR="00074A35">
        <w:t>Г</w:t>
      </w:r>
      <w:r>
        <w:t xml:space="preserve">убернатора Ханты-Мансийского автономного округа-Югры </w:t>
      </w:r>
      <w:r w:rsidRPr="00013A55">
        <w:rPr>
          <w:bCs/>
          <w:szCs w:val="28"/>
        </w:rPr>
        <w:t xml:space="preserve">к </w:t>
      </w:r>
      <w:r w:rsidR="00074A35">
        <w:rPr>
          <w:bCs/>
          <w:szCs w:val="28"/>
        </w:rPr>
        <w:t>Д</w:t>
      </w:r>
      <w:r w:rsidRPr="00013A55">
        <w:rPr>
          <w:bCs/>
          <w:szCs w:val="28"/>
        </w:rPr>
        <w:t>уме и жителям Ханты-Мансийского автономного округа-Югры и выступления Губернатора Ханты-Мансийского автономного округа-Югры «О бюджетной политике в 2009-2011 годах»</w:t>
      </w:r>
      <w:r>
        <w:rPr>
          <w:snapToGrid w:val="0"/>
        </w:rPr>
        <w:t xml:space="preserve"> </w:t>
      </w:r>
      <w:r>
        <w:t>и определяет организацию проведения  мониторинга качества финансового менеджмента, осуществляемого главными распорядителями средств бюджета города Ханты-Мансийска в части исполнения бюджета города Ханты-Мансийска.</w:t>
      </w:r>
    </w:p>
    <w:p w:rsidR="00D7012E" w:rsidRDefault="00D7012E" w:rsidP="00D7012E">
      <w:pPr>
        <w:pStyle w:val="21"/>
        <w:ind w:firstLine="0"/>
        <w:outlineLvl w:val="9"/>
      </w:pPr>
      <w:r>
        <w:tab/>
        <w:t xml:space="preserve">2. Годовой мониторинг качества финансового </w:t>
      </w:r>
      <w:r>
        <w:rPr>
          <w:szCs w:val="28"/>
        </w:rPr>
        <w:t xml:space="preserve">менеджмента, осуществляемого главными распорядителями средств бюджета города Ханты-Мансийска, </w:t>
      </w:r>
      <w:r>
        <w:t>проводится на основании бюджетной отчетности,</w:t>
      </w:r>
      <w:r w:rsidRPr="00A82491">
        <w:t xml:space="preserve"> </w:t>
      </w:r>
      <w:r>
        <w:t>данных и материалов, представляемых в департамент управления финансами администрации города Ханты-Мансийска главными распорядителями средств бюджета города Ханты-Мансийска.</w:t>
      </w:r>
    </w:p>
    <w:p w:rsidR="00D7012E" w:rsidRDefault="00D7012E" w:rsidP="00D7012E">
      <w:pPr>
        <w:pStyle w:val="ConsPlusNormal"/>
        <w:widowControl/>
        <w:ind w:right="175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Отчеты о результатах </w:t>
      </w:r>
      <w:r>
        <w:rPr>
          <w:rFonts w:ascii="Times New Roman" w:hAnsi="Times New Roman"/>
          <w:bCs/>
          <w:sz w:val="28"/>
        </w:rPr>
        <w:t xml:space="preserve">годового мониторинга качества финансового </w:t>
      </w:r>
      <w:r>
        <w:rPr>
          <w:rFonts w:ascii="Times New Roman" w:hAnsi="Times New Roman" w:cs="Times New Roman"/>
          <w:bCs/>
          <w:sz w:val="28"/>
          <w:szCs w:val="28"/>
        </w:rPr>
        <w:t>менеджмента</w:t>
      </w:r>
      <w:r>
        <w:rPr>
          <w:rFonts w:ascii="Times New Roman" w:hAnsi="Times New Roman" w:cs="Times New Roman"/>
          <w:sz w:val="28"/>
          <w:szCs w:val="28"/>
        </w:rPr>
        <w:t>, осуществляемого главными распорядителями</w:t>
      </w:r>
      <w:r>
        <w:rPr>
          <w:rFonts w:ascii="Times New Roman" w:hAnsi="Times New Roman"/>
          <w:bCs/>
          <w:sz w:val="28"/>
        </w:rPr>
        <w:t xml:space="preserve"> средств бюджета города Ханты-Мансийска,</w:t>
      </w:r>
      <w:r>
        <w:t xml:space="preserve"> </w:t>
      </w:r>
      <w:r w:rsidRPr="005E057E">
        <w:rPr>
          <w:rFonts w:ascii="Times New Roman" w:hAnsi="Times New Roman" w:cs="Times New Roman"/>
          <w:sz w:val="28"/>
          <w:szCs w:val="28"/>
        </w:rPr>
        <w:t xml:space="preserve">представляются </w:t>
      </w:r>
      <w:r>
        <w:rPr>
          <w:rFonts w:ascii="Times New Roman" w:hAnsi="Times New Roman" w:cs="Times New Roman"/>
          <w:sz w:val="28"/>
          <w:szCs w:val="28"/>
        </w:rPr>
        <w:t>в департамент  управления финансами администрации города Ханты-Мансийска в составе годовой отчетности о</w:t>
      </w:r>
      <w:r>
        <w:rPr>
          <w:rFonts w:ascii="Times New Roman" w:hAnsi="Times New Roman"/>
          <w:sz w:val="28"/>
        </w:rPr>
        <w:t xml:space="preserve">б исполнении бюджета города Ханты-Мансийска.  </w:t>
      </w:r>
    </w:p>
    <w:p w:rsidR="00D7012E" w:rsidRDefault="00D7012E" w:rsidP="00D7012E">
      <w:pPr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Главные распорядители средств бюджета города Ханты-Мансийска</w:t>
      </w:r>
    </w:p>
    <w:p w:rsidR="00D7012E" w:rsidRDefault="00D7012E" w:rsidP="00D7012E">
      <w:pPr>
        <w:pStyle w:val="ConsPlusNormal"/>
        <w:widowControl/>
        <w:ind w:right="175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представляют в департамент управления финансами администрации города Ханты-Мансийска </w:t>
      </w:r>
      <w:r>
        <w:rPr>
          <w:rFonts w:ascii="Times New Roman" w:hAnsi="Times New Roman" w:cs="Times New Roman"/>
          <w:sz w:val="28"/>
        </w:rPr>
        <w:t xml:space="preserve">(на бумажном носителе и в электронном виде в формате </w:t>
      </w:r>
      <w:r>
        <w:rPr>
          <w:rFonts w:ascii="Times New Roman" w:hAnsi="Times New Roman" w:cs="Times New Roman"/>
          <w:sz w:val="28"/>
          <w:lang w:val="en-US"/>
        </w:rPr>
        <w:t>Excel</w:t>
      </w:r>
      <w:r>
        <w:rPr>
          <w:rFonts w:ascii="Times New Roman" w:hAnsi="Times New Roman" w:cs="Times New Roman"/>
          <w:sz w:val="28"/>
        </w:rPr>
        <w:t>)</w:t>
      </w:r>
      <w:r>
        <w:rPr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или письменно информируют о причинах, по которым не были представлены</w:t>
      </w:r>
      <w:r>
        <w:rPr>
          <w:rFonts w:ascii="Times New Roman" w:hAnsi="Times New Roman" w:cs="Times New Roman"/>
          <w:sz w:val="28"/>
        </w:rPr>
        <w:t xml:space="preserve"> следующие сведения за отчетный  финансовый год:</w:t>
      </w:r>
    </w:p>
    <w:p w:rsidR="00D7012E" w:rsidRDefault="00420F74" w:rsidP="00D7012E">
      <w:pPr>
        <w:ind w:right="176"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с</w:t>
      </w:r>
      <w:r w:rsidR="00D7012E">
        <w:rPr>
          <w:snapToGrid w:val="0"/>
          <w:sz w:val="28"/>
          <w:szCs w:val="28"/>
        </w:rPr>
        <w:t xml:space="preserve">ведения о судебных </w:t>
      </w:r>
      <w:r w:rsidR="00D7012E">
        <w:rPr>
          <w:sz w:val="28"/>
        </w:rPr>
        <w:t xml:space="preserve">решениях, вступивших в законную силу, </w:t>
      </w:r>
      <w:r w:rsidR="00D7012E">
        <w:rPr>
          <w:snapToGrid w:val="0"/>
          <w:sz w:val="28"/>
          <w:szCs w:val="28"/>
        </w:rPr>
        <w:t xml:space="preserve">по форме </w:t>
      </w:r>
      <w:r w:rsidR="00D7012E">
        <w:rPr>
          <w:sz w:val="28"/>
          <w:szCs w:val="28"/>
        </w:rPr>
        <w:t xml:space="preserve">согласно приложению № 1 к настоящему </w:t>
      </w:r>
      <w:r>
        <w:rPr>
          <w:sz w:val="28"/>
          <w:szCs w:val="28"/>
        </w:rPr>
        <w:t>п</w:t>
      </w:r>
      <w:r w:rsidR="00D7012E">
        <w:rPr>
          <w:sz w:val="28"/>
          <w:szCs w:val="28"/>
        </w:rPr>
        <w:t>оложению;</w:t>
      </w:r>
    </w:p>
    <w:p w:rsidR="00D7012E" w:rsidRDefault="00420F74" w:rsidP="00D7012E">
      <w:pPr>
        <w:ind w:right="176" w:firstLine="709"/>
        <w:jc w:val="both"/>
        <w:rPr>
          <w:sz w:val="28"/>
        </w:rPr>
      </w:pPr>
      <w:r>
        <w:rPr>
          <w:snapToGrid w:val="0"/>
          <w:sz w:val="28"/>
          <w:szCs w:val="28"/>
        </w:rPr>
        <w:t>с</w:t>
      </w:r>
      <w:r w:rsidR="00D7012E">
        <w:rPr>
          <w:snapToGrid w:val="0"/>
          <w:sz w:val="28"/>
          <w:szCs w:val="28"/>
        </w:rPr>
        <w:t xml:space="preserve">ведения </w:t>
      </w:r>
      <w:r w:rsidR="00D7012E">
        <w:rPr>
          <w:sz w:val="28"/>
        </w:rPr>
        <w:t>о бюджетных учреждениях с долей кассового исполнения расходов по приносящей доход деятельности, превышающей 25% от кассового исполнения расходов бюджета города Ханты-Мансийска,</w:t>
      </w:r>
      <w:r w:rsidR="00D7012E">
        <w:rPr>
          <w:sz w:val="28"/>
          <w:szCs w:val="28"/>
        </w:rPr>
        <w:t xml:space="preserve"> </w:t>
      </w:r>
      <w:r w:rsidR="00D7012E">
        <w:rPr>
          <w:sz w:val="28"/>
        </w:rPr>
        <w:t xml:space="preserve">по форме </w:t>
      </w:r>
      <w:r w:rsidR="00D7012E">
        <w:rPr>
          <w:sz w:val="28"/>
          <w:szCs w:val="28"/>
        </w:rPr>
        <w:t xml:space="preserve">согласно приложению № 2 к настоящему </w:t>
      </w:r>
      <w:r>
        <w:rPr>
          <w:sz w:val="28"/>
          <w:szCs w:val="28"/>
        </w:rPr>
        <w:t>п</w:t>
      </w:r>
      <w:r w:rsidR="00D7012E">
        <w:rPr>
          <w:sz w:val="28"/>
          <w:szCs w:val="28"/>
        </w:rPr>
        <w:t>оложению</w:t>
      </w:r>
      <w:r w:rsidR="00D7012E">
        <w:rPr>
          <w:sz w:val="28"/>
        </w:rPr>
        <w:t>;</w:t>
      </w:r>
    </w:p>
    <w:p w:rsidR="00D7012E" w:rsidRDefault="00420F74" w:rsidP="00D7012E">
      <w:pPr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7012E">
        <w:rPr>
          <w:sz w:val="28"/>
          <w:szCs w:val="28"/>
        </w:rPr>
        <w:t xml:space="preserve">ведения о нормативных правовых актах в области финансового менеджмента </w:t>
      </w:r>
      <w:r w:rsidR="00D7012E">
        <w:rPr>
          <w:sz w:val="28"/>
        </w:rPr>
        <w:t xml:space="preserve">по форме </w:t>
      </w:r>
      <w:r w:rsidR="00D7012E">
        <w:rPr>
          <w:sz w:val="28"/>
          <w:szCs w:val="28"/>
        </w:rPr>
        <w:t xml:space="preserve">согласно приложению № 3 к настоящему </w:t>
      </w:r>
      <w:r>
        <w:rPr>
          <w:sz w:val="28"/>
          <w:szCs w:val="28"/>
        </w:rPr>
        <w:t>п</w:t>
      </w:r>
      <w:r w:rsidR="00D7012E">
        <w:rPr>
          <w:sz w:val="28"/>
          <w:szCs w:val="28"/>
        </w:rPr>
        <w:t>оложению,</w:t>
      </w:r>
      <w:r w:rsidR="00D7012E">
        <w:rPr>
          <w:snapToGrid w:val="0"/>
          <w:sz w:val="28"/>
          <w:szCs w:val="28"/>
        </w:rPr>
        <w:t xml:space="preserve"> а </w:t>
      </w:r>
      <w:r w:rsidR="00D7012E">
        <w:rPr>
          <w:snapToGrid w:val="0"/>
          <w:sz w:val="28"/>
          <w:szCs w:val="28"/>
        </w:rPr>
        <w:lastRenderedPageBreak/>
        <w:t xml:space="preserve">также на бумажном носителе копии нормативных правовых актов, указанных в </w:t>
      </w:r>
      <w:r>
        <w:rPr>
          <w:sz w:val="28"/>
          <w:szCs w:val="28"/>
        </w:rPr>
        <w:t>с</w:t>
      </w:r>
      <w:r w:rsidR="00D7012E">
        <w:rPr>
          <w:sz w:val="28"/>
          <w:szCs w:val="28"/>
        </w:rPr>
        <w:t>ведениях о нормативных правовых актах в области финансового менеджмента;</w:t>
      </w:r>
    </w:p>
    <w:p w:rsidR="00D7012E" w:rsidRDefault="00420F74" w:rsidP="00D7012E">
      <w:pPr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7012E">
        <w:rPr>
          <w:sz w:val="28"/>
          <w:szCs w:val="28"/>
        </w:rPr>
        <w:t xml:space="preserve">ведения о квалификации сотрудников финансового (финансово-экономического) подразделения главного распорядителя средств бюджета города Ханты-Мансийска </w:t>
      </w:r>
      <w:r w:rsidR="00D7012E">
        <w:rPr>
          <w:sz w:val="28"/>
        </w:rPr>
        <w:t xml:space="preserve">по форме </w:t>
      </w:r>
      <w:r w:rsidR="00D7012E">
        <w:rPr>
          <w:sz w:val="28"/>
          <w:szCs w:val="28"/>
        </w:rPr>
        <w:t xml:space="preserve">согласно приложению № 4 к настоящему </w:t>
      </w:r>
      <w:r>
        <w:rPr>
          <w:sz w:val="28"/>
          <w:szCs w:val="28"/>
        </w:rPr>
        <w:t>положению.</w:t>
      </w:r>
    </w:p>
    <w:p w:rsidR="00D7012E" w:rsidRDefault="00D7012E" w:rsidP="00420F74">
      <w:pPr>
        <w:pStyle w:val="ConsPlusNormal"/>
        <w:widowControl/>
        <w:ind w:right="175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Департамент управления финансами до </w:t>
      </w:r>
      <w:r w:rsidR="00913F4C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 марта года, следующего за отчётным,  формирует следующие сведения за отчетный финансовый год:</w:t>
      </w:r>
    </w:p>
    <w:p w:rsidR="00D7012E" w:rsidRDefault="00420F74" w:rsidP="00D7012E">
      <w:pPr>
        <w:pStyle w:val="2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D7012E">
        <w:rPr>
          <w:szCs w:val="28"/>
        </w:rPr>
        <w:t xml:space="preserve">ведения о справках об изменении росписи расходов и лимитов бюджетных обязательств по форме  согласно приложению № 5 к настоящему </w:t>
      </w:r>
      <w:r w:rsidR="00F601E9">
        <w:rPr>
          <w:szCs w:val="28"/>
        </w:rPr>
        <w:t>п</w:t>
      </w:r>
      <w:r w:rsidR="00D7012E" w:rsidRPr="000B1E27">
        <w:rPr>
          <w:szCs w:val="28"/>
        </w:rPr>
        <w:t>оложению</w:t>
      </w:r>
      <w:r>
        <w:rPr>
          <w:szCs w:val="28"/>
        </w:rPr>
        <w:t>.</w:t>
      </w:r>
    </w:p>
    <w:p w:rsidR="00D7012E" w:rsidRDefault="00D7012E" w:rsidP="00F601E9">
      <w:pPr>
        <w:pStyle w:val="ConsPlusNormal"/>
        <w:widowControl/>
        <w:ind w:right="175"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Департамент управления финансами администрации города Ханты-Мансийска в срок до </w:t>
      </w:r>
      <w:r w:rsidR="00420F7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 апреля года, следующего за отчётным, </w:t>
      </w:r>
      <w:r>
        <w:rPr>
          <w:rFonts w:ascii="Times New Roman" w:hAnsi="Times New Roman"/>
          <w:sz w:val="28"/>
        </w:rPr>
        <w:t xml:space="preserve"> рассчитывает показатели годового мониторинга качества финансового менеджмента</w:t>
      </w:r>
      <w:r>
        <w:rPr>
          <w:rFonts w:ascii="Times New Roman" w:hAnsi="Times New Roman" w:cs="Times New Roman"/>
          <w:sz w:val="28"/>
          <w:szCs w:val="28"/>
        </w:rPr>
        <w:t>, осуществляемого главными распорядителями</w:t>
      </w:r>
      <w:r>
        <w:rPr>
          <w:rFonts w:ascii="Times New Roman" w:hAnsi="Times New Roman"/>
          <w:bCs/>
          <w:sz w:val="28"/>
        </w:rPr>
        <w:t xml:space="preserve"> </w:t>
      </w:r>
      <w:r>
        <w:rPr>
          <w:rFonts w:ascii="Times New Roman" w:hAnsi="Times New Roman"/>
          <w:sz w:val="28"/>
        </w:rPr>
        <w:t>средств бюджета города Ханты-Мансийска,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части исполнения бюджета города Ханты-Мансийска</w:t>
      </w:r>
      <w:r>
        <w:rPr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 отчетный финансовый год</w:t>
      </w:r>
      <w:r>
        <w:rPr>
          <w:rFonts w:ascii="Times New Roman" w:hAnsi="Times New Roman"/>
          <w:sz w:val="28"/>
        </w:rPr>
        <w:t xml:space="preserve"> по форме согласно приложению № 6 к настоящему </w:t>
      </w:r>
      <w:r w:rsidR="00420F74">
        <w:rPr>
          <w:rFonts w:ascii="Times New Roman" w:hAnsi="Times New Roman" w:cs="Times New Roman"/>
          <w:sz w:val="28"/>
          <w:szCs w:val="28"/>
        </w:rPr>
        <w:t>п</w:t>
      </w:r>
      <w:r w:rsidRPr="000B1E27">
        <w:rPr>
          <w:rFonts w:ascii="Times New Roman" w:hAnsi="Times New Roman" w:cs="Times New Roman"/>
          <w:sz w:val="28"/>
          <w:szCs w:val="28"/>
        </w:rPr>
        <w:t>оложению</w:t>
      </w:r>
      <w:r>
        <w:rPr>
          <w:rFonts w:ascii="Times New Roman" w:hAnsi="Times New Roman" w:cs="Times New Roman"/>
          <w:snapToGrid w:val="0"/>
          <w:sz w:val="28"/>
        </w:rPr>
        <w:t xml:space="preserve"> </w:t>
      </w:r>
      <w:r>
        <w:rPr>
          <w:rFonts w:ascii="Times New Roman" w:hAnsi="Times New Roman"/>
          <w:sz w:val="28"/>
        </w:rPr>
        <w:t>и составляет отчет о результатах годового мониторинга качества финансового менеджмента</w:t>
      </w:r>
      <w:r>
        <w:rPr>
          <w:rFonts w:ascii="Times New Roman" w:hAnsi="Times New Roman" w:cs="Times New Roman"/>
          <w:sz w:val="28"/>
          <w:szCs w:val="28"/>
        </w:rPr>
        <w:t>, осуществляемого главными распорядителями</w:t>
      </w:r>
      <w:r>
        <w:rPr>
          <w:rFonts w:ascii="Times New Roman" w:hAnsi="Times New Roman"/>
          <w:bCs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средств бюджета города Ханты-Мансийска </w:t>
      </w:r>
      <w:r>
        <w:rPr>
          <w:rFonts w:ascii="Times New Roman" w:hAnsi="Times New Roman" w:cs="Times New Roman"/>
          <w:bCs/>
          <w:sz w:val="28"/>
          <w:szCs w:val="28"/>
        </w:rPr>
        <w:t>за отчетный финансовый год</w:t>
      </w:r>
      <w:r w:rsidR="00420F74">
        <w:rPr>
          <w:rFonts w:ascii="Times New Roman" w:hAnsi="Times New Roman"/>
          <w:sz w:val="28"/>
        </w:rPr>
        <w:t>.</w:t>
      </w:r>
    </w:p>
    <w:p w:rsidR="00D7012E" w:rsidRDefault="00F601E9" w:rsidP="00F601E9">
      <w:pPr>
        <w:pStyle w:val="ConsPlusNormal"/>
        <w:widowControl/>
        <w:ind w:right="175"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D7012E">
        <w:rPr>
          <w:rFonts w:ascii="Times New Roman" w:hAnsi="Times New Roman"/>
          <w:sz w:val="28"/>
        </w:rPr>
        <w:t>. В срок до 10 апреля года, следующего за отчётным, департамент управления финансами направляет главе города Ханты-Мансийска отчёт о   результатах годового мониторинга качества финансового менеджмента</w:t>
      </w:r>
      <w:r w:rsidR="00D7012E">
        <w:rPr>
          <w:rFonts w:ascii="Times New Roman" w:hAnsi="Times New Roman" w:cs="Times New Roman"/>
          <w:sz w:val="28"/>
          <w:szCs w:val="28"/>
        </w:rPr>
        <w:t>, осуществляемого главными распорядителями</w:t>
      </w:r>
      <w:r w:rsidR="00D7012E">
        <w:rPr>
          <w:rFonts w:ascii="Times New Roman" w:hAnsi="Times New Roman"/>
          <w:bCs/>
          <w:sz w:val="28"/>
        </w:rPr>
        <w:t xml:space="preserve"> </w:t>
      </w:r>
      <w:r w:rsidR="00D7012E">
        <w:rPr>
          <w:rFonts w:ascii="Times New Roman" w:hAnsi="Times New Roman"/>
          <w:sz w:val="28"/>
        </w:rPr>
        <w:t xml:space="preserve">средств бюджета города Ханты-Мансийска </w:t>
      </w:r>
      <w:r w:rsidR="00D7012E">
        <w:rPr>
          <w:rFonts w:ascii="Times New Roman" w:hAnsi="Times New Roman" w:cs="Times New Roman"/>
          <w:bCs/>
          <w:sz w:val="28"/>
          <w:szCs w:val="28"/>
        </w:rPr>
        <w:t>за отчетный финансовый год.</w:t>
      </w:r>
    </w:p>
    <w:p w:rsidR="00D7012E" w:rsidRPr="00D7012E" w:rsidRDefault="00D7012E" w:rsidP="00F601E9">
      <w:pPr>
        <w:ind w:firstLine="737"/>
        <w:jc w:val="both"/>
        <w:rPr>
          <w:sz w:val="28"/>
          <w:szCs w:val="28"/>
        </w:rPr>
      </w:pPr>
    </w:p>
    <w:sectPr w:rsidR="00D7012E" w:rsidRPr="00D7012E" w:rsidSect="00851F29">
      <w:headerReference w:type="even" r:id="rId7"/>
      <w:headerReference w:type="default" r:id="rId8"/>
      <w:pgSz w:w="11906" w:h="16838"/>
      <w:pgMar w:top="130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D4E" w:rsidRDefault="00911D4E">
      <w:r>
        <w:separator/>
      </w:r>
    </w:p>
  </w:endnote>
  <w:endnote w:type="continuationSeparator" w:id="1">
    <w:p w:rsidR="00911D4E" w:rsidRDefault="00911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D4E" w:rsidRDefault="00911D4E">
      <w:r>
        <w:separator/>
      </w:r>
    </w:p>
  </w:footnote>
  <w:footnote w:type="continuationSeparator" w:id="1">
    <w:p w:rsidR="00911D4E" w:rsidRDefault="00911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F29" w:rsidRDefault="00851F29" w:rsidP="00F63C3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1F29" w:rsidRDefault="00851F2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F29" w:rsidRDefault="00851F29" w:rsidP="00F63C3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2D7D">
      <w:rPr>
        <w:rStyle w:val="a5"/>
        <w:noProof/>
      </w:rPr>
      <w:t>3</w:t>
    </w:r>
    <w:r>
      <w:rPr>
        <w:rStyle w:val="a5"/>
      </w:rPr>
      <w:fldChar w:fldCharType="end"/>
    </w:r>
  </w:p>
  <w:p w:rsidR="00851F29" w:rsidRDefault="00851F2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012E"/>
    <w:rsid w:val="00074A35"/>
    <w:rsid w:val="000A035C"/>
    <w:rsid w:val="003443AE"/>
    <w:rsid w:val="003965DB"/>
    <w:rsid w:val="003B13D9"/>
    <w:rsid w:val="00420F74"/>
    <w:rsid w:val="006C2D7D"/>
    <w:rsid w:val="0079794E"/>
    <w:rsid w:val="00851F29"/>
    <w:rsid w:val="008A65EF"/>
    <w:rsid w:val="00911D4E"/>
    <w:rsid w:val="00913F4C"/>
    <w:rsid w:val="00A74C80"/>
    <w:rsid w:val="00A760B5"/>
    <w:rsid w:val="00B622B2"/>
    <w:rsid w:val="00B80037"/>
    <w:rsid w:val="00C217ED"/>
    <w:rsid w:val="00C34ED1"/>
    <w:rsid w:val="00D42FDF"/>
    <w:rsid w:val="00D7012E"/>
    <w:rsid w:val="00F601E9"/>
    <w:rsid w:val="00F63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ED1"/>
  </w:style>
  <w:style w:type="paragraph" w:styleId="2">
    <w:name w:val="heading 2"/>
    <w:basedOn w:val="a"/>
    <w:next w:val="a"/>
    <w:qFormat/>
    <w:rsid w:val="00D7012E"/>
    <w:pPr>
      <w:keepNext/>
      <w:jc w:val="center"/>
      <w:outlineLvl w:val="1"/>
    </w:pPr>
    <w:rPr>
      <w:rFonts w:ascii="Arial" w:hAnsi="Arial" w:cs="Arial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C34ED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1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D7012E"/>
    <w:pPr>
      <w:jc w:val="center"/>
    </w:pPr>
    <w:rPr>
      <w:sz w:val="28"/>
      <w:szCs w:val="24"/>
    </w:rPr>
  </w:style>
  <w:style w:type="paragraph" w:styleId="21">
    <w:name w:val="Body Text Indent 2"/>
    <w:basedOn w:val="a"/>
    <w:rsid w:val="00D7012E"/>
    <w:pPr>
      <w:ind w:right="176" w:firstLine="709"/>
      <w:jc w:val="both"/>
      <w:outlineLvl w:val="1"/>
    </w:pPr>
    <w:rPr>
      <w:sz w:val="28"/>
      <w:szCs w:val="24"/>
    </w:rPr>
  </w:style>
  <w:style w:type="paragraph" w:styleId="a4">
    <w:name w:val="header"/>
    <w:basedOn w:val="a"/>
    <w:rsid w:val="00851F2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51F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odkinal\AppData\Roaming\Microsoft\&#1064;&#1072;&#1073;&#1083;&#1086;&#1085;&#1099;\&#1056;&#1072;&#1089;&#1087;&#1086;&#1088;&#1103;&#1078;&#1077;&#1085;&#1080;&#1077;%20&#1075;&#1083;&#1072;&#1074;&#1099;%20-%20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главы - 1</Template>
  <TotalTime>0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г.Ханты-Мансийск</Company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katsura</cp:lastModifiedBy>
  <cp:revision>2</cp:revision>
  <cp:lastPrinted>2010-01-27T05:54:00Z</cp:lastPrinted>
  <dcterms:created xsi:type="dcterms:W3CDTF">2013-05-13T11:14:00Z</dcterms:created>
  <dcterms:modified xsi:type="dcterms:W3CDTF">2013-05-13T11:14:00Z</dcterms:modified>
</cp:coreProperties>
</file>