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68" w:rsidRDefault="007F0A68" w:rsidP="002B3F0C">
      <w:pPr>
        <w:jc w:val="center"/>
      </w:pPr>
    </w:p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1370B" w:rsidRDefault="0031370B" w:rsidP="0031370B">
      <w:pPr>
        <w:widowControl w:val="0"/>
        <w:jc w:val="center"/>
        <w:rPr>
          <w:b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Pr="009047DF" w:rsidRDefault="002B3F0C" w:rsidP="002B3F0C">
      <w:pPr>
        <w:jc w:val="center"/>
        <w:rPr>
          <w:b/>
          <w:sz w:val="28"/>
        </w:rPr>
      </w:pPr>
    </w:p>
    <w:p w:rsidR="002B3F0C" w:rsidRDefault="002B3F0C" w:rsidP="007A4926">
      <w:pPr>
        <w:jc w:val="both"/>
        <w:rPr>
          <w:sz w:val="28"/>
        </w:rPr>
      </w:pPr>
      <w:r>
        <w:rPr>
          <w:sz w:val="28"/>
        </w:rPr>
        <w:t xml:space="preserve">от </w:t>
      </w:r>
      <w:r w:rsidR="00104DD8">
        <w:rPr>
          <w:sz w:val="28"/>
        </w:rPr>
        <w:t>07.04.</w:t>
      </w:r>
      <w:r>
        <w:rPr>
          <w:sz w:val="28"/>
        </w:rPr>
        <w:t>20</w:t>
      </w:r>
      <w:r w:rsidR="00E47AD3">
        <w:rPr>
          <w:sz w:val="28"/>
        </w:rPr>
        <w:t>20</w:t>
      </w:r>
      <w:r w:rsidR="00802C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</w:t>
      </w:r>
      <w:r w:rsidR="007A4926">
        <w:rPr>
          <w:sz w:val="28"/>
        </w:rPr>
        <w:t xml:space="preserve">    </w:t>
      </w:r>
      <w:r w:rsidR="009F15B6">
        <w:rPr>
          <w:sz w:val="28"/>
        </w:rPr>
        <w:t xml:space="preserve">             </w:t>
      </w:r>
      <w:r w:rsidR="00104DD8">
        <w:rPr>
          <w:sz w:val="28"/>
        </w:rPr>
        <w:t xml:space="preserve">                 </w:t>
      </w:r>
      <w:r>
        <w:rPr>
          <w:sz w:val="28"/>
        </w:rPr>
        <w:t>№</w:t>
      </w:r>
      <w:r w:rsidR="00104DD8">
        <w:rPr>
          <w:sz w:val="28"/>
        </w:rPr>
        <w:t>380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7E3AF4" w:rsidRDefault="007E3AF4" w:rsidP="002B3F0C">
      <w:pPr>
        <w:ind w:firstLine="851"/>
        <w:jc w:val="both"/>
        <w:rPr>
          <w:sz w:val="28"/>
        </w:rPr>
      </w:pPr>
    </w:p>
    <w:p w:rsidR="007E3AF4" w:rsidRDefault="007E3AF4" w:rsidP="007E3AF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7E3AF4" w:rsidRDefault="007E3AF4" w:rsidP="007E3AF4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7E3AF4" w:rsidRDefault="007E3AF4" w:rsidP="007E3AF4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7E3AF4" w:rsidRDefault="007E3AF4" w:rsidP="007E3AF4">
      <w:pPr>
        <w:rPr>
          <w:sz w:val="28"/>
          <w:szCs w:val="28"/>
        </w:rPr>
      </w:pPr>
      <w:r>
        <w:rPr>
          <w:sz w:val="28"/>
          <w:szCs w:val="28"/>
        </w:rPr>
        <w:t xml:space="preserve">от 19.12.2017 №1232 </w:t>
      </w:r>
    </w:p>
    <w:p w:rsidR="007E3AF4" w:rsidRDefault="007E3AF4" w:rsidP="007E3AF4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муниципальных </w:t>
      </w:r>
    </w:p>
    <w:p w:rsidR="007E3AF4" w:rsidRDefault="007E3AF4" w:rsidP="007E3AF4">
      <w:pPr>
        <w:rPr>
          <w:sz w:val="28"/>
          <w:szCs w:val="28"/>
        </w:rPr>
      </w:pPr>
      <w:r>
        <w:rPr>
          <w:sz w:val="28"/>
          <w:szCs w:val="28"/>
        </w:rPr>
        <w:t xml:space="preserve">маршрутов регулярных </w:t>
      </w:r>
    </w:p>
    <w:p w:rsidR="007E3AF4" w:rsidRDefault="007E3AF4" w:rsidP="007E3AF4">
      <w:pPr>
        <w:rPr>
          <w:sz w:val="28"/>
          <w:szCs w:val="28"/>
        </w:rPr>
      </w:pPr>
      <w:r>
        <w:rPr>
          <w:sz w:val="28"/>
          <w:szCs w:val="28"/>
        </w:rPr>
        <w:t xml:space="preserve">перевозок на территории </w:t>
      </w:r>
    </w:p>
    <w:p w:rsidR="007E3AF4" w:rsidRDefault="007E3AF4" w:rsidP="007E3AF4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7E3AF4" w:rsidRDefault="007E3AF4" w:rsidP="007E3AF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6DB3" w:rsidRDefault="00F66DB3" w:rsidP="007E3AF4">
      <w:pPr>
        <w:ind w:firstLine="142"/>
        <w:rPr>
          <w:sz w:val="28"/>
          <w:szCs w:val="28"/>
        </w:rPr>
      </w:pPr>
    </w:p>
    <w:p w:rsidR="007E3AF4" w:rsidRDefault="007E3AF4" w:rsidP="007E3AF4">
      <w:pPr>
        <w:ind w:firstLine="142"/>
        <w:rPr>
          <w:sz w:val="28"/>
          <w:szCs w:val="28"/>
        </w:rPr>
      </w:pPr>
    </w:p>
    <w:p w:rsidR="007E3AF4" w:rsidRDefault="007E3AF4" w:rsidP="0099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13.07.2015 №</w:t>
      </w:r>
      <w:r w:rsidRPr="009911D9">
        <w:rPr>
          <w:sz w:val="28"/>
          <w:szCs w:val="28"/>
        </w:rPr>
        <w:t>220-ФЗ</w:t>
      </w:r>
      <w:r>
        <w:rPr>
          <w:sz w:val="28"/>
          <w:szCs w:val="28"/>
        </w:rPr>
        <w:t xml:space="preserve"> </w:t>
      </w:r>
      <w:r w:rsidR="009911D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9911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отдельные законодательные акты Российской Федерации»,</w:t>
      </w:r>
      <w:r w:rsidR="009911D9">
        <w:rPr>
          <w:sz w:val="28"/>
          <w:szCs w:val="28"/>
        </w:rPr>
        <w:t xml:space="preserve"> в целях исполнения постановления Администрации города Ханты-Мансийска                   от 11.07.2016 №798 «Об организации перевозок пассажиров автомобильным транспортом по муниципальным маршрутам регулярных перевозок города Ханты-Мансийска»,</w:t>
      </w:r>
      <w:r>
        <w:rPr>
          <w:sz w:val="28"/>
          <w:szCs w:val="28"/>
        </w:rPr>
        <w:t xml:space="preserve"> постановлени</w:t>
      </w:r>
      <w:r w:rsidR="009911D9">
        <w:rPr>
          <w:sz w:val="28"/>
          <w:szCs w:val="28"/>
        </w:rPr>
        <w:t>я</w:t>
      </w:r>
      <w:r>
        <w:rPr>
          <w:sz w:val="28"/>
          <w:szCs w:val="28"/>
        </w:rPr>
        <w:t xml:space="preserve"> Губернатора </w:t>
      </w:r>
      <w:r w:rsidR="009911D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Ханты-Мансийского автономного округа</w:t>
      </w:r>
      <w:r w:rsidR="009911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Югры от </w:t>
      </w:r>
      <w:r w:rsidR="009911D9">
        <w:rPr>
          <w:sz w:val="28"/>
          <w:szCs w:val="28"/>
        </w:rPr>
        <w:t>05.04</w:t>
      </w:r>
      <w:r>
        <w:rPr>
          <w:sz w:val="28"/>
          <w:szCs w:val="28"/>
        </w:rPr>
        <w:t>.2020 №2</w:t>
      </w:r>
      <w:r w:rsidR="009911D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911D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 мерах по предотвращению завоза и распространения новой коронавирусной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 в Ханты-Мансийском автономном округе</w:t>
      </w:r>
      <w:r w:rsidR="009911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Югре», руководствуясь </w:t>
      </w:r>
      <w:r w:rsidRPr="009911D9">
        <w:rPr>
          <w:sz w:val="28"/>
          <w:szCs w:val="28"/>
        </w:rPr>
        <w:t>статьей 71</w:t>
      </w:r>
      <w:r>
        <w:rPr>
          <w:sz w:val="28"/>
          <w:szCs w:val="28"/>
        </w:rPr>
        <w:t xml:space="preserve"> Устава города </w:t>
      </w:r>
      <w:r w:rsidR="009911D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Ханты-Мансийска:</w:t>
      </w:r>
    </w:p>
    <w:p w:rsidR="007E3AF4" w:rsidRDefault="007E3AF4" w:rsidP="0099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9911D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постановление Администрации города </w:t>
      </w:r>
      <w:r w:rsidR="009911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Ханты-Мансийска от 19.12.2017 №1232 «Об утверждении муниципальных маршрутов регулярных перевозок на территории города </w:t>
      </w:r>
      <w:r w:rsidR="009911D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Ханты-Мансийска» (далее – постановление)</w:t>
      </w:r>
      <w:r w:rsidR="00991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11D9">
        <w:rPr>
          <w:sz w:val="28"/>
          <w:szCs w:val="28"/>
        </w:rPr>
        <w:t xml:space="preserve">изложив приложение к нему  </w:t>
      </w:r>
      <w:r>
        <w:rPr>
          <w:sz w:val="28"/>
          <w:szCs w:val="28"/>
        </w:rPr>
        <w:t xml:space="preserve">в новой редакции согласно </w:t>
      </w:r>
      <w:r w:rsidRPr="009911D9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</w:t>
      </w:r>
      <w:r w:rsidR="009911D9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E3AF4" w:rsidRDefault="00F66DB3" w:rsidP="0099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1D9">
        <w:rPr>
          <w:sz w:val="28"/>
          <w:szCs w:val="28"/>
        </w:rPr>
        <w:t>.</w:t>
      </w:r>
      <w:r w:rsidR="009911D9">
        <w:rPr>
          <w:sz w:val="28"/>
          <w:szCs w:val="28"/>
          <w:shd w:val="clear" w:color="auto" w:fill="FFFFFF"/>
        </w:rPr>
        <w:t>Опубликовать настоящее постановление в газете</w:t>
      </w:r>
      <w:r w:rsidR="009911D9">
        <w:rPr>
          <w:sz w:val="28"/>
          <w:szCs w:val="28"/>
          <w:shd w:val="clear" w:color="auto" w:fill="FFFFFF"/>
        </w:rPr>
        <w:br/>
        <w:t>«Самарово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  <w:r w:rsidR="007E3AF4">
        <w:rPr>
          <w:sz w:val="28"/>
          <w:szCs w:val="28"/>
        </w:rPr>
        <w:t xml:space="preserve">  </w:t>
      </w:r>
    </w:p>
    <w:p w:rsidR="00F66DB3" w:rsidRDefault="00F66DB3" w:rsidP="00F66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постановление вступает в силу со дня его подписания             на период до особого распоряжения.</w:t>
      </w:r>
    </w:p>
    <w:p w:rsidR="007E3AF4" w:rsidRDefault="007E3AF4" w:rsidP="009911D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3AF4" w:rsidRDefault="007E3AF4" w:rsidP="009911D9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7E3AF4" w:rsidRDefault="007E3AF4" w:rsidP="009911D9">
      <w:pPr>
        <w:ind w:firstLine="709"/>
        <w:jc w:val="both"/>
        <w:rPr>
          <w:color w:val="000000"/>
          <w:spacing w:val="-3"/>
          <w:sz w:val="28"/>
          <w:szCs w:val="28"/>
        </w:rPr>
      </w:pPr>
    </w:p>
    <w:p w:rsidR="007E3AF4" w:rsidRDefault="007E3AF4" w:rsidP="009911D9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города</w:t>
      </w:r>
    </w:p>
    <w:p w:rsidR="007E3AF4" w:rsidRDefault="007E3AF4" w:rsidP="009911D9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Ханты-</w:t>
      </w:r>
      <w:r>
        <w:rPr>
          <w:sz w:val="28"/>
          <w:szCs w:val="28"/>
        </w:rPr>
        <w:t xml:space="preserve">Мансийска                                                          </w:t>
      </w:r>
      <w:r w:rsidR="009911D9">
        <w:rPr>
          <w:sz w:val="28"/>
          <w:szCs w:val="28"/>
        </w:rPr>
        <w:t xml:space="preserve">                    М.П.</w:t>
      </w:r>
      <w:r>
        <w:rPr>
          <w:sz w:val="28"/>
          <w:szCs w:val="28"/>
        </w:rPr>
        <w:t>Ряшин</w:t>
      </w: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05483C" w:rsidRDefault="0005483C" w:rsidP="009911D9">
      <w:pPr>
        <w:jc w:val="both"/>
        <w:rPr>
          <w:sz w:val="28"/>
          <w:szCs w:val="28"/>
        </w:rPr>
        <w:sectPr w:rsidR="0005483C" w:rsidSect="0005483C">
          <w:headerReference w:type="default" r:id="rId6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5483C" w:rsidRDefault="0005483C" w:rsidP="0005483C">
      <w:pPr>
        <w:ind w:right="-8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5483C" w:rsidRDefault="0005483C" w:rsidP="0005483C">
      <w:pPr>
        <w:ind w:right="-88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483C" w:rsidRDefault="0005483C" w:rsidP="0005483C">
      <w:pPr>
        <w:ind w:right="-882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05483C" w:rsidRDefault="0005483C" w:rsidP="0005483C">
      <w:pPr>
        <w:ind w:right="-8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4DD8">
        <w:rPr>
          <w:sz w:val="28"/>
          <w:szCs w:val="28"/>
        </w:rPr>
        <w:t>07.04.</w:t>
      </w:r>
      <w:r>
        <w:rPr>
          <w:sz w:val="28"/>
          <w:szCs w:val="28"/>
        </w:rPr>
        <w:t>2020 №</w:t>
      </w:r>
      <w:r w:rsidR="00104DD8">
        <w:rPr>
          <w:sz w:val="28"/>
          <w:szCs w:val="28"/>
        </w:rPr>
        <w:t>380</w:t>
      </w:r>
    </w:p>
    <w:p w:rsidR="0005483C" w:rsidRDefault="0005483C" w:rsidP="0005483C">
      <w:pPr>
        <w:ind w:right="-315"/>
        <w:jc w:val="center"/>
        <w:rPr>
          <w:sz w:val="28"/>
          <w:szCs w:val="28"/>
        </w:rPr>
      </w:pPr>
    </w:p>
    <w:p w:rsidR="0005483C" w:rsidRDefault="0005483C" w:rsidP="000548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маршруты регулярных перевозок на территории города Ханты-Мансийска</w:t>
      </w:r>
    </w:p>
    <w:p w:rsidR="0005483C" w:rsidRDefault="0005483C" w:rsidP="0005483C">
      <w:pPr>
        <w:jc w:val="center"/>
        <w:rPr>
          <w:color w:val="000000"/>
          <w:sz w:val="28"/>
          <w:szCs w:val="28"/>
        </w:rPr>
      </w:pP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10"/>
        <w:gridCol w:w="2268"/>
        <w:gridCol w:w="3448"/>
        <w:gridCol w:w="3594"/>
        <w:gridCol w:w="1792"/>
        <w:gridCol w:w="1790"/>
        <w:gridCol w:w="1799"/>
      </w:tblGrid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марш-рута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маршрута (начальный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конечный остановочный пункт)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улиц,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которым осуществляется движение автобусов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маршруту регулярных перевозок, протяженность маршрута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 классы автобусов, максимальное количество автобусов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классу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Максимальное количество оборотных рейсов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сутки</w:t>
            </w:r>
          </w:p>
        </w:tc>
      </w:tr>
      <w:tr w:rsidR="0005483C" w:rsidTr="00C24590">
        <w:tc>
          <w:tcPr>
            <w:tcW w:w="15826" w:type="dxa"/>
            <w:gridSpan w:val="8"/>
            <w:hideMark/>
          </w:tcPr>
          <w:p w:rsidR="0005483C" w:rsidRDefault="000548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Маршруты с обязательной остановкой для посадки и высадки пассажиров только в установленных остановочных пунктах по маршруту регулярных перевозок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Учхоз («ОМК») – Авторечвокзал 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ул.Гагарина)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«ОМК»</w:t>
            </w:r>
            <w:r w:rsidR="00E965D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«Нефтеюганские электрические сети»,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«60 лет Победы»</w:t>
            </w:r>
            <w:r w:rsidR="00E965D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«Учхоз», «Мостостроителей», «Теннисный центр», «Выставочный центр», «Кернохранилище», «Горсвет», «Мелиораторов», «Менделеева», «магазин «Юбилейный», «Поликлиника», «школа №5», «школа №1», «Горпищекомбинат», «Трансагентство», «Главпочтамт», «Гагарина», «Городок геологов», «Биатлонный центр», «Спортивная», «Телецентр», «Лермонтова»,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«Площадь Свободы», «Авторечвокзал»,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№2»,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«мкр.Южный», «Тех.участок», «Ледовый дворец», «Мостовая», «Промышленная», «Энгельса»,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№1», «Поликлиника», «Медицинская академия», «магазин «Юбилейный», «Менделеева», «Югорская звезда», «Теннисный центр», «Тихая», «Учхоз»</w:t>
            </w:r>
            <w:r w:rsidR="00E965D9">
              <w:rPr>
                <w:color w:val="000000"/>
                <w:sz w:val="24"/>
                <w:szCs w:val="24"/>
              </w:rPr>
              <w:t>,</w:t>
            </w:r>
          </w:p>
          <w:p w:rsidR="0005483C" w:rsidRDefault="00E965D9" w:rsidP="00E96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5483C">
              <w:rPr>
                <w:color w:val="000000"/>
                <w:sz w:val="24"/>
                <w:szCs w:val="24"/>
              </w:rPr>
              <w:t xml:space="preserve">«60 лет Победы», «Нефтеюганские электрические сети», «ОМК» 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«ОМК» </w:t>
            </w:r>
            <w:r w:rsidR="00E965D9">
              <w:rPr>
                <w:color w:val="000000"/>
                <w:sz w:val="24"/>
                <w:szCs w:val="24"/>
              </w:rPr>
              <w:t xml:space="preserve">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ул.Кооперативная – ул.Тихая – </w:t>
            </w:r>
          </w:p>
          <w:p w:rsidR="0005483C" w:rsidRDefault="0005483C">
            <w:pPr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ул.Уральская – ул.Тихая – ул.Студенческая – ул.Мира – ул.Калинина – ул.Пионерская – ул.Энгельса – ул.Гагарина – ул.Конева – ул.Конева – ул.Свободы – ул.Луговая – ул.Объездная – </w:t>
            </w:r>
          </w:p>
          <w:p w:rsidR="0005483C" w:rsidRDefault="0005483C">
            <w:pPr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ул.Промышленная – ул.Обская – ул.Рознина – ул.Энгельса – ул.Пионерская – ул.Коминтерна – ул.Комсомольская – </w:t>
            </w:r>
          </w:p>
          <w:p w:rsidR="0005483C" w:rsidRDefault="0005483C">
            <w:pPr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ул.Калинина – ул.Мира – ул.Строителей – </w:t>
            </w:r>
          </w:p>
          <w:p w:rsidR="0005483C" w:rsidRDefault="0005483C">
            <w:pPr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ул.Студенческая – ул.Тихая – ул.Уральская;</w:t>
            </w:r>
          </w:p>
          <w:p w:rsidR="0005483C" w:rsidRDefault="0005483C" w:rsidP="00E965D9">
            <w:pPr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«ОМК»</w:t>
            </w:r>
            <w:r w:rsidR="00E965D9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ул.Уральская – ул.Тихая – ул.Аграрная – ул.Малиновая</w:t>
            </w:r>
            <w:r w:rsidR="00E965D9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26,8 км,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«ОМК» – 5,3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Автобус большого класса/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среднего класса.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– 18;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– 16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Учхоз («ОМК») – Авторечвокзал 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улице Объездной)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«ОМК»</w:t>
            </w:r>
            <w:r w:rsidR="00E965D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«Нефтеюганские электрические сети»,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«60 лет Победы»</w:t>
            </w:r>
            <w:r w:rsidR="00E965D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«Учхоз», «Мостостроителей», «Теннисный центр», «Югорская звезда», «Менделеева», «магазин «Юбилейный», «Поликлиника», «школа №5», «школа №1», «Горпищекомбинат», «Рынок», «Олимпийская», «Лента», «Промышленная», «Мостовая», «Ледовый дворец», «мкр.Южный», «школа №2», «Авторечвокзал», «Площадь Свободы», «Лермонтова», «Телецентр», «Спортивная», «Городок геологов», «Гагарина»,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№1», «Поликлиника», «Медицинская академия»,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«магазин «Юбилейный», «Менделеева»,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«Югорская звезда», «Теннисный центр»,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«Тихая», «Учхоз»</w:t>
            </w:r>
            <w:r w:rsidR="00E965D9">
              <w:rPr>
                <w:color w:val="000000"/>
                <w:sz w:val="24"/>
                <w:szCs w:val="24"/>
              </w:rPr>
              <w:t>,</w:t>
            </w:r>
          </w:p>
          <w:p w:rsidR="0005483C" w:rsidRDefault="0005483C" w:rsidP="00E96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«60 лет Победы», «Нефтеюганские электрические сети», «ОМК» 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ул.Кооперативная – ул.Тихая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ул.Уральская – ул.Тихая – ул.Студенческая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ул.Строителей – ул.Мира – ул.Калинина – ул.Пионерская – ул.Энгельса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ул.Объездная – ул.Луговая – ул.Свободы – ул.Конева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ул.Конева – ул.Гагарина – ул.Энгельса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ул.Комсомольская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ул.Калинина – ул.Мира – ул.Строителей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ул.Студенческая – ул.Тихая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ул.Уральская – ул.Тихая – 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ул.Аграрная – ул.Малиновая</w:t>
            </w:r>
            <w:r w:rsidR="00E965D9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26,1 км,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«ОМК» – 5,3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– 16;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праздничные дни – 14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«Мелиораторов» – «Сельхозтехника» – «Назымская»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«Мелиораторов», «Менделеева»,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«магазин «Юбилейный», «Поликлиника», «школа №5»,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№1», «Горпищекомбинат», «Рынок», «Олимпийская», «ст.Скорой помощи», «Рынок», «Сельхозтехника»,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№6», «Энгельса»,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№1», «Поликлиника», «Медицинская академия», «школа №3», «Водолечебница», «Доронина», «Микрорайон», «Парковая», «Назымская», «Дунина-Горкавича», «Парковая», «школа №7», «АТП», «Мелиораторов»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ул.Мира – ул.Калинина – ул.Пионерская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ул.Объездная – ул.Привольная (станция скорой медицинской помощи в соответствии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расписанием);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ул.Объездная – ул.Энгельса – ул.Рознина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ул.Пионерская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ул.Коминтерна – ул.Комсомольская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ул.Калинина – ул.Чехова – ул.Строителей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ул.Дунина-Горкавича – ул.Строителей – ул.Мира;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 км,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станцию скорой медицинской помощи – 2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– 11;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праздничные дни – 11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«мкр.Солнечный» – «Ледовый дворец»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«мкр.Солнечный»</w:t>
            </w:r>
            <w:r w:rsidR="00EA63E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Восточное кладбище</w:t>
            </w:r>
            <w:r w:rsidR="00EA63E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«Сосновый бор», «Солнечная», «мкр.Солнечный», «Ферма Горная», «Аэропорт», «Русский двор», «Обьгаз», «Студенческий городок»,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«Выставочный центр», «Югорская звезда»,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№7», «Микрорайон», «Доронина», «школа №3», «Поликлиника», «школа №5», «школа №1», «Горпищекомбинат», «Трансагентство», «Главпочтамт», «Гагарина», «Городок геологов», «Биатлонный центр», «Спортивная», «Телецентр», «Лермонтова», «Площадь Свободы», «Авторечвокзал», «школа №2», «мкр.Южный», «Тех.участок», «Ледовый дв</w:t>
            </w:r>
            <w:r w:rsidR="00EA63E4">
              <w:rPr>
                <w:color w:val="000000"/>
                <w:sz w:val="24"/>
                <w:szCs w:val="24"/>
              </w:rPr>
              <w:t xml:space="preserve">орец», «мкр.Южный», «школа №2», </w:t>
            </w:r>
            <w:r>
              <w:rPr>
                <w:color w:val="000000"/>
                <w:sz w:val="24"/>
                <w:szCs w:val="24"/>
              </w:rPr>
              <w:t xml:space="preserve">«Авторечвокзал», «Площадь Свободы», «Лермонтова», «Телецентр», «Спортивная», «Городок геологов», «Гагарина»,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№1», «Поликлиника», «Медицинская академия»,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№3», «Водолечебница», «Доронина», «Микрорайон», «школа №7», «Югорская звезда», «Выставочный центр», «ДРСУ-5», «Обьгаз», «Русский двор», «Аэропорт», «Автокемпинг», «Ферма Горная», «мкр.Солнечный»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ул.Тобольский тракт – ул.Индустриальная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ул.Сосновый бор – ул.Солнечная – ул.Тобольский тракт – ул.Мира – ул.Студенческая – ул.Строителей – ул.Чехова – ул.Калинина – ул.Пионерская – ул.Энгельса – ул.Гагарина – ул.Конева – ул.Свободы – ул.Луговая – ул.Объездная – ул.Луговая – ул.Свободы – ул.Конева – ул.Гагарина –ул.Энгельса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ул.Комсомольская – ул.Калинина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ул.Чехова – ул.Строителей – ул.Студенческая – ул.Восточная объездная – ул.Мира – ул.Тобольский тракт – подъезд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кемпингу – ул.Тобольский тракт;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54,6 км,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на Восточное кладбище – 2,8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5483C" w:rsidRDefault="0005483C" w:rsidP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будние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– 58; 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– 58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«Мелиораторов» – «Главпочтамт» – </w:t>
            </w:r>
          </w:p>
          <w:p w:rsidR="0005483C" w:rsidRDefault="0005483C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«Учхоз» – «ОМК»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«Мелиораторов», «школа №7», «Микрорайон», «Доронина», «Водолечебница»,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№1», «Поликлиника», «Перековка», «Мостостроителей», «Тихая», «Учхоз», «60 лет Победы», «Нефтеюганские электрические сети», «ОМК», «Нефтеюганские электрические сети», «60 лет Победы», «Учхоз», «Мостостроителей», «Перековка», «Медицинская академия», «магазин «Юбилейный», «Менделеева»,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«Югорская звезда», «Выставочный центр», «Студенческий городок», «Горсвет», «Мелиораторов»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ул.Мира – ул.Строителей – ул.Чехова – ул.Гагарина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ул.Комсомольская – ул.Калинина – ул.Новая – ул.Тихая – ул.Уральская – ул.Тихая – ул.Аграрная – ул.Малиновая – ул.Кооперативная – ул.Тихая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ул.Уральская – ул.Тихая – ул.Новая – ул.Калинина – ул.Мира – ул.Строителей – ул.Студенческая – ул.Мира;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– 22;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праздничные дни – 20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«Назымская» – «Гимназия №1»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«Назымская», «Дунина-Горкавича», «Парковая», «Микрорайон», «Доронина», «школа №3», «Поликлиника», «школа №5», «школа №1», «Горпищекомбинат», «Рынок», «МФЦ», «Рынок», «Сельхозтехника»,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№6», «Энгельса», «Трансагентство», «Главпочтамт», «Гагарина»,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«Городок геологов», «Биатлонный центр», «Спортивная», «Телецентр»</w:t>
            </w:r>
            <w:r w:rsidR="00EA63E4">
              <w:rPr>
                <w:color w:val="000000"/>
                <w:sz w:val="24"/>
                <w:szCs w:val="24"/>
              </w:rPr>
              <w:t>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«Лермонтова», «Рыбников», «Труда», </w:t>
            </w:r>
            <w:r w:rsidR="00A51632">
              <w:rPr>
                <w:color w:val="000000"/>
                <w:sz w:val="24"/>
                <w:szCs w:val="24"/>
              </w:rPr>
              <w:t>«Стелла», «Труда», «Сургутская»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«Лермонтова», «Площадь Свободы», «Авторечвокзал», «школа №2», «Гимназия №1», «Ямская», «мкр.Южный», «школа №2», «Авторечвокзал», «Площадь Свободы»</w:t>
            </w:r>
            <w:r w:rsidR="00EA63E4">
              <w:rPr>
                <w:color w:val="000000"/>
                <w:sz w:val="24"/>
                <w:szCs w:val="24"/>
              </w:rPr>
              <w:t>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«Труда», «</w:t>
            </w:r>
            <w:r w:rsidR="00EA63E4">
              <w:rPr>
                <w:color w:val="000000"/>
                <w:sz w:val="24"/>
                <w:szCs w:val="24"/>
              </w:rPr>
              <w:t>Стелла», «Труда», «Сургутская»,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«Лермонтова», «Телецентр», «Городок геологов», «Гагарина», «Главпочтамт», «Трансагентство»,  «Сельхозтехника»,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№6», «Рынок», «МФЦ», «Рынок»,  «Энгельса», «Трансагентство», «школа №1», «Поликлиника», «Медицинская академия»,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№3», «Водолечебница», «Доронина», «Микрорайон», «Парковая», «Назымская»</w:t>
            </w:r>
          </w:p>
        </w:tc>
        <w:tc>
          <w:tcPr>
            <w:tcW w:w="3594" w:type="dxa"/>
            <w:hideMark/>
          </w:tcPr>
          <w:p w:rsidR="0005483C" w:rsidRDefault="0005483C" w:rsidP="00EA6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ул.Строителей – ул.Дунина-Горкавича – ул.Строителей – ул.Чехова – ул.Калинина – ул.Пионерская – ул.Энгельса – проезд к МФЦ – ул.Энгельса – ул.Рознина – ул.Энгельса – ул.Гагарина</w:t>
            </w:r>
            <w:r w:rsidR="00EA63E4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ул.Лермонтова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ул.Березовская – ул.Красногвардейская – </w:t>
            </w:r>
          </w:p>
          <w:p w:rsidR="00EA63E4" w:rsidRDefault="00EA6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ул.Сургутская – </w:t>
            </w:r>
          </w:p>
          <w:p w:rsidR="0005483C" w:rsidRDefault="00EA6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ул.Лермонтова –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ул.Гагарина – ул.Конева – ул.Свободы – ул.Луговая – ул.Объездная – ул.Зеленодольская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ул.Ямская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ул.Ледовая – ул.Объездная – ул.Луговая – ул.Свободы – ул.Конева – ул.Гагарина</w:t>
            </w:r>
            <w:r w:rsidR="00EA63E4">
              <w:rPr>
                <w:color w:val="000000"/>
                <w:sz w:val="24"/>
                <w:szCs w:val="24"/>
              </w:rPr>
              <w:t xml:space="preserve"> –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ул.Красногвардейская – ул.Березовская – проезд Первооткрывателей – </w:t>
            </w:r>
          </w:p>
          <w:p w:rsidR="00EA63E4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ул.Березовская – ул.Красногвардейская – ул.Сургутская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ул.Лермонтова</w:t>
            </w:r>
            <w:r w:rsidR="00EA63E4">
              <w:rPr>
                <w:color w:val="000000"/>
                <w:sz w:val="24"/>
                <w:szCs w:val="24"/>
              </w:rPr>
              <w:t xml:space="preserve"> –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ул.Гагарина – ул.Энгельса – ул.Рознина – ул.Энгельса – проезд к МФЦ – ул.Энгельса – ул.Пионерская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ул.Коминтерна – ул.Комсомольская – ул.Калинина – ул.Чехова – ул.Строителей;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маршрута – 35,05 км,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заезд в пос.Рыбников – 6,2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– 12;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праздничные дни – 12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Дач-ный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«Мелиораторов» – СОК «Геофизик-2» – «Мелиораторов»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«Мелиораторов», «Менделеева», «магазин «Юбилейный», «школа №3», «Водолечебница», «Доронина», «Микрорайон»,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№7», «АТП», «Мелиораторов», «ДРСУ-5», «Обьгаз», «Русский двор», «Ферма Горная», «мкр.Солнечный», «Кедр-2», «Аграрник», «Строитель», «Витамин», «пост ГИБДД», «Разведчик», «Белка», «Белочка-2», «Дорожник», «Фиалка», «Приозерный», «Геофизик-2», «Приозерный», «Учитель», «Медик», «Следопыт», «Геотранс», «пост ГИБДД», «Витамин», «Рябушка», «мкр.Солнечный», «Ферма Горная», «Русский двор», «Обьгаз», «Горсвет», «Мелиораторов»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Мелиораторов – ул.Мира – Тобольский тракт – федеральная а/д Тюмень – Ханты-Мансийск – СОК «Геофизик-2» – федеральная а/д Тюмень – Ханты-Мансийск – Тобольский тракт – ул.Мира – ул.Калинина – ул.Чехова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ул.Строителей – ул.Мира – Мелиораторов;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 выполнения с апреля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октябрь,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«Назымская» – «школа №4»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«Назымская», «Парковая», «Микрорайон», «Доронина», «Водолечебница»,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№1», «Горпищекомбинат», «Трансагентство», «Главпочтамт», «Гагарина»,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«Городок геологов», «Биатлонный центр», «Телецентр», «Лермонтова», «Автовокзал», «Конева», «школа №4», «мкр.Южный», «Конева», «Авторечвокзал», «Площадь Свободы», «Лермонтова», «Телецентр», «Городок геологов», «Гагарина»,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№1», «ЮГУ», «Водолечебница», «Доронина», «Микрорайон», «Парковая», «Назымская»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ул.Строителей – ул.Чехова – ул.Дзержинского – ул.Пионерская – ул.Энгельса – ул.Гагарина – ул.Конева – ул.Луговая – ул.Объездная – проезд мкр.Иртыш – ул.Объездная – ул.Луговая – ул.Конева – ул.Гагарина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ул.Комсомольская – ул.Дзержинского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ул.К.Маркса – ул.Чехова – ул.Строителей;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6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«Дунина-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Горкавича» – 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«ТД «Сатурн»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«Дунина-Горкавича», «Парковая», «школа №7», «Менделеева», «магазин «Юбилейный», «Поликлиника», «школа №5», «школа №1», «Горпищекомбинат», «Трансагентство», «Главпочтамт», «Гагарина», «Городок геологов», «Биатлонный центр», «Спортивная», «Телецентр», «Лермонтова»,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«Площадь Свободы»,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№2», «ТД «Сатурн», «школа №2», «Площадь Свободы», «Лермонтова», «Телецентр», «Спортивная», «Городок геологов», «Гагарина»,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№1», «Поликлиника», «Медицинская академия», «магазин «Юбилейный», «Менделеева», «школа №7», «Парковая»,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«Дунина-Горкавича», «Назымская»,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«Дунина-Горкавича»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ул.Дунина-Горкавича – ул.Строителей – ул.Мира – ул.Калинина – ул.Пионерская – ул.Энгельса – ул.Гагарина – ул.Свободы – ул.Луговая – ул.Заводская – ТД «Сатурн» – ул.Заводская – ул.Луговая – ул.Свободы – ул.Гагарина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ул.Комсомольская – ул.Калинина – ул.Мира – ул.Строителей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ул.Дунина-Горкавича – ул.Строителей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ул.Дунина-Горкавича;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8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5483C" w:rsidTr="00C24590">
        <w:tc>
          <w:tcPr>
            <w:tcW w:w="15826" w:type="dxa"/>
            <w:gridSpan w:val="8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                     не запрещенном правилами дорожного движения месте по маршруту регулярных перевозок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«ОМК» – </w:t>
            </w:r>
          </w:p>
          <w:p w:rsidR="0005483C" w:rsidRDefault="0005483C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«ОМК», «Нефтеюганские электрические сети», «60 лет Победы», «Учхоз», «Мостостроителей», «Теннисный центр», «Югорская звезда», «Поликлиника», «школа №5», «школа №1», «Горпищекомбинат», «Трансагентство», «Главпочтамт», «Гагарина», «Городок геологов», «Биатлонный центр», «Спортивная», «Телецентр», «Лермонтова»,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«Площадь Свободы»,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№2», «мкр.Южный», «Тех.участок», «Гимназия», «Ямская», «мкр.Южный», «школа №2», «Площадь Свободы», «Лермонтова», «Телецентр», «Спортивная», «Городок геологов», «Гагарина»,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№1», «Поликлиника», «Югорская звезда», «Теннисный центр», «Тихая»,  «Учхоз», «60 лет Победы», «Нефтеюганские электрические сети», «ОМК»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ул.Кооперативная – ул.Тихая – ул.Уральская – ул.Тихая – ул.Студенческая – ул.Строителей – ул.Ленина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ул.Калинина – ул.Пионерская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ул.Гагарина – ул.Свободы – ул.Луговая – ул.Объездная – ул.Ледовая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ул.Зеленодольская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ул.Ямская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ул.Ледовая – ул.Объездная – ул.Луговая – ул.Свободы – ул.Гагарина – ул.Энгельса – ул.Комсомольская – ул.Калинина – ул.Ленина – ул.Строителей – ул.Студенческая – ул.Тихая – ул.Уральская – ул.Тихая – ул.Урожайная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ул.Ломоносова – ул.Васильковая – ул.Аграрная – ул.Малиновая;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9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«мкр.Солнечный» – «Стелла» – «Ключевая»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«мкр.Солнечный», «Сосновый бор», «Солнечная», «мкр.Солнечный», «Ферма Горная», «Аэропорт», «Русский двор», «Обьгаз», «Горсвет», «Мелиораторов», «школа №7», «Микрорайон», «Доронина», «школа №3», «Поликлиника», «школа №5», «школа №1», «Горпищекомбинат», «Трансагентство», «Главпочтамт», «Гагарина», «Городок геологов», «Биатлонный центр», «Спортивная», «Телецентр», «Лермонтова», «пос.Рыбников», «Стелла», «Труда», «Ключевая», «пос.Рыбников», «Лермонтова», «Телецентр», «Спортивная», «Городок геологов», «Гагарина»,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№1», «Поликлиника», «Медицинская академия»,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№3», «Водолечебница», «Доронина», «Микрорайон», «школа №7», «Мелиораторов», «ДРСУ-5», «Обьгаз», «Русский двор», «Аэропорт», «Автокемпинг», «Ферма Горная», «мкр.Солнечный»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ул.Солнечная – ул.Тобольский тракт – ул.Мира – ул.Строителей – ул.Чехова – ул.Калинина – ул.Пионерская – ул.Энгельса – ул.Гагарина – ул.Лермонтова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ул.Березовская – проезд Первооткрывателей – ул.Березовская – ул.Красногвардейская – ул.Школьная – ул.Ключевая – ул.Школьная – ул.Красногвардейская – ул.Сургутская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ул.Лермонтова – ул.Гагарина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ул.Комсомольская – ул.Калинина – ул.Чехова – ул.Строителей  – ул.Мира  ул.Тобольский тракт – подъезд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кемпингу – ул.Тобольский тракт – ул.Солнечная;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35,6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8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«База «Ханты-Мансийскгаз»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«ТД«Сатурн»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«База «Ханты-Мансийскгаз», «Студенческий городок», «Выставочный центр», «Югорская звезда»,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№7», «Микрорайон», «Доронина», «школа №3», «Поликлиника», «Энгельса», «Трансагентство», «Главпочтамт», «Гагарина», «Городок геологов», «Биатлонный центр», «Спортивная», «Телецентр», «Лермонтова», «Площадь Свободы», «школа №2»,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«ТД «Сатурн», «школа №2», «Площадь Свободы», «Лермонтова», «Телецентр», «Спортивная»,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«Городок геологов», «Гагарина», «Главпочтамт», «Трансагентство», «Перековка», «Медицинская академия», «школа №3», «Водолечебница», «Доронина», «Микрорайон», «школа №7», «Выставочный центр», «ДРСУ-5», «Обьгаз»,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«База «Ханты-Мансийскгаз»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ул.Газовиков – ул.Мира – ул.Студенческая – 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ул.Строителей – ул.Чехова – ул.Калинина – ул.Рознина – ул.Энгельса – ул.Гагарина – ул.Свободы – ул.Луговая – ул.Заводская – ул.Луговая – ул.Свободы – ул.Гагарина – ул.Энгельса – ул.Рознина – ул.Калинина – ул.Чехова – ул.Строителей – </w:t>
            </w:r>
          </w:p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ул.Студенческая – ул.Восточная объездная – ул.Мира – ул.Газовиков;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8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«мкр.Солнечный» – «ТД «Сатурн»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«Солнечная», «мкр.Солнечный», «Ферма Горная», «Аэропорт», «Русский двор», «Обьгаз»,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«Горсвет», «Мелиораторов», «Менделеева», «магазин «Юбилейный», «Поликлиника», «школа №5», «школа №1», «Горпищекомбинат», «Рынок», «Промышленная», «Мостовая», «Ледовый дворец», «мкр.Южный», «школа №2», «Авторечвокзал», «Конева», «ТД «Сатурн», «Конева», «Авторечвокзал»,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№2», «мкр.Южный», «Тех.участок»,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«Ледовый дворец», «Мостовая», «Промышленная»,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№6», «Рынок», «Энгельса», «Трансагентство», «школа №1», «Поликлиника», «Медицинская академия», «магазин «Юбилейный», «Менделеева», «АТП», «Мелиораторов», «ДРСУ-5», «Обьгаз», «Русский двор», «Аэропорт», «Автокемпинг»,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«Ферма Горная», «мкр.Солнечный»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ул.Солнечная – ул.Тобольский тракт – ул.Мира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ул.Калинина – ул.Пионерская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ул.Северная – ул.Сирина – ул.Рознина – ул.Обская – ул.Промышленная – ул.Объездная – ул.Луговая – ул.Свободы – ул.Конева – ул.Заводская – ул.Конева – ул.Свободы – ул.Луговая – ул.Объездная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ул.Барабинская – ул.Есенина – ул.Зеленодольская – ул.Объездная – ул.Промышленная – ул.Обская – ул.Рознина – ул.Сирина – ул.Северная – ул.Энгельса – ул.Пионерская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ул.Коминтерна – ул.Комсомольская – ул.Калинина – ул.Мира – ул.Тобольский тракт – подъезд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кемпингу – ул.Тобольский тракт – ул.Солнечная;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13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«Ледовый дворец» – «Городской стадион»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«Ямская», «мкр.Южный», «школа №2»,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«Филиал поликлиники», «Набережная», «Назымская», «Парковая», «Микрорайон», «Доронина», «школа №3», «Поликлиника», «школа №5», «школа №1», «Горпищекомбинат», «Трансагентство», «Главпочтамт», «Гагарина», «Городок геологов», «Биатлонный центр», «Югорская», «Лермонтова», «Городской стадион», «Лермонтова», «Югорская», «Городок геологов», «Гагарина»,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№1», «Поликлиника», «Медицинская академия», «школа №3», «Водолечебница», «Доронина», «Микрорайон», «Парковая», «Назымская», «База ВНСС», «Набережная», «Филиал поликлиники», «школа №2», «мкр.Южный», «Ямская»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ул.Ямская – ул.Ледовая – ул.Объездная – ул.Луговая – ул.Свободы – ул.Восточная объездная – ул.Строителей – ул.Чехова – ул.Калинина – ул.Пионерская – ул.Энгельса – ул.Гагарина – ул.Посадская – ул.Рябиновая – ул.Защитников Отечества – ул.Югорская – ул.Рябиновая – ул.Лермонтова – ул.Гагарина – пер.Южный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ул.Отрадная – пер.Южный – ул.Гагарина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ул.Лермонтова – ул.Рябиновая – ул.Югорская – ул.Защитников Отечества – ул.Рябиновая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ул.Посадская – ул.Гагарина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ул.Комсомольская – ул.Калинина – ул.Чехова – ул.Строителей – ул.Восточная объездная – ул.Свободы – ул.Луговая – ул.Объездная – ул.Ямская;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9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«ул.Ключевая» – «Кернохранилище»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«ул.Ключевая», «Сургутская», «Лермонтова»,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«Городок геологов», «Гагарина»,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№1», «Поликлиника», «Медицинская академия», «магазин «Юбилейный», «Менделеева», «Югорская звезда», «Выставочный центр», «Кернохранилище», «Горсвет», «Мелиораторов», «Менделеева», «магазин «Юбилейный», «Поликлиника», «Энгельса», «Трансагентство», «Главпочтамт», «Гагарина», «Городок геологов», «Биатлонный центр», «Лермонтова», «пос.Рыбников», «ул.Ключевая»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ул.Ключевая – ул.Школьная – ул.Сургутская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ул.Лермонтова – ул.Гагарина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ул.Комсомольская – ул.Калинина – ул.Мира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ул.Строителей – ул.Студенческая – ул.Мира – ул.Калинина – ул.Рознина – ул.Энгельса – ул.Гагарина – ул.Лермонтова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ул.Березовская – ул.Школьная – ул.Ключевая;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6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«Экспоцентр» – «Сельхозтехника»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«Выставочный центр», «Кернохранилище»,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«Горсвет», «Мелиораторов», «школа №7», «Микрорайон», «Доронина», «школа №3», «Поликлиника», «школа №5», «Трансагентство», «Сельхозтехника»,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№6», «Энгельса»,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№1», «Поликлиника», «Медицинская академия», «школа №3», «Водолечебница», «Доронина», «Микрорайон»,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№7», «Югорская звезда», «Теннисный центр», «Выставочный центр»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ул.Студенческая – ул.Мира – ул.Строителей – ул.Чехова – ул.Калинина – ул.Пионерская – ул.Дзержинского – ул.Ленина – ул.Энгельса – ул.Рознина – ул.Энгельса – ул.Пионерская – ул.Коминтерна – ул.Комсомольская – ул.Калинина – ул.Чехова – ул.Строителей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ул.Пионерская – ул.Светлая – ул.Безноскова – ул.Студенческая;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5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«Гимназия №1» – «Теннисный центр»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«Теннисный центр», «Выставочный центр», «Кернохранилище», «Горсвет», «Мелиораторов», «школа №7», «Микрорайон», «Доронина», «школа №3», «Поликлиника», «школа №5», «школа №1», «Горпищекомбинат», «Трансагентство», «Главпочтамт», «Гагарина», «Городок геологов», «Биатлонный центр», «Спортивная», «Телецентр», «Лермонтова», «Площадь Свободы», «школа №2», «Гимназия», «Ямская», «мкр.Южный», «школа №2», «Площадь Свободы», «Лермонтова», «Телецентр», «Спортивная», «Городок геологов», «Гагарина», «Главпочтамт», «Трансагентство»,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«школа №1», «Поликлиника», «Медицинская академия»,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№3», «Водолечебница», «Доронина», «Микрорайон», «школа №7», «Югорская звезда», «Теннисный центр»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ул.Ямская – ул.Ледовая – ул.Объездная – ул.Луговая – ул.Свободы – ул.Гагарина – ул.Энгельса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ул.Комсомольская –ул.Калинина – ул.Чехова – ул.Строителей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ул.Пионерская – ул.Светлая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ул.Безноскова – ул.Студенческая – ул.Мира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ул.Строителей – ул.Чехова – ул.Калинина – ул.Пионерская – ул.Энгельса – ул.Гагарина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ул.Свободы – ул.Луговая – ул.Барабинская – ул.Есенина – ул.Зеленодольская – ул.Ямская;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28,3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10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05483C" w:rsidTr="00C24590">
        <w:tc>
          <w:tcPr>
            <w:tcW w:w="425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10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«Солдатское поле» – «Выставочный центр»</w:t>
            </w:r>
          </w:p>
        </w:tc>
        <w:tc>
          <w:tcPr>
            <w:tcW w:w="3448" w:type="dxa"/>
            <w:hideMark/>
          </w:tcPr>
          <w:p w:rsidR="0005483C" w:rsidRDefault="0005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«Солдатское поле», «Телецентр», «Лермонтова», </w:t>
            </w:r>
          </w:p>
          <w:p w:rsidR="0005483C" w:rsidRDefault="0005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«Площадь Свободы», </w:t>
            </w:r>
          </w:p>
          <w:p w:rsidR="0005483C" w:rsidRDefault="0005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«школа №2», «мкр.Южный», «Тех.участок», «Ледовый дворец», «Мостовая», «Промышленная», «Рынок», «Энгельса», «Трансагентство», «школа №1», «ЮГУ», «Водолечебница», «Доронина», «Микрорайон», </w:t>
            </w:r>
          </w:p>
          <w:p w:rsidR="0005483C" w:rsidRDefault="0005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«Студенческий городок», «Выставочный центр», «Выставочный центр», «Микрорайон», «Доронина», «Водолечебница», </w:t>
            </w:r>
          </w:p>
          <w:p w:rsidR="0005483C" w:rsidRDefault="0005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«школа №1», «Горпищекомбинат», «Рынок», «Олимпийская», «Лента», «Промышленная», «Мостовая», «Ледовый дворец», «мкр.Южный»,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№2», «Площадь Свободы», «Лермонтова», «Телецентр», «Спортивная», «Солдатское поле»</w:t>
            </w:r>
          </w:p>
        </w:tc>
        <w:tc>
          <w:tcPr>
            <w:tcW w:w="3594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ул.Защитников Отечества – ул.Рябиновая – ул.Югорская – ул.Гагарина – ул.Свободы – ул.Луговая – ул.Объездная – ул.Энгельса – ул.Пионерская – ул.Коминтерна – ул.Комсомольская – ул.Дзержинского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ул.К.Маркса – ул.Чехова – ул.Восточная объездная – ул.Студенческая – ул.Восточная объездная – ул.Чехова – ул.Дзержинского – ул.Пионерская – ул.Энгельса – ул.Объездная – ул.Луговая – ул.Свободы – ул.Гагарина – ул.Посадская – ул.Рябиновая – ул.Югорская – ул.Защитников Отечества;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33,2 км</w:t>
            </w:r>
          </w:p>
        </w:tc>
        <w:tc>
          <w:tcPr>
            <w:tcW w:w="1792" w:type="dxa"/>
            <w:hideMark/>
          </w:tcPr>
          <w:p w:rsidR="0005483C" w:rsidRDefault="0005483C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Cs/>
                <w:color w:val="000000"/>
                <w:sz w:val="24"/>
                <w:szCs w:val="24"/>
              </w:rPr>
              <w:t>нерегулируемым</w:t>
            </w:r>
            <w:r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hideMark/>
          </w:tcPr>
          <w:p w:rsidR="0005483C" w:rsidRDefault="0005483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7 ед.</w:t>
            </w:r>
          </w:p>
        </w:tc>
        <w:tc>
          <w:tcPr>
            <w:tcW w:w="1799" w:type="dxa"/>
            <w:hideMark/>
          </w:tcPr>
          <w:p w:rsidR="0005483C" w:rsidRDefault="00054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05483C" w:rsidRDefault="0005483C" w:rsidP="00054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p w:rsidR="009911D9" w:rsidRDefault="009911D9" w:rsidP="009911D9">
      <w:pPr>
        <w:jc w:val="both"/>
        <w:rPr>
          <w:sz w:val="28"/>
          <w:szCs w:val="28"/>
        </w:rPr>
      </w:pPr>
    </w:p>
    <w:sectPr w:rsidR="009911D9" w:rsidSect="0005483C">
      <w:headerReference w:type="default" r:id="rId7"/>
      <w:headerReference w:type="first" r:id="rId8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64" w:rsidRDefault="00B47664" w:rsidP="0005483C">
      <w:r>
        <w:separator/>
      </w:r>
    </w:p>
  </w:endnote>
  <w:endnote w:type="continuationSeparator" w:id="0">
    <w:p w:rsidR="00B47664" w:rsidRDefault="00B47664" w:rsidP="0005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64" w:rsidRDefault="00B47664" w:rsidP="0005483C">
      <w:r>
        <w:separator/>
      </w:r>
    </w:p>
  </w:footnote>
  <w:footnote w:type="continuationSeparator" w:id="0">
    <w:p w:rsidR="00B47664" w:rsidRDefault="00B47664" w:rsidP="00054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3C" w:rsidRDefault="0005483C">
    <w:pPr>
      <w:pStyle w:val="a6"/>
      <w:jc w:val="center"/>
    </w:pPr>
    <w:fldSimple w:instr="PAGE   \* MERGEFORMAT">
      <w:r w:rsidR="00FF30E6">
        <w:rPr>
          <w:noProof/>
        </w:rPr>
        <w:t>2</w:t>
      </w:r>
    </w:fldSimple>
  </w:p>
  <w:p w:rsidR="0005483C" w:rsidRDefault="000548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3C" w:rsidRDefault="0005483C">
    <w:pPr>
      <w:pStyle w:val="a6"/>
      <w:jc w:val="center"/>
    </w:pPr>
    <w:fldSimple w:instr="PAGE   \* MERGEFORMAT">
      <w:r w:rsidR="008F6B38">
        <w:rPr>
          <w:noProof/>
        </w:rPr>
        <w:t>19</w:t>
      </w:r>
    </w:fldSimple>
  </w:p>
  <w:p w:rsidR="0005483C" w:rsidRDefault="000548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3C" w:rsidRDefault="0005483C">
    <w:pPr>
      <w:pStyle w:val="a6"/>
      <w:jc w:val="center"/>
    </w:pPr>
    <w:fldSimple w:instr="PAGE   \* MERGEFORMAT">
      <w:r w:rsidR="008F6B38">
        <w:rPr>
          <w:noProof/>
        </w:rPr>
        <w:t>3</w:t>
      </w:r>
    </w:fldSimple>
  </w:p>
  <w:p w:rsidR="0005483C" w:rsidRDefault="000548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AF4"/>
    <w:rsid w:val="0005483C"/>
    <w:rsid w:val="00104DD8"/>
    <w:rsid w:val="00116AC9"/>
    <w:rsid w:val="001957BA"/>
    <w:rsid w:val="002849BC"/>
    <w:rsid w:val="002B3F0C"/>
    <w:rsid w:val="002E1F12"/>
    <w:rsid w:val="0031370B"/>
    <w:rsid w:val="004774A3"/>
    <w:rsid w:val="00490FF3"/>
    <w:rsid w:val="0060150F"/>
    <w:rsid w:val="007A4926"/>
    <w:rsid w:val="007E3AF4"/>
    <w:rsid w:val="007F0A68"/>
    <w:rsid w:val="00802CF4"/>
    <w:rsid w:val="00824631"/>
    <w:rsid w:val="0085593F"/>
    <w:rsid w:val="008F6B38"/>
    <w:rsid w:val="009277EC"/>
    <w:rsid w:val="009911D9"/>
    <w:rsid w:val="009B1CEE"/>
    <w:rsid w:val="009F15B6"/>
    <w:rsid w:val="00A25AD1"/>
    <w:rsid w:val="00A51632"/>
    <w:rsid w:val="00B24EF4"/>
    <w:rsid w:val="00B47664"/>
    <w:rsid w:val="00B635F3"/>
    <w:rsid w:val="00B67022"/>
    <w:rsid w:val="00C24590"/>
    <w:rsid w:val="00C340DA"/>
    <w:rsid w:val="00C563A6"/>
    <w:rsid w:val="00C81A1D"/>
    <w:rsid w:val="00CB1D06"/>
    <w:rsid w:val="00CD0D68"/>
    <w:rsid w:val="00CD76BE"/>
    <w:rsid w:val="00D16753"/>
    <w:rsid w:val="00D26668"/>
    <w:rsid w:val="00D2767A"/>
    <w:rsid w:val="00D85135"/>
    <w:rsid w:val="00DE1D88"/>
    <w:rsid w:val="00E47AD3"/>
    <w:rsid w:val="00E965D9"/>
    <w:rsid w:val="00EA24CB"/>
    <w:rsid w:val="00EA63E4"/>
    <w:rsid w:val="00F606E8"/>
    <w:rsid w:val="00F66DB3"/>
    <w:rsid w:val="00FD76A9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iPriority w:val="99"/>
    <w:unhideWhenUsed/>
    <w:rsid w:val="007E3AF4"/>
    <w:rPr>
      <w:color w:val="0000FF"/>
      <w:u w:val="single"/>
    </w:rPr>
  </w:style>
  <w:style w:type="paragraph" w:customStyle="1" w:styleId="ConsPlusNormal">
    <w:name w:val="ConsPlusNormal"/>
    <w:qFormat/>
    <w:rsid w:val="0005483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054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83C"/>
  </w:style>
  <w:style w:type="paragraph" w:styleId="a8">
    <w:name w:val="footer"/>
    <w:basedOn w:val="a"/>
    <w:link w:val="a9"/>
    <w:rsid w:val="00054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Пост.Админ-20</Template>
  <TotalTime>0</TotalTime>
  <Pages>3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Евгешка</cp:lastModifiedBy>
  <cp:revision>2</cp:revision>
  <cp:lastPrinted>2020-04-07T07:50:00Z</cp:lastPrinted>
  <dcterms:created xsi:type="dcterms:W3CDTF">2020-04-07T12:43:00Z</dcterms:created>
  <dcterms:modified xsi:type="dcterms:W3CDTF">2020-04-07T12:43:00Z</dcterms:modified>
</cp:coreProperties>
</file>