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0F" w:rsidRDefault="00350B0F" w:rsidP="00350B0F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0F" w:rsidRDefault="00350B0F" w:rsidP="00350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0B0F" w:rsidRDefault="00350B0F" w:rsidP="00350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350B0F" w:rsidRDefault="00350B0F" w:rsidP="00350B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350B0F" w:rsidRDefault="00350B0F" w:rsidP="00350B0F">
      <w:pPr>
        <w:pStyle w:val="3"/>
        <w:rPr>
          <w:sz w:val="16"/>
          <w:szCs w:val="16"/>
        </w:rPr>
      </w:pPr>
    </w:p>
    <w:p w:rsidR="00350B0F" w:rsidRDefault="00350B0F" w:rsidP="00350B0F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350B0F" w:rsidRDefault="00350B0F" w:rsidP="00350B0F">
      <w:pPr>
        <w:jc w:val="center"/>
        <w:rPr>
          <w:sz w:val="16"/>
          <w:szCs w:val="16"/>
        </w:rPr>
      </w:pPr>
    </w:p>
    <w:p w:rsidR="00350B0F" w:rsidRDefault="00350B0F" w:rsidP="00350B0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350B0F" w:rsidRDefault="00350B0F" w:rsidP="00350B0F"/>
    <w:p w:rsidR="00350B0F" w:rsidRDefault="00350B0F" w:rsidP="00350B0F">
      <w:pPr>
        <w:rPr>
          <w:sz w:val="16"/>
          <w:szCs w:val="16"/>
        </w:rPr>
      </w:pPr>
    </w:p>
    <w:p w:rsidR="00350B0F" w:rsidRDefault="00350B0F" w:rsidP="00350B0F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29 сентября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№44</w:t>
      </w:r>
    </w:p>
    <w:p w:rsidR="00350B0F" w:rsidRDefault="00350B0F" w:rsidP="00350B0F">
      <w:pPr>
        <w:pStyle w:val="5"/>
        <w:jc w:val="center"/>
        <w:rPr>
          <w:b w:val="0"/>
          <w:sz w:val="16"/>
          <w:szCs w:val="16"/>
        </w:rPr>
      </w:pPr>
    </w:p>
    <w:p w:rsidR="00350B0F" w:rsidRDefault="00350B0F" w:rsidP="00350B0F">
      <w:pPr>
        <w:jc w:val="center"/>
      </w:pPr>
      <w:r>
        <w:t>Ханты-Мансийск</w:t>
      </w:r>
    </w:p>
    <w:p w:rsidR="00350B0F" w:rsidRPr="00DC32FB" w:rsidRDefault="00350B0F" w:rsidP="00350B0F">
      <w:pPr>
        <w:rPr>
          <w:sz w:val="28"/>
          <w:szCs w:val="28"/>
        </w:rPr>
      </w:pPr>
    </w:p>
    <w:p w:rsidR="00AA0272" w:rsidRDefault="00AA0272" w:rsidP="00AA027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AA0272" w:rsidRDefault="00AA0272" w:rsidP="00AA0272">
      <w:pPr>
        <w:tabs>
          <w:tab w:val="left" w:pos="0"/>
        </w:tabs>
        <w:rPr>
          <w:sz w:val="20"/>
          <w:szCs w:val="20"/>
        </w:rPr>
      </w:pPr>
    </w:p>
    <w:p w:rsidR="00AA0272" w:rsidRDefault="00AA0272" w:rsidP="00AA0272">
      <w:pPr>
        <w:tabs>
          <w:tab w:val="left" w:pos="-142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Решением Думы города Ханты-Мансийска от 22.12.2014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статьей 70 Устава города Ханты-Мансийска, учитывая решение Комиссии по наградам (протокол заседания Комиссии от 24.09.2015 № 5):</w:t>
      </w:r>
    </w:p>
    <w:p w:rsidR="00AA0272" w:rsidRDefault="00AA0272" w:rsidP="00AA0272">
      <w:pPr>
        <w:pStyle w:val="a4"/>
        <w:numPr>
          <w:ilvl w:val="0"/>
          <w:numId w:val="1"/>
        </w:numPr>
        <w:tabs>
          <w:tab w:val="left" w:pos="993"/>
        </w:tabs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Наградить Почетной грамотой Главы города Ханты-Мансийска                         за многолетний добросовестный труд, высокий профессионализм, значительные успехи в организации и совершенствовании образовательного и воспитательного процессов и в связи с профессиональным праздником Днем учителя: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4"/>
      </w:tblGrid>
      <w:tr w:rsidR="00AA0272" w:rsidTr="00AA0272">
        <w:tc>
          <w:tcPr>
            <w:tcW w:w="3686" w:type="dxa"/>
          </w:tcPr>
          <w:p w:rsidR="00AA0272" w:rsidRDefault="00AA0272">
            <w:pPr>
              <w:ind w:firstLine="34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Базалей </w:t>
            </w:r>
          </w:p>
          <w:p w:rsidR="00AA0272" w:rsidRDefault="00AA02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Ларису Эдуардовну –</w:t>
            </w:r>
          </w:p>
          <w:p w:rsidR="00AA0272" w:rsidRDefault="00AA0272">
            <w:pPr>
              <w:ind w:firstLine="34"/>
              <w:rPr>
                <w:caps/>
                <w:sz w:val="28"/>
                <w:szCs w:val="28"/>
              </w:rPr>
            </w:pPr>
          </w:p>
          <w:p w:rsidR="00AA0272" w:rsidRDefault="00AA0272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ind w:firstLine="34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учителя информатики муниципального бюджетного общеобразовательного учреждения «Средняя общеобразовательная школа № 1 имени Созонова Юрия Георгиевича»;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СтародубовУ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Оксану Викторовну –</w:t>
            </w:r>
          </w:p>
          <w:p w:rsidR="00AA0272" w:rsidRDefault="00AA02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воспитателя по хореографии муниципального бюджетного дошкольного образовательного учреждения «Центр развития ребенка – детский сад  № 15 «Страна чудес»;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ind w:left="34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Табакову </w:t>
            </w:r>
          </w:p>
          <w:p w:rsidR="00AA0272" w:rsidRDefault="00AA02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Олеговну –</w:t>
            </w:r>
          </w:p>
          <w:p w:rsidR="00AA0272" w:rsidRDefault="00AA0272">
            <w:pPr>
              <w:ind w:firstLine="34"/>
              <w:rPr>
                <w:caps/>
                <w:sz w:val="28"/>
                <w:szCs w:val="28"/>
              </w:rPr>
            </w:pPr>
          </w:p>
          <w:p w:rsidR="00AA0272" w:rsidRDefault="00AA0272">
            <w:pPr>
              <w:ind w:firstLine="34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учителя английского языка муниципального бюджетного общеобразовательного учреждения «Гимназия № 1»;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ind w:firstLine="34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ТкачевА </w:t>
            </w:r>
          </w:p>
          <w:p w:rsidR="00AA0272" w:rsidRDefault="00AA02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Филипповича –</w:t>
            </w:r>
          </w:p>
          <w:p w:rsidR="00AA0272" w:rsidRDefault="00AA0272">
            <w:pPr>
              <w:ind w:firstLine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учителя физической культуры муниципального бюджетного общеобразовательного учреждения «Средняя общеобразовательная школа № 1 имени Созонова Юрия Георгиевича»;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ind w:firstLine="34"/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ФахрудиновУ </w:t>
            </w:r>
          </w:p>
          <w:p w:rsidR="00AA0272" w:rsidRDefault="00AA02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Лилию </w:t>
            </w:r>
            <w:proofErr w:type="spellStart"/>
            <w:r>
              <w:rPr>
                <w:sz w:val="28"/>
                <w:szCs w:val="28"/>
              </w:rPr>
              <w:t>Мавлютовну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AA0272" w:rsidRDefault="00AA0272">
            <w:pPr>
              <w:ind w:firstLine="34"/>
              <w:rPr>
                <w:caps/>
                <w:sz w:val="28"/>
                <w:szCs w:val="28"/>
              </w:rPr>
            </w:pPr>
          </w:p>
          <w:p w:rsidR="00AA0272" w:rsidRDefault="00AA0272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ind w:firstLine="34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учителя биологии и химии муниципального </w:t>
            </w:r>
            <w:r>
              <w:rPr>
                <w:sz w:val="28"/>
                <w:szCs w:val="28"/>
              </w:rPr>
              <w:lastRenderedPageBreak/>
              <w:t>бюджетного общеобразовательного учреждения «Средняя общеобразовательная школа № 1 имени Созонова Юрия Георгиевича»;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 xml:space="preserve">ЦукановУ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 Владимировну –</w:t>
            </w:r>
          </w:p>
          <w:p w:rsidR="00AA0272" w:rsidRDefault="00AA0272">
            <w:pPr>
              <w:rPr>
                <w:caps/>
                <w:sz w:val="28"/>
                <w:szCs w:val="28"/>
              </w:rPr>
            </w:pPr>
          </w:p>
          <w:p w:rsidR="00AA0272" w:rsidRDefault="00AA0272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инструктора по физической культуре муниципального бюджетного дошкольного образовательного учреждения «Центр развития ребенка – детский сад № 20 «Сказка»;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ЩербининУ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Екатерину Ивановну –</w:t>
            </w:r>
          </w:p>
          <w:p w:rsidR="00AA0272" w:rsidRDefault="00AA0272">
            <w:pPr>
              <w:rPr>
                <w:caps/>
                <w:sz w:val="28"/>
                <w:szCs w:val="28"/>
              </w:rPr>
            </w:pPr>
          </w:p>
          <w:p w:rsidR="00AA0272" w:rsidRDefault="00AA0272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кладовщика пищевых продуктов муниципального бюджетного дошкольного образовательного учреждения «Центр развития ребенка – детский сад № 8 «Солнышко».</w:t>
            </w:r>
          </w:p>
        </w:tc>
      </w:tr>
    </w:tbl>
    <w:p w:rsidR="00AA0272" w:rsidRDefault="00AA0272" w:rsidP="00AA0272">
      <w:pPr>
        <w:pStyle w:val="a4"/>
        <w:numPr>
          <w:ilvl w:val="0"/>
          <w:numId w:val="1"/>
        </w:numPr>
        <w:tabs>
          <w:tab w:val="left" w:pos="-142"/>
          <w:tab w:val="left" w:pos="993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Наградить Благодарственным письмом Главы города Ханты-Мансийска за добросовестный труд, высокий профессионализм, успехи в организации</w:t>
      </w:r>
      <w:r w:rsidR="00E1795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и совершенствовании образовательного и воспитательного процессов и в связи </w:t>
      </w:r>
      <w:r w:rsidR="00E1795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с профессиональным праздником Днем учителя: 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AA0272" w:rsidTr="006842F6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ВедерниковА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Сергея Анатольевича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мастера производственного обучения муниципального бюджетного образовательного учреждения дополнительного образования «Межшкольный учебный комбинат»;</w:t>
            </w:r>
          </w:p>
        </w:tc>
      </w:tr>
      <w:tr w:rsidR="00AA0272" w:rsidTr="006842F6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ГолубевУ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Ирину Георгиевну –</w:t>
            </w:r>
          </w:p>
          <w:p w:rsidR="00AA0272" w:rsidRDefault="00AA0272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учителя музыки муниципального бюджетного общеобразовательного учреждения «Средняя общеобразовательная школа № 5»;</w:t>
            </w:r>
          </w:p>
        </w:tc>
      </w:tr>
      <w:tr w:rsidR="00AA0272" w:rsidTr="006842F6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Жук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Веру Владимировну –</w:t>
            </w:r>
          </w:p>
          <w:p w:rsidR="00AA0272" w:rsidRDefault="00AA0272">
            <w:pPr>
              <w:rPr>
                <w:caps/>
                <w:sz w:val="28"/>
                <w:szCs w:val="28"/>
              </w:rPr>
            </w:pPr>
          </w:p>
          <w:p w:rsidR="00AA0272" w:rsidRDefault="00AA0272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учителя математики муниципального бюджетного общеобразовательного учреждения «Средняя общеобразовательная школа № 1 имени Созонова Юрия Георгиевича»;</w:t>
            </w:r>
          </w:p>
        </w:tc>
      </w:tr>
      <w:tr w:rsidR="00AA0272" w:rsidTr="006842F6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КуклинУ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Валентину Викторовну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заведующего муниципальным бюджетным дошкольным образовательным учреждением «Центр развития ребенка – детский сад  № 15 «Страна чудес»;</w:t>
            </w:r>
          </w:p>
        </w:tc>
      </w:tr>
      <w:tr w:rsidR="00AA0272" w:rsidTr="006842F6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Кулинич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 Владимировну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педагога-психолога  муниципального бюджетного дошкольного образовательного учреждения «Центр развития ребенка – детский сад № 20 «Сказка»;</w:t>
            </w:r>
          </w:p>
        </w:tc>
      </w:tr>
      <w:tr w:rsidR="00AA0272" w:rsidTr="006842F6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МаслаковУ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 Витальевну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заместителя директора по учебно-воспитательной работе муниципального бюджетного образовательного учреждения «Центр </w:t>
            </w:r>
            <w:r>
              <w:rPr>
                <w:sz w:val="28"/>
                <w:szCs w:val="28"/>
              </w:rPr>
              <w:lastRenderedPageBreak/>
              <w:t>дополнительного образования «Патриот»;</w:t>
            </w:r>
          </w:p>
        </w:tc>
      </w:tr>
      <w:tr w:rsidR="00AA0272" w:rsidTr="006842F6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 xml:space="preserve">ОплетаевУ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Людмилу Юрьевну –</w:t>
            </w:r>
          </w:p>
          <w:p w:rsidR="00AA0272" w:rsidRDefault="00AA0272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учителя немецкого языка муниципального бюджетного общеобразовательного учреждения «Средняя общеобразовательная школа № 1 имени Созонова Юрия Георгиевича»;</w:t>
            </w:r>
          </w:p>
        </w:tc>
      </w:tr>
      <w:tr w:rsidR="00AA0272" w:rsidTr="006842F6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ПанкратьевУ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Викторовну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учителя начальных классов муниципального бюджетного общеобразовательного учреждения «Начальная общеобразовательная школа № 11»;</w:t>
            </w:r>
          </w:p>
        </w:tc>
      </w:tr>
      <w:tr w:rsidR="00AA0272" w:rsidTr="006842F6">
        <w:trPr>
          <w:trHeight w:val="1302"/>
        </w:trPr>
        <w:tc>
          <w:tcPr>
            <w:tcW w:w="3686" w:type="dxa"/>
            <w:hideMark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ПерминевУ </w:t>
            </w:r>
          </w:p>
          <w:p w:rsidR="00AA0272" w:rsidRDefault="00AA0272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Татьяну Михайловну –</w:t>
            </w: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учителя начальных классов муниципального бюджетного общеобразовательного учреждения «Начальная общеобразовательная школа № 11»;</w:t>
            </w:r>
          </w:p>
        </w:tc>
      </w:tr>
      <w:tr w:rsidR="00AA0272" w:rsidTr="006842F6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ПростакишинУ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Надежду Петровну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мастера производственного обучения муниципального бюджетного образовательного учреждения дополнительного образования «Межшкольный учебный комбинат»;</w:t>
            </w:r>
          </w:p>
        </w:tc>
      </w:tr>
      <w:tr w:rsidR="00AA0272" w:rsidTr="006842F6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СердитовУ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Нину Алексеевну –</w:t>
            </w:r>
          </w:p>
          <w:p w:rsidR="00AA0272" w:rsidRDefault="00AA0272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учителя русского языка и литературы  муниципального бюджетного общеобразовательного учреждения «Средняя общеобразовательная школа   № 8»;</w:t>
            </w:r>
          </w:p>
        </w:tc>
      </w:tr>
      <w:tr w:rsidR="00AA0272" w:rsidTr="006842F6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СлепокуровУ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Нину </w:t>
            </w:r>
            <w:proofErr w:type="spellStart"/>
            <w:r>
              <w:rPr>
                <w:sz w:val="28"/>
                <w:szCs w:val="28"/>
              </w:rPr>
              <w:t>Афонасьевну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педагога дополнительного образования муниципального бюджетного образовательного учреждения дополнительного образования детей «Станция юных натуралистов»;</w:t>
            </w:r>
          </w:p>
        </w:tc>
      </w:tr>
      <w:tr w:rsidR="00AA0272" w:rsidTr="006842F6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ТомШа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Наталью Ивановну –</w:t>
            </w:r>
          </w:p>
          <w:p w:rsidR="00AA0272" w:rsidRDefault="00AA0272">
            <w:pPr>
              <w:autoSpaceDE w:val="0"/>
              <w:autoSpaceDN w:val="0"/>
              <w:adjustRightInd w:val="0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autoSpaceDE w:val="0"/>
              <w:autoSpaceDN w:val="0"/>
              <w:adjustRightInd w:val="0"/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 w:rsidP="006842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учителя русского языка и литературы муниципального бюджетного общеобразовательного учреждения «Средняя общеобразовательная школа </w:t>
            </w:r>
            <w:r w:rsidR="00E17958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с углубленным изучением отдельных предметов</w:t>
            </w:r>
            <w:r w:rsidR="006842F6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№ 3»;</w:t>
            </w:r>
          </w:p>
        </w:tc>
      </w:tr>
      <w:tr w:rsidR="00AA0272" w:rsidTr="006842F6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Черемных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Надежду Викторовну –</w:t>
            </w:r>
          </w:p>
          <w:p w:rsidR="00AA0272" w:rsidRDefault="00AA027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воспитателя муниципального бюджетного дошкольного образовательного учреждения «Центр развития ребенка – детский сад № 7 «Елочка»;</w:t>
            </w:r>
          </w:p>
        </w:tc>
      </w:tr>
      <w:tr w:rsidR="00AA0272" w:rsidTr="006842F6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ЯнбаевУ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Эльвиру </w:t>
            </w:r>
            <w:proofErr w:type="spellStart"/>
            <w:r>
              <w:rPr>
                <w:sz w:val="28"/>
                <w:szCs w:val="28"/>
              </w:rPr>
              <w:t>Нуриахметовну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AA0272" w:rsidRDefault="00AA0272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учителя истории муниципального бюджетного общеобразовательного учреждения «Средняя общеобразовательная школа с углубленным изучением отдельных предметов № 3».</w:t>
            </w:r>
          </w:p>
        </w:tc>
      </w:tr>
    </w:tbl>
    <w:p w:rsidR="00AA0272" w:rsidRDefault="00AA0272" w:rsidP="00AA0272">
      <w:pPr>
        <w:pStyle w:val="a4"/>
        <w:numPr>
          <w:ilvl w:val="0"/>
          <w:numId w:val="1"/>
        </w:numPr>
        <w:tabs>
          <w:tab w:val="left" w:pos="-142"/>
          <w:tab w:val="left" w:pos="993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Объявить Благодарность Главы города Ханты-Мансийска </w:t>
      </w:r>
      <w:r w:rsidR="00E1795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за добросовестный труд, профессиональное мастерство и в связи </w:t>
      </w:r>
      <w:r w:rsidR="00E1795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с профессиональным праздником Днем учителя: 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4"/>
      </w:tblGrid>
      <w:tr w:rsidR="00AA0272" w:rsidTr="00AA0272">
        <w:tc>
          <w:tcPr>
            <w:tcW w:w="3686" w:type="dxa"/>
          </w:tcPr>
          <w:p w:rsidR="00AA0272" w:rsidRDefault="00AA027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ВолковОЙ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Ирине Анатольевне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педагогу-психологу муниципального бюджетного дошкольного образовательного учреждения «Детский сад № 11 «Радуга»;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ГасановОЙ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Саре Намаз </w:t>
            </w:r>
            <w:proofErr w:type="spellStart"/>
            <w:r>
              <w:rPr>
                <w:sz w:val="28"/>
                <w:szCs w:val="28"/>
              </w:rPr>
              <w:t>кызы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младшему воспитателю муниципального бюджетного дошкольного образовательного учреждения «Центр развития ребенка – детский сад № 15 «Страна чудес»;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ЕфимовОЙ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Ольге Николаевне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учителю русского языка и литературы муниципального бюджетного общеобразовательного учреждения «Гимназия № 1»;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ЖелонкинОЙ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Ольге Владимировне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секретарю муниципального бюджетного образовательного учреждения дополнительного образования детей «Детская школа искусств </w:t>
            </w:r>
            <w:r w:rsidR="00E17958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и народных ремесел»;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ЗарыповУ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Тимуру </w:t>
            </w:r>
            <w:proofErr w:type="spellStart"/>
            <w:r>
              <w:rPr>
                <w:sz w:val="28"/>
                <w:szCs w:val="28"/>
              </w:rPr>
              <w:t>Хасановичу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учителю технологии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Илинбаевой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Арине Викторовне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sz w:val="28"/>
                <w:szCs w:val="28"/>
              </w:rPr>
            </w:pPr>
          </w:p>
          <w:p w:rsidR="00AA0272" w:rsidRDefault="00AA0272" w:rsidP="00E17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заведующему структурными подразделениями муниципального бюджетного образовательного учреждения дополнительного образования детей </w:t>
            </w:r>
          </w:p>
          <w:p w:rsidR="00AA0272" w:rsidRDefault="00AA0272" w:rsidP="00E17958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«Детская школа искусств и народных ремесел»;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ИльинОЙ </w:t>
            </w:r>
          </w:p>
          <w:p w:rsidR="00AA0272" w:rsidRDefault="00AA0272">
            <w:pPr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Ирине Николаевне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заместителю директора по учебно-воспитательной раб</w:t>
            </w:r>
            <w:r w:rsidR="00E17958">
              <w:rPr>
                <w:sz w:val="28"/>
                <w:szCs w:val="28"/>
              </w:rPr>
              <w:t>оте, учителю</w:t>
            </w:r>
            <w:r>
              <w:rPr>
                <w:sz w:val="28"/>
                <w:szCs w:val="28"/>
              </w:rPr>
              <w:t xml:space="preserve"> химии муниципального бюджетного общеобразовательного учреждения «Гимназия № 1»;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ИрмаковУ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Рафаэлю </w:t>
            </w:r>
            <w:proofErr w:type="spellStart"/>
            <w:r>
              <w:rPr>
                <w:sz w:val="28"/>
                <w:szCs w:val="28"/>
              </w:rPr>
              <w:t>Рамазановичу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учителю основ безопасности жизнедеятельности муниципального бюджетного общеобразовательного учреждения «Средняя общеобразовательная школа </w:t>
            </w:r>
            <w:r w:rsidR="00E17958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с углубленным изучением отдельных предметов </w:t>
            </w:r>
            <w:r w:rsidR="00E17958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№ 3»;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КайгородовОЙ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Екатерине </w:t>
            </w:r>
            <w:proofErr w:type="spellStart"/>
            <w:r>
              <w:rPr>
                <w:sz w:val="28"/>
                <w:szCs w:val="28"/>
              </w:rPr>
              <w:t>Владиленовне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младшему воспитателю муниципального бюджетного дошкольного образовательного учреждения «Центр развития ребенка – детский сад </w:t>
            </w:r>
          </w:p>
          <w:p w:rsidR="00AA0272" w:rsidRDefault="00AA0272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№ 15 «Страна чудес»;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rPr>
                <w:rFonts w:cstheme="minorBidi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 xml:space="preserve">Лейман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Ольге Владимировне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rFonts w:cstheme="minorBidi"/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заместителю заведующего по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-образовательной работе муниципального бюджетного дошкольного образовательного учреждения «Центр развития ребенка – детский сад  № 15 «Страна чудес»;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МолдановОЙ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Галине Сергеевне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методисту муниципального бюджетного образовательного учреждения дополнительного образования детей «Детский </w:t>
            </w:r>
            <w:proofErr w:type="spellStart"/>
            <w:r>
              <w:rPr>
                <w:sz w:val="28"/>
                <w:szCs w:val="28"/>
              </w:rPr>
              <w:t>этнокультурно</w:t>
            </w:r>
            <w:proofErr w:type="spellEnd"/>
            <w:r>
              <w:rPr>
                <w:sz w:val="28"/>
                <w:szCs w:val="28"/>
              </w:rPr>
              <w:t>-образовательный центр «</w:t>
            </w:r>
            <w:proofErr w:type="spellStart"/>
            <w:r>
              <w:rPr>
                <w:sz w:val="28"/>
                <w:szCs w:val="28"/>
              </w:rPr>
              <w:t>Лылынг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союм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ПашаевОЙ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Надежде Александровне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воспитателю муниципального бюджетного дошкольного образовательного учреждения «Детский сад № 2 «</w:t>
            </w: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ХанафинОЙ </w:t>
            </w:r>
          </w:p>
          <w:p w:rsidR="00AA0272" w:rsidRDefault="00AA027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Амине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Задаевне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заместителю директора по учебно-воспитательной работе муниципального бюджетного общеобразовательного учреждения «Средняя общеобразовательная школа № 5»;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ШарыповОЙ </w:t>
            </w:r>
          </w:p>
          <w:p w:rsidR="00AA0272" w:rsidRDefault="00AA0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Татьяне Викторовне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учителю математики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AA0272" w:rsidTr="00AA0272">
        <w:tc>
          <w:tcPr>
            <w:tcW w:w="3686" w:type="dxa"/>
          </w:tcPr>
          <w:p w:rsidR="00AA0272" w:rsidRDefault="00AA0272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Яворук </w:t>
            </w:r>
          </w:p>
          <w:p w:rsidR="00AA0272" w:rsidRDefault="00AA0272">
            <w:pPr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Елене Владимировне –</w:t>
            </w:r>
          </w:p>
          <w:p w:rsidR="00AA0272" w:rsidRDefault="00AA02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AA0272" w:rsidRDefault="00AA0272">
            <w:pPr>
              <w:jc w:val="both"/>
              <w:rPr>
                <w:sz w:val="28"/>
                <w:szCs w:val="28"/>
              </w:rPr>
            </w:pPr>
          </w:p>
          <w:p w:rsidR="00AA0272" w:rsidRDefault="00AA0272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учителю физики муниципального бюджетного общеобразовательного учреждения «Средняя общеобразовательная школа с углубленным изучением отдельных предметов № 3».</w:t>
            </w:r>
          </w:p>
        </w:tc>
      </w:tr>
    </w:tbl>
    <w:p w:rsidR="00AA0272" w:rsidRDefault="00AA0272" w:rsidP="00AA0272">
      <w:pPr>
        <w:pStyle w:val="a4"/>
        <w:numPr>
          <w:ilvl w:val="0"/>
          <w:numId w:val="1"/>
        </w:numPr>
        <w:tabs>
          <w:tab w:val="left" w:pos="-142"/>
          <w:tab w:val="left" w:pos="993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Управлению бухгалтерского учета аппарата Думы города Ханты-Мансийска (Щекина Т.В.) произвести выплату единовременного денежного поощрения гражданам, указанным в пункте 1 настоящего постановления,                   в сумме 40229 рублей из средств, предусмотренных в смете расходов Думы города Ханты-Мансийска.</w:t>
      </w:r>
    </w:p>
    <w:p w:rsidR="00AA0272" w:rsidRDefault="00AA0272" w:rsidP="00AA0272">
      <w:pPr>
        <w:tabs>
          <w:tab w:val="left" w:pos="0"/>
          <w:tab w:val="right" w:pos="851"/>
        </w:tabs>
        <w:rPr>
          <w:sz w:val="28"/>
          <w:szCs w:val="28"/>
        </w:rPr>
      </w:pPr>
    </w:p>
    <w:p w:rsidR="00AA0272" w:rsidRPr="006842F6" w:rsidRDefault="00AA0272" w:rsidP="00AA0272">
      <w:pPr>
        <w:tabs>
          <w:tab w:val="left" w:pos="0"/>
          <w:tab w:val="right" w:pos="851"/>
        </w:tabs>
        <w:rPr>
          <w:sz w:val="28"/>
          <w:szCs w:val="28"/>
        </w:rPr>
      </w:pPr>
    </w:p>
    <w:p w:rsidR="00350B0F" w:rsidRPr="006842F6" w:rsidRDefault="00350B0F" w:rsidP="00350B0F">
      <w:pPr>
        <w:rPr>
          <w:sz w:val="28"/>
          <w:szCs w:val="28"/>
        </w:rPr>
      </w:pPr>
    </w:p>
    <w:p w:rsidR="00350B0F" w:rsidRPr="006842F6" w:rsidRDefault="00350B0F" w:rsidP="00350B0F">
      <w:pPr>
        <w:pStyle w:val="31"/>
        <w:spacing w:after="0"/>
        <w:jc w:val="both"/>
        <w:rPr>
          <w:sz w:val="28"/>
          <w:szCs w:val="28"/>
        </w:rPr>
      </w:pPr>
    </w:p>
    <w:p w:rsidR="00350B0F" w:rsidRPr="006842F6" w:rsidRDefault="00350B0F" w:rsidP="00350B0F">
      <w:pPr>
        <w:ind w:firstLine="708"/>
        <w:rPr>
          <w:sz w:val="28"/>
          <w:szCs w:val="28"/>
        </w:rPr>
      </w:pPr>
      <w:r w:rsidRPr="006842F6">
        <w:rPr>
          <w:sz w:val="28"/>
          <w:szCs w:val="28"/>
        </w:rPr>
        <w:t>Глава города</w:t>
      </w:r>
    </w:p>
    <w:p w:rsidR="00350B0F" w:rsidRPr="006842F6" w:rsidRDefault="00350B0F" w:rsidP="00350B0F">
      <w:pPr>
        <w:ind w:firstLine="708"/>
        <w:rPr>
          <w:sz w:val="28"/>
          <w:szCs w:val="28"/>
        </w:rPr>
      </w:pPr>
      <w:r w:rsidRPr="006842F6">
        <w:rPr>
          <w:sz w:val="28"/>
          <w:szCs w:val="28"/>
        </w:rPr>
        <w:t>Ханты-Мансийска</w:t>
      </w:r>
      <w:r w:rsidRPr="006842F6">
        <w:rPr>
          <w:sz w:val="28"/>
          <w:szCs w:val="28"/>
        </w:rPr>
        <w:tab/>
      </w:r>
      <w:r w:rsidRPr="006842F6">
        <w:rPr>
          <w:sz w:val="28"/>
          <w:szCs w:val="28"/>
        </w:rPr>
        <w:tab/>
      </w:r>
      <w:r w:rsidRPr="006842F6">
        <w:rPr>
          <w:sz w:val="28"/>
          <w:szCs w:val="28"/>
        </w:rPr>
        <w:tab/>
        <w:t xml:space="preserve">                                     </w:t>
      </w:r>
      <w:proofErr w:type="spellStart"/>
      <w:r w:rsidRPr="006842F6">
        <w:rPr>
          <w:sz w:val="28"/>
          <w:szCs w:val="28"/>
        </w:rPr>
        <w:t>В.А.Филипенко</w:t>
      </w:r>
      <w:proofErr w:type="spellEnd"/>
    </w:p>
    <w:p w:rsidR="00350B0F" w:rsidRPr="006842F6" w:rsidRDefault="00350B0F" w:rsidP="00350B0F">
      <w:pPr>
        <w:ind w:firstLine="708"/>
        <w:rPr>
          <w:sz w:val="28"/>
          <w:szCs w:val="28"/>
        </w:rPr>
      </w:pPr>
    </w:p>
    <w:p w:rsidR="00350B0F" w:rsidRDefault="00350B0F" w:rsidP="006842F6">
      <w:pPr>
        <w:rPr>
          <w:sz w:val="28"/>
          <w:szCs w:val="28"/>
        </w:rPr>
      </w:pPr>
    </w:p>
    <w:p w:rsidR="00350B0F" w:rsidRDefault="00350B0F" w:rsidP="00350B0F"/>
    <w:p w:rsidR="00350B0F" w:rsidRDefault="00350B0F" w:rsidP="00350B0F">
      <w:bookmarkStart w:id="0" w:name="_GoBack"/>
      <w:bookmarkEnd w:id="0"/>
    </w:p>
    <w:sectPr w:rsidR="00350B0F" w:rsidSect="00AA02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A4" w:rsidRDefault="003539A4" w:rsidP="00AA0272">
      <w:r>
        <w:separator/>
      </w:r>
    </w:p>
  </w:endnote>
  <w:endnote w:type="continuationSeparator" w:id="0">
    <w:p w:rsidR="003539A4" w:rsidRDefault="003539A4" w:rsidP="00AA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72" w:rsidRDefault="00AA027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72" w:rsidRDefault="00AA027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72" w:rsidRDefault="00AA02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A4" w:rsidRDefault="003539A4" w:rsidP="00AA0272">
      <w:r>
        <w:separator/>
      </w:r>
    </w:p>
  </w:footnote>
  <w:footnote w:type="continuationSeparator" w:id="0">
    <w:p w:rsidR="003539A4" w:rsidRDefault="003539A4" w:rsidP="00AA0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72" w:rsidRDefault="00AA027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711357"/>
      <w:docPartObj>
        <w:docPartGallery w:val="Page Numbers (Top of Page)"/>
        <w:docPartUnique/>
      </w:docPartObj>
    </w:sdtPr>
    <w:sdtEndPr/>
    <w:sdtContent>
      <w:p w:rsidR="00AA0272" w:rsidRDefault="00AA02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2F6">
          <w:rPr>
            <w:noProof/>
          </w:rPr>
          <w:t>5</w:t>
        </w:r>
        <w:r>
          <w:fldChar w:fldCharType="end"/>
        </w:r>
      </w:p>
    </w:sdtContent>
  </w:sdt>
  <w:p w:rsidR="00AA0272" w:rsidRDefault="00AA027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72" w:rsidRDefault="00AA027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0DEA"/>
    <w:multiLevelType w:val="multilevel"/>
    <w:tmpl w:val="7DE4226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22"/>
    <w:rsid w:val="00350B0F"/>
    <w:rsid w:val="003539A4"/>
    <w:rsid w:val="006842F6"/>
    <w:rsid w:val="00A507B3"/>
    <w:rsid w:val="00AA0272"/>
    <w:rsid w:val="00D10022"/>
    <w:rsid w:val="00DC32FB"/>
    <w:rsid w:val="00DC7372"/>
    <w:rsid w:val="00E17958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350B0F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50B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50B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50B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B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B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02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02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2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350B0F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50B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50B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50B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B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B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02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02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2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dcterms:created xsi:type="dcterms:W3CDTF">2015-09-29T09:03:00Z</dcterms:created>
  <dcterms:modified xsi:type="dcterms:W3CDTF">2015-09-29T09:08:00Z</dcterms:modified>
</cp:coreProperties>
</file>