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87" w:rsidRDefault="00451D87" w:rsidP="005B0B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48C7E1" wp14:editId="6028AA2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89" w:rsidRPr="005B0B89" w:rsidRDefault="005B0B89" w:rsidP="005B0B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B0B89" w:rsidRPr="005B0B89" w:rsidRDefault="005B0B89" w:rsidP="005B0B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B0B89" w:rsidRPr="005B0B89" w:rsidRDefault="005B0B89" w:rsidP="005B0B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5B0B89" w:rsidRPr="005B0B89" w:rsidRDefault="005B0B89" w:rsidP="005B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89" w:rsidRPr="005B0B89" w:rsidRDefault="005B0B89" w:rsidP="005B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89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5B0B89" w:rsidRPr="005B0B89" w:rsidRDefault="005B0B89" w:rsidP="005B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89" w:rsidRPr="005B0B89" w:rsidRDefault="005B0B89" w:rsidP="005B0B8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5B0B89" w:rsidRPr="005B0B89" w:rsidRDefault="005B0B89" w:rsidP="005B0B8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0B89" w:rsidRPr="005B0B89" w:rsidRDefault="005B0B89" w:rsidP="005B0B8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451D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5B0B89" w:rsidRPr="005B0B89" w:rsidRDefault="005B0B89" w:rsidP="005B0B8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5B0B8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51D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22 июля 2016 года</w:t>
      </w:r>
    </w:p>
    <w:p w:rsidR="00451D87" w:rsidRDefault="00451D87" w:rsidP="00451D87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</w:p>
    <w:p w:rsidR="005B0B89" w:rsidRDefault="005B0B89" w:rsidP="00451D87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5B0B89">
        <w:rPr>
          <w:sz w:val="28"/>
          <w:szCs w:val="28"/>
        </w:rPr>
        <w:t>О внесении изменений в Решение Думы города</w:t>
      </w:r>
    </w:p>
    <w:p w:rsidR="005B0B89" w:rsidRDefault="005B0B89" w:rsidP="00451D87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5B0B89">
        <w:rPr>
          <w:sz w:val="28"/>
          <w:szCs w:val="28"/>
        </w:rPr>
        <w:t>Ханты-Мансийска от 21 июля 2011 года № 70</w:t>
      </w:r>
    </w:p>
    <w:p w:rsidR="005B0B89" w:rsidRDefault="005B0B89" w:rsidP="00451D87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5B0B89">
        <w:rPr>
          <w:sz w:val="28"/>
          <w:szCs w:val="28"/>
        </w:rPr>
        <w:t xml:space="preserve">«О Департаменте градостроительства и </w:t>
      </w:r>
    </w:p>
    <w:p w:rsidR="005B0B89" w:rsidRDefault="005B0B89" w:rsidP="00451D87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5B0B89">
        <w:rPr>
          <w:sz w:val="28"/>
          <w:szCs w:val="28"/>
        </w:rPr>
        <w:t xml:space="preserve">архитектуры Администрации </w:t>
      </w:r>
    </w:p>
    <w:p w:rsidR="005B0B89" w:rsidRDefault="005B0B89" w:rsidP="00451D87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5B0B89">
        <w:rPr>
          <w:sz w:val="28"/>
          <w:szCs w:val="28"/>
        </w:rPr>
        <w:t>города Ханты-Мансийска»</w:t>
      </w:r>
    </w:p>
    <w:p w:rsidR="003274FF" w:rsidRDefault="003274FF" w:rsidP="00451D87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</w:p>
    <w:p w:rsidR="003274FF" w:rsidRDefault="003274FF" w:rsidP="00451D87">
      <w:pPr>
        <w:widowControl w:val="0"/>
        <w:spacing w:after="303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Рассмотрев проект </w:t>
      </w:r>
      <w:r w:rsidR="00F347F2">
        <w:rPr>
          <w:rFonts w:ascii="Times New Roman" w:eastAsia="Times New Roman" w:hAnsi="Times New Roman" w:cs="Times New Roman"/>
          <w:spacing w:val="4"/>
          <w:sz w:val="28"/>
          <w:szCs w:val="28"/>
        </w:rPr>
        <w:t>изменений в Решение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Думы города Ханты-Мансийска </w:t>
      </w:r>
      <w:r w:rsidR="00F347F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от </w:t>
      </w:r>
      <w:r w:rsidR="00F347F2" w:rsidRPr="00F347F2">
        <w:rPr>
          <w:rFonts w:ascii="Times New Roman" w:hAnsi="Times New Roman" w:cs="Times New Roman"/>
          <w:sz w:val="28"/>
          <w:szCs w:val="28"/>
        </w:rPr>
        <w:t>21 июля 2011 года № 70</w:t>
      </w:r>
      <w:r w:rsidR="00F347F2"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«О Департаменте градостроительства и архитектуры Администрации города Ханты-Мансийска» (в редакции решений Думы города Ханты-Мансийска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от 30 сентября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№89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от 27 апреля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№221, от 29 июня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№241, от 29 декабря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>№332-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val="en-US" w:bidi="en-US"/>
        </w:rPr>
        <w:t>V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РД, от 19 июля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>№416-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val="en-US" w:bidi="en-US"/>
        </w:rPr>
        <w:t>V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РД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от 28 сентября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>№699-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val="en-US" w:bidi="en-US"/>
        </w:rPr>
        <w:t>V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РД, от 04 марта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>№783-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val="en-US" w:bidi="en-US"/>
        </w:rPr>
        <w:t>V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  <w:lang w:bidi="en-US"/>
        </w:rPr>
        <w:t xml:space="preserve"> </w:t>
      </w:r>
      <w:r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>РД), руководствуясь частью 1 статьи 69 Устава города Ханты-Мансийска,</w:t>
      </w:r>
    </w:p>
    <w:p w:rsidR="003274FF" w:rsidRDefault="003274FF" w:rsidP="00451D8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3274FF" w:rsidRDefault="003274FF" w:rsidP="00451D8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3274FF" w:rsidRDefault="00F347F2" w:rsidP="00451D87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Решение Думы города Ханты-Мансийска от 21 июля 2011 года № </w:t>
      </w:r>
      <w:r w:rsidR="003049D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«О Департаменте </w:t>
      </w:r>
      <w:r w:rsidR="003049D3" w:rsidRPr="003274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градостроительства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Ханты-Мансийска» </w:t>
      </w:r>
      <w:r w:rsidRPr="002C5AE2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hyperlink r:id="rId6" w:history="1">
        <w:r w:rsidRPr="00F347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="003049D3">
        <w:rPr>
          <w:rFonts w:ascii="Times New Roman" w:hAnsi="Times New Roman" w:cs="Times New Roman"/>
          <w:sz w:val="28"/>
          <w:szCs w:val="28"/>
        </w:rPr>
        <w:t xml:space="preserve">, заменив в пункте 3.6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3049D3">
        <w:rPr>
          <w:rFonts w:ascii="Times New Roman" w:hAnsi="Times New Roman" w:cs="Times New Roman"/>
          <w:sz w:val="28"/>
          <w:szCs w:val="28"/>
        </w:rPr>
        <w:t>здела 3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Решени</w:t>
      </w:r>
      <w:r w:rsidR="003049D3">
        <w:rPr>
          <w:rFonts w:ascii="Times New Roman" w:hAnsi="Times New Roman" w:cs="Times New Roman"/>
          <w:sz w:val="28"/>
          <w:szCs w:val="28"/>
        </w:rPr>
        <w:t>ю слова «установленного образца» словами                 «, утвержденные приказом Департамента».</w:t>
      </w:r>
    </w:p>
    <w:p w:rsidR="003049D3" w:rsidRPr="00451D87" w:rsidRDefault="003049D3" w:rsidP="003049D3">
      <w:pPr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9D3" w:rsidRDefault="003049D3" w:rsidP="003049D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города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Мансийска</w:t>
      </w:r>
      <w:proofErr w:type="spellEnd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В.А. Филипенко</w:t>
      </w:r>
    </w:p>
    <w:p w:rsidR="003049D3" w:rsidRPr="00451D87" w:rsidRDefault="003049D3" w:rsidP="003049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49D3" w:rsidRDefault="003049D3" w:rsidP="003049D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049D3" w:rsidRDefault="00696FA4" w:rsidP="003049D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>25 июля 2016 года</w:t>
      </w:r>
    </w:p>
    <w:p w:rsidR="003049D3" w:rsidRPr="00C50885" w:rsidRDefault="003049D3" w:rsidP="003049D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3049D3" w:rsidRDefault="00696FA4" w:rsidP="003049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25 июля 2016 года</w:t>
      </w:r>
    </w:p>
    <w:p w:rsidR="003049D3" w:rsidRPr="00C50885" w:rsidRDefault="00696FA4" w:rsidP="003049D3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№ 837</w:t>
      </w:r>
      <w:bookmarkStart w:id="0" w:name="_GoBack"/>
      <w:bookmarkEnd w:id="0"/>
      <w:r w:rsidR="003049D3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3049D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3049D3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sectPr w:rsidR="003049D3" w:rsidRPr="00C50885" w:rsidSect="005B0B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52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49D3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4FF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1D87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0B8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6FA4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1D52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7F2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B0B89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5B0B89"/>
    <w:pPr>
      <w:widowControl w:val="0"/>
      <w:shd w:val="clear" w:color="auto" w:fill="FFFFFF"/>
      <w:spacing w:before="360" w:after="240" w:line="322" w:lineRule="exact"/>
    </w:pPr>
    <w:rPr>
      <w:rFonts w:ascii="Times New Roman" w:eastAsia="Times New Roman" w:hAnsi="Times New Roman" w:cs="Times New Roman"/>
      <w:spacing w:val="4"/>
    </w:rPr>
  </w:style>
  <w:style w:type="character" w:styleId="a4">
    <w:name w:val="Hyperlink"/>
    <w:basedOn w:val="a0"/>
    <w:uiPriority w:val="99"/>
    <w:semiHidden/>
    <w:unhideWhenUsed/>
    <w:rsid w:val="00F347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B0B89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5B0B89"/>
    <w:pPr>
      <w:widowControl w:val="0"/>
      <w:shd w:val="clear" w:color="auto" w:fill="FFFFFF"/>
      <w:spacing w:before="360" w:after="240" w:line="322" w:lineRule="exact"/>
    </w:pPr>
    <w:rPr>
      <w:rFonts w:ascii="Times New Roman" w:eastAsia="Times New Roman" w:hAnsi="Times New Roman" w:cs="Times New Roman"/>
      <w:spacing w:val="4"/>
    </w:rPr>
  </w:style>
  <w:style w:type="character" w:styleId="a4">
    <w:name w:val="Hyperlink"/>
    <w:basedOn w:val="a0"/>
    <w:uiPriority w:val="99"/>
    <w:semiHidden/>
    <w:unhideWhenUsed/>
    <w:rsid w:val="00F347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B26CB0C460A275DE277645582B9A1B8115C0A4CDB5AD800D5C60238316EABEDD236D0F51C08E6D1CF9F614E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2016-07-21T07:05:00Z</dcterms:created>
  <dcterms:modified xsi:type="dcterms:W3CDTF">2016-07-25T07:04:00Z</dcterms:modified>
</cp:coreProperties>
</file>