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8F958" w14:textId="77777777" w:rsidR="009E7714" w:rsidRPr="009E7714" w:rsidRDefault="00222CDE" w:rsidP="00222CDE">
      <w:pPr>
        <w:pStyle w:val="3"/>
        <w:spacing w:after="0"/>
        <w:rPr>
          <w:rFonts w:ascii="Times New Roman" w:hAnsi="Times New Roman" w:cs="Times New Roman"/>
          <w:b/>
          <w:sz w:val="28"/>
          <w:szCs w:val="28"/>
        </w:rPr>
      </w:pPr>
      <w:r w:rsidRPr="00222CDE">
        <w:rPr>
          <w:rFonts w:ascii="Times New Roman" w:hAnsi="Times New Roman" w:cs="Times New Roman"/>
          <w:b/>
          <w:noProof/>
          <w:sz w:val="28"/>
          <w:szCs w:val="28"/>
          <w:lang w:val="ru-RU" w:eastAsia="ru-RU"/>
        </w:rPr>
        <w:drawing>
          <wp:inline distT="0" distB="0" distL="0" distR="0" wp14:anchorId="34360A9C" wp14:editId="1841D9F7">
            <wp:extent cx="6345133" cy="1502796"/>
            <wp:effectExtent l="0" t="0" r="0" b="2540"/>
            <wp:docPr id="5" name="Рисунок 3"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5795" cy="1507690"/>
                    </a:xfrm>
                    <a:prstGeom prst="rect">
                      <a:avLst/>
                    </a:prstGeom>
                    <a:noFill/>
                    <a:ln>
                      <a:noFill/>
                    </a:ln>
                    <a:extLst/>
                  </pic:spPr>
                </pic:pic>
              </a:graphicData>
            </a:graphic>
          </wp:inline>
        </w:drawing>
      </w:r>
    </w:p>
    <w:p w14:paraId="1CA25693" w14:textId="77777777" w:rsidR="009E7714" w:rsidRDefault="009E7714" w:rsidP="009E7714">
      <w:pPr>
        <w:pStyle w:val="3"/>
        <w:spacing w:after="0"/>
        <w:ind w:left="2640" w:hanging="1920"/>
        <w:jc w:val="center"/>
        <w:rPr>
          <w:rFonts w:ascii="Times New Roman" w:hAnsi="Times New Roman" w:cs="Times New Roman"/>
          <w:b/>
          <w:szCs w:val="24"/>
          <w:lang w:val="ru-RU"/>
        </w:rPr>
      </w:pPr>
    </w:p>
    <w:p w14:paraId="1AE00252" w14:textId="77777777" w:rsidR="009E7714" w:rsidRDefault="009E7714" w:rsidP="009E7714">
      <w:pPr>
        <w:pStyle w:val="3"/>
        <w:spacing w:after="0"/>
        <w:ind w:left="2640" w:hanging="1920"/>
        <w:jc w:val="center"/>
        <w:rPr>
          <w:rFonts w:ascii="Times New Roman" w:hAnsi="Times New Roman" w:cs="Times New Roman"/>
          <w:b/>
          <w:szCs w:val="24"/>
          <w:lang w:val="ru-RU"/>
        </w:rPr>
      </w:pPr>
    </w:p>
    <w:p w14:paraId="1EC5D11E" w14:textId="77777777" w:rsidR="009E7714" w:rsidRDefault="009E7714" w:rsidP="009E7714">
      <w:pPr>
        <w:pStyle w:val="3"/>
        <w:spacing w:after="0"/>
        <w:ind w:left="2640" w:hanging="1920"/>
        <w:jc w:val="center"/>
        <w:rPr>
          <w:rFonts w:ascii="Times New Roman" w:hAnsi="Times New Roman" w:cs="Times New Roman"/>
          <w:b/>
          <w:szCs w:val="24"/>
          <w:lang w:val="ru-RU"/>
        </w:rPr>
      </w:pPr>
    </w:p>
    <w:p w14:paraId="25F430C2" w14:textId="77777777" w:rsidR="009E7714" w:rsidRDefault="009E7714" w:rsidP="009E7714">
      <w:pPr>
        <w:pStyle w:val="3"/>
        <w:spacing w:after="0"/>
        <w:ind w:left="2640" w:hanging="1920"/>
        <w:jc w:val="center"/>
        <w:rPr>
          <w:rFonts w:ascii="Times New Roman" w:hAnsi="Times New Roman" w:cs="Times New Roman"/>
          <w:b/>
          <w:szCs w:val="24"/>
          <w:lang w:val="ru-RU"/>
        </w:rPr>
      </w:pPr>
    </w:p>
    <w:p w14:paraId="23FF598C" w14:textId="77777777" w:rsidR="009E7714" w:rsidRDefault="009E7714" w:rsidP="009E7714">
      <w:pPr>
        <w:pStyle w:val="3"/>
        <w:spacing w:after="0"/>
        <w:ind w:left="2640" w:hanging="1920"/>
        <w:jc w:val="center"/>
        <w:rPr>
          <w:rFonts w:ascii="Times New Roman" w:hAnsi="Times New Roman" w:cs="Times New Roman"/>
          <w:b/>
          <w:szCs w:val="24"/>
          <w:lang w:val="ru-RU"/>
        </w:rPr>
      </w:pPr>
    </w:p>
    <w:p w14:paraId="161B05E3" w14:textId="77777777" w:rsidR="009E7714" w:rsidRDefault="009E7714" w:rsidP="009E7714">
      <w:pPr>
        <w:pStyle w:val="3"/>
        <w:spacing w:after="0"/>
        <w:ind w:left="2640" w:hanging="1920"/>
        <w:jc w:val="center"/>
        <w:rPr>
          <w:rFonts w:ascii="Times New Roman" w:hAnsi="Times New Roman" w:cs="Times New Roman"/>
          <w:b/>
          <w:szCs w:val="24"/>
          <w:lang w:val="ru-RU"/>
        </w:rPr>
      </w:pPr>
    </w:p>
    <w:p w14:paraId="25BD8785" w14:textId="77777777" w:rsidR="009E7714" w:rsidRDefault="009E7714" w:rsidP="009E7714">
      <w:pPr>
        <w:pStyle w:val="3"/>
        <w:spacing w:after="0"/>
        <w:ind w:left="2640" w:hanging="1920"/>
        <w:jc w:val="center"/>
        <w:rPr>
          <w:rFonts w:ascii="Times New Roman" w:hAnsi="Times New Roman" w:cs="Times New Roman"/>
          <w:b/>
          <w:szCs w:val="24"/>
          <w:lang w:val="ru-RU"/>
        </w:rPr>
      </w:pPr>
    </w:p>
    <w:p w14:paraId="7304B9AD" w14:textId="77777777" w:rsidR="009E7714" w:rsidRDefault="009E7714" w:rsidP="009E7714">
      <w:pPr>
        <w:pStyle w:val="3"/>
        <w:spacing w:after="0"/>
        <w:ind w:left="2640" w:hanging="1920"/>
        <w:jc w:val="center"/>
        <w:rPr>
          <w:rFonts w:ascii="Times New Roman" w:hAnsi="Times New Roman" w:cs="Times New Roman"/>
          <w:b/>
          <w:szCs w:val="24"/>
          <w:lang w:val="ru-RU"/>
        </w:rPr>
      </w:pPr>
    </w:p>
    <w:p w14:paraId="1754232D" w14:textId="77777777" w:rsidR="009E7714" w:rsidRDefault="009E7714" w:rsidP="009E7714">
      <w:pPr>
        <w:pStyle w:val="3"/>
        <w:spacing w:after="0"/>
        <w:ind w:left="2640" w:hanging="1920"/>
        <w:jc w:val="center"/>
        <w:rPr>
          <w:rFonts w:ascii="Times New Roman" w:hAnsi="Times New Roman" w:cs="Times New Roman"/>
          <w:b/>
          <w:szCs w:val="24"/>
          <w:lang w:val="ru-RU"/>
        </w:rPr>
      </w:pPr>
    </w:p>
    <w:p w14:paraId="11D63C9C" w14:textId="77777777" w:rsidR="009E7714" w:rsidRDefault="009E7714" w:rsidP="009E7714">
      <w:pPr>
        <w:pStyle w:val="3"/>
        <w:spacing w:after="0"/>
        <w:ind w:left="2640" w:hanging="1920"/>
        <w:jc w:val="center"/>
        <w:rPr>
          <w:rFonts w:ascii="Times New Roman" w:hAnsi="Times New Roman" w:cs="Times New Roman"/>
          <w:b/>
          <w:szCs w:val="24"/>
          <w:lang w:val="ru-RU"/>
        </w:rPr>
      </w:pPr>
    </w:p>
    <w:p w14:paraId="62DFD62E" w14:textId="77777777" w:rsidR="009E7714" w:rsidRPr="009E7714" w:rsidRDefault="009E7714" w:rsidP="009E7714">
      <w:pPr>
        <w:pStyle w:val="3"/>
        <w:spacing w:after="0"/>
        <w:ind w:left="2640" w:hanging="1920"/>
        <w:jc w:val="center"/>
        <w:rPr>
          <w:rFonts w:ascii="Times New Roman" w:hAnsi="Times New Roman" w:cs="Times New Roman"/>
          <w:b/>
          <w:szCs w:val="24"/>
          <w:lang w:val="ru-RU"/>
        </w:rPr>
      </w:pPr>
    </w:p>
    <w:p w14:paraId="402894AD" w14:textId="77777777" w:rsidR="009E7714" w:rsidRPr="009E7714" w:rsidRDefault="009E7714" w:rsidP="009E7714">
      <w:pPr>
        <w:pStyle w:val="3"/>
        <w:spacing w:after="0"/>
        <w:rPr>
          <w:rFonts w:ascii="Times New Roman" w:hAnsi="Times New Roman" w:cs="Times New Roman"/>
          <w:b/>
          <w:szCs w:val="24"/>
        </w:rPr>
      </w:pPr>
    </w:p>
    <w:p w14:paraId="6FDC9540" w14:textId="77777777" w:rsidR="009E7714" w:rsidRPr="00E6570C" w:rsidRDefault="00E6570C" w:rsidP="00E6570C">
      <w:pPr>
        <w:pStyle w:val="3"/>
        <w:spacing w:after="0"/>
        <w:jc w:val="center"/>
        <w:rPr>
          <w:rFonts w:ascii="Times New Roman" w:hAnsi="Times New Roman" w:cs="Times New Roman"/>
          <w:b/>
          <w:sz w:val="32"/>
          <w:szCs w:val="32"/>
          <w:lang w:val="ru-RU"/>
        </w:rPr>
      </w:pPr>
      <w:r w:rsidRPr="00E6570C">
        <w:rPr>
          <w:rFonts w:ascii="Times New Roman" w:hAnsi="Times New Roman" w:cs="Times New Roman"/>
          <w:b/>
          <w:sz w:val="32"/>
          <w:szCs w:val="32"/>
          <w:lang w:val="ru-RU"/>
        </w:rPr>
        <w:t>ОБЗОР</w:t>
      </w:r>
    </w:p>
    <w:p w14:paraId="7C56A15F" w14:textId="77777777" w:rsidR="009E7714" w:rsidRPr="00E6570C" w:rsidRDefault="00E6570C" w:rsidP="00E6570C">
      <w:pPr>
        <w:shd w:val="clear" w:color="auto" w:fill="FFFFFF"/>
        <w:spacing w:after="0" w:line="240" w:lineRule="auto"/>
        <w:jc w:val="center"/>
        <w:rPr>
          <w:rFonts w:ascii="Times New Roman" w:hAnsi="Times New Roman" w:cs="Times New Roman"/>
          <w:b/>
          <w:sz w:val="32"/>
          <w:szCs w:val="32"/>
        </w:rPr>
      </w:pPr>
      <w:r w:rsidRPr="00E6570C">
        <w:rPr>
          <w:rFonts w:ascii="Times New Roman" w:eastAsia="Times New Roman" w:hAnsi="Times New Roman" w:cs="Times New Roman"/>
          <w:b/>
          <w:sz w:val="32"/>
          <w:szCs w:val="32"/>
          <w:lang w:eastAsia="ru-RU"/>
        </w:rPr>
        <w:t>недостатков и нарушений, допускаемых заказчиками при</w:t>
      </w:r>
      <w:r>
        <w:rPr>
          <w:rFonts w:ascii="Times New Roman" w:eastAsia="Times New Roman" w:hAnsi="Times New Roman" w:cs="Times New Roman"/>
          <w:b/>
          <w:sz w:val="32"/>
          <w:szCs w:val="32"/>
          <w:lang w:eastAsia="ru-RU"/>
        </w:rPr>
        <w:t xml:space="preserve"> </w:t>
      </w:r>
      <w:r w:rsidR="009E7714" w:rsidRPr="00E6570C">
        <w:rPr>
          <w:rFonts w:ascii="Times New Roman" w:hAnsi="Times New Roman" w:cs="Times New Roman"/>
          <w:b/>
          <w:sz w:val="32"/>
          <w:szCs w:val="32"/>
        </w:rPr>
        <w:t>осуществлении закупочной деятельности</w:t>
      </w:r>
    </w:p>
    <w:p w14:paraId="2279B3B9" w14:textId="77777777" w:rsidR="009E7714" w:rsidRPr="009E7714" w:rsidRDefault="009E7714" w:rsidP="009E7714">
      <w:pPr>
        <w:pStyle w:val="3"/>
        <w:spacing w:after="0"/>
        <w:jc w:val="center"/>
        <w:rPr>
          <w:rFonts w:ascii="Times New Roman" w:hAnsi="Times New Roman" w:cs="Times New Roman"/>
          <w:b/>
          <w:color w:val="000000"/>
          <w:sz w:val="28"/>
          <w:szCs w:val="28"/>
        </w:rPr>
      </w:pPr>
    </w:p>
    <w:p w14:paraId="31F07D93" w14:textId="77777777" w:rsidR="009E7714" w:rsidRPr="009E7714" w:rsidRDefault="009E7714" w:rsidP="009E7714">
      <w:pPr>
        <w:pStyle w:val="3"/>
        <w:spacing w:after="0"/>
        <w:rPr>
          <w:rFonts w:ascii="Times New Roman" w:hAnsi="Times New Roman" w:cs="Times New Roman"/>
          <w:b/>
          <w:color w:val="000000"/>
          <w:sz w:val="28"/>
          <w:szCs w:val="28"/>
        </w:rPr>
      </w:pPr>
    </w:p>
    <w:p w14:paraId="720E412C" w14:textId="77777777" w:rsidR="009E7714" w:rsidRPr="009E7714" w:rsidRDefault="009E7714" w:rsidP="009E7714">
      <w:pPr>
        <w:pStyle w:val="3"/>
        <w:spacing w:after="0"/>
        <w:rPr>
          <w:rFonts w:ascii="Times New Roman" w:hAnsi="Times New Roman" w:cs="Times New Roman"/>
          <w:b/>
          <w:color w:val="000000"/>
          <w:sz w:val="28"/>
          <w:szCs w:val="28"/>
        </w:rPr>
      </w:pPr>
    </w:p>
    <w:p w14:paraId="27E72DD8" w14:textId="77777777" w:rsidR="009E7714" w:rsidRPr="009E7714" w:rsidRDefault="009E7714" w:rsidP="009E7714">
      <w:pPr>
        <w:spacing w:after="0" w:line="240" w:lineRule="auto"/>
        <w:ind w:right="40"/>
        <w:jc w:val="center"/>
        <w:rPr>
          <w:rFonts w:ascii="Times New Roman" w:hAnsi="Times New Roman" w:cs="Times New Roman"/>
          <w:b/>
          <w:sz w:val="28"/>
          <w:szCs w:val="28"/>
        </w:rPr>
      </w:pPr>
    </w:p>
    <w:p w14:paraId="6AD690DB" w14:textId="77777777" w:rsidR="009E7714" w:rsidRPr="009E7714" w:rsidRDefault="009E7714" w:rsidP="009E7714">
      <w:pPr>
        <w:spacing w:after="0" w:line="240" w:lineRule="auto"/>
        <w:ind w:right="40"/>
        <w:jc w:val="center"/>
        <w:rPr>
          <w:rFonts w:ascii="Times New Roman" w:hAnsi="Times New Roman" w:cs="Times New Roman"/>
          <w:b/>
          <w:sz w:val="28"/>
          <w:szCs w:val="28"/>
        </w:rPr>
      </w:pPr>
    </w:p>
    <w:p w14:paraId="44801626" w14:textId="77777777" w:rsidR="009E7714" w:rsidRPr="009E7714" w:rsidRDefault="009E7714" w:rsidP="009E7714">
      <w:pPr>
        <w:spacing w:after="0" w:line="240" w:lineRule="auto"/>
        <w:ind w:right="40"/>
        <w:jc w:val="center"/>
        <w:rPr>
          <w:rFonts w:ascii="Times New Roman" w:hAnsi="Times New Roman" w:cs="Times New Roman"/>
          <w:b/>
          <w:sz w:val="28"/>
          <w:szCs w:val="28"/>
        </w:rPr>
      </w:pPr>
    </w:p>
    <w:p w14:paraId="00DE7B90" w14:textId="77777777" w:rsidR="009E7714" w:rsidRPr="009E7714" w:rsidRDefault="009E7714" w:rsidP="009E7714">
      <w:pPr>
        <w:spacing w:after="0" w:line="240" w:lineRule="auto"/>
        <w:ind w:right="40"/>
        <w:jc w:val="center"/>
        <w:rPr>
          <w:rFonts w:ascii="Times New Roman" w:hAnsi="Times New Roman" w:cs="Times New Roman"/>
          <w:b/>
          <w:sz w:val="28"/>
          <w:szCs w:val="28"/>
        </w:rPr>
      </w:pPr>
    </w:p>
    <w:p w14:paraId="7236E8EC" w14:textId="77777777" w:rsidR="009E7714" w:rsidRPr="009E7714" w:rsidRDefault="009E7714" w:rsidP="009E7714">
      <w:pPr>
        <w:spacing w:after="0" w:line="240" w:lineRule="auto"/>
        <w:ind w:right="40"/>
        <w:jc w:val="center"/>
        <w:rPr>
          <w:rFonts w:ascii="Times New Roman" w:hAnsi="Times New Roman" w:cs="Times New Roman"/>
          <w:b/>
          <w:sz w:val="28"/>
          <w:szCs w:val="28"/>
        </w:rPr>
      </w:pPr>
    </w:p>
    <w:p w14:paraId="3F92ACFB" w14:textId="77777777" w:rsidR="009E7714" w:rsidRPr="009E7714" w:rsidRDefault="009E7714" w:rsidP="009E7714">
      <w:pPr>
        <w:spacing w:after="0" w:line="240" w:lineRule="auto"/>
        <w:ind w:right="40"/>
        <w:jc w:val="center"/>
        <w:rPr>
          <w:rFonts w:ascii="Times New Roman" w:hAnsi="Times New Roman" w:cs="Times New Roman"/>
          <w:b/>
          <w:caps/>
          <w:sz w:val="28"/>
          <w:szCs w:val="28"/>
        </w:rPr>
      </w:pPr>
    </w:p>
    <w:p w14:paraId="7902F950" w14:textId="77777777" w:rsidR="009E7714" w:rsidRPr="009E7714" w:rsidRDefault="009E7714" w:rsidP="009E7714">
      <w:pPr>
        <w:spacing w:after="0" w:line="240" w:lineRule="auto"/>
        <w:ind w:right="40"/>
        <w:jc w:val="center"/>
        <w:rPr>
          <w:rFonts w:ascii="Times New Roman" w:hAnsi="Times New Roman" w:cs="Times New Roman"/>
          <w:b/>
          <w:caps/>
          <w:sz w:val="28"/>
          <w:szCs w:val="28"/>
        </w:rPr>
      </w:pPr>
    </w:p>
    <w:p w14:paraId="022373FE" w14:textId="77777777" w:rsidR="009E7714" w:rsidRPr="009E7714" w:rsidRDefault="009E7714" w:rsidP="009E7714">
      <w:pPr>
        <w:spacing w:after="0" w:line="240" w:lineRule="auto"/>
        <w:ind w:right="40"/>
        <w:jc w:val="center"/>
        <w:rPr>
          <w:rFonts w:ascii="Times New Roman" w:hAnsi="Times New Roman" w:cs="Times New Roman"/>
          <w:b/>
          <w:caps/>
          <w:sz w:val="28"/>
          <w:szCs w:val="28"/>
        </w:rPr>
      </w:pPr>
    </w:p>
    <w:p w14:paraId="2525898D" w14:textId="77777777" w:rsidR="009E7714" w:rsidRPr="009E7714" w:rsidRDefault="009E7714" w:rsidP="009E7714">
      <w:pPr>
        <w:spacing w:after="0" w:line="240" w:lineRule="auto"/>
        <w:ind w:right="40"/>
        <w:jc w:val="center"/>
        <w:rPr>
          <w:rFonts w:ascii="Times New Roman" w:hAnsi="Times New Roman" w:cs="Times New Roman"/>
          <w:b/>
          <w:caps/>
          <w:sz w:val="28"/>
          <w:szCs w:val="28"/>
        </w:rPr>
      </w:pPr>
    </w:p>
    <w:p w14:paraId="2C1ABB7F" w14:textId="77777777" w:rsidR="009E7714" w:rsidRPr="009E7714" w:rsidRDefault="009E7714" w:rsidP="009E7714">
      <w:pPr>
        <w:spacing w:after="0" w:line="240" w:lineRule="auto"/>
        <w:ind w:right="40"/>
        <w:jc w:val="center"/>
        <w:rPr>
          <w:rFonts w:ascii="Times New Roman" w:hAnsi="Times New Roman" w:cs="Times New Roman"/>
          <w:b/>
          <w:caps/>
          <w:sz w:val="28"/>
          <w:szCs w:val="28"/>
        </w:rPr>
      </w:pPr>
    </w:p>
    <w:p w14:paraId="1897B661" w14:textId="77777777" w:rsidR="009E7714" w:rsidRDefault="009E7714" w:rsidP="009E7714">
      <w:pPr>
        <w:spacing w:after="0" w:line="240" w:lineRule="auto"/>
        <w:ind w:right="40"/>
        <w:jc w:val="center"/>
        <w:rPr>
          <w:rFonts w:ascii="Times New Roman" w:hAnsi="Times New Roman" w:cs="Times New Roman"/>
          <w:b/>
          <w:caps/>
          <w:sz w:val="28"/>
          <w:szCs w:val="28"/>
        </w:rPr>
      </w:pPr>
    </w:p>
    <w:p w14:paraId="0F3C6668" w14:textId="77777777" w:rsidR="00B35963" w:rsidRDefault="00B35963" w:rsidP="009E7714">
      <w:pPr>
        <w:spacing w:after="0" w:line="240" w:lineRule="auto"/>
        <w:ind w:right="40"/>
        <w:jc w:val="center"/>
        <w:rPr>
          <w:rFonts w:ascii="Times New Roman" w:hAnsi="Times New Roman" w:cs="Times New Roman"/>
          <w:b/>
          <w:caps/>
          <w:sz w:val="28"/>
          <w:szCs w:val="28"/>
        </w:rPr>
      </w:pPr>
    </w:p>
    <w:p w14:paraId="1B315BFB" w14:textId="77777777" w:rsidR="00B35963" w:rsidRPr="009E7714" w:rsidRDefault="00B35963" w:rsidP="009E7714">
      <w:pPr>
        <w:spacing w:after="0" w:line="240" w:lineRule="auto"/>
        <w:ind w:right="40"/>
        <w:jc w:val="center"/>
        <w:rPr>
          <w:rFonts w:ascii="Times New Roman" w:hAnsi="Times New Roman" w:cs="Times New Roman"/>
          <w:b/>
          <w:caps/>
          <w:sz w:val="28"/>
          <w:szCs w:val="28"/>
        </w:rPr>
      </w:pPr>
    </w:p>
    <w:p w14:paraId="4FA26880" w14:textId="77777777" w:rsidR="009E7714" w:rsidRPr="009E7714" w:rsidRDefault="009E7714" w:rsidP="009E7714">
      <w:pPr>
        <w:spacing w:after="0" w:line="240" w:lineRule="auto"/>
        <w:ind w:right="40"/>
        <w:jc w:val="center"/>
        <w:rPr>
          <w:rFonts w:ascii="Times New Roman" w:hAnsi="Times New Roman" w:cs="Times New Roman"/>
          <w:b/>
          <w:caps/>
          <w:sz w:val="28"/>
          <w:szCs w:val="28"/>
        </w:rPr>
      </w:pPr>
    </w:p>
    <w:p w14:paraId="248FD8CF" w14:textId="77777777" w:rsidR="009E7714" w:rsidRPr="009E7714" w:rsidRDefault="009E7714" w:rsidP="009E7714">
      <w:pPr>
        <w:spacing w:after="0" w:line="240" w:lineRule="auto"/>
        <w:ind w:right="40"/>
        <w:jc w:val="center"/>
        <w:rPr>
          <w:rFonts w:ascii="Times New Roman" w:hAnsi="Times New Roman" w:cs="Times New Roman"/>
          <w:b/>
          <w:caps/>
          <w:sz w:val="28"/>
          <w:szCs w:val="28"/>
        </w:rPr>
      </w:pPr>
    </w:p>
    <w:p w14:paraId="3D7D3CAA" w14:textId="77777777" w:rsidR="009E7714" w:rsidRPr="009E7714" w:rsidRDefault="009E7714" w:rsidP="009E7714">
      <w:pPr>
        <w:spacing w:after="0" w:line="240" w:lineRule="auto"/>
        <w:ind w:right="40"/>
        <w:jc w:val="center"/>
        <w:rPr>
          <w:rFonts w:ascii="Times New Roman" w:hAnsi="Times New Roman" w:cs="Times New Roman"/>
          <w:b/>
          <w:caps/>
          <w:sz w:val="28"/>
          <w:szCs w:val="28"/>
        </w:rPr>
      </w:pPr>
    </w:p>
    <w:p w14:paraId="088D19D5" w14:textId="77777777" w:rsidR="00222CDE" w:rsidRPr="00B35963" w:rsidRDefault="00222CDE" w:rsidP="00222CDE">
      <w:pPr>
        <w:pStyle w:val="3"/>
        <w:spacing w:after="0"/>
        <w:jc w:val="center"/>
        <w:rPr>
          <w:rFonts w:ascii="Times New Roman" w:hAnsi="Times New Roman" w:cs="Times New Roman"/>
          <w:b/>
          <w:i/>
          <w:sz w:val="22"/>
          <w:lang w:val="ru-RU"/>
        </w:rPr>
      </w:pPr>
      <w:r w:rsidRPr="00B35963">
        <w:rPr>
          <w:rFonts w:ascii="Times New Roman" w:hAnsi="Times New Roman" w:cs="Times New Roman"/>
          <w:b/>
          <w:i/>
          <w:sz w:val="22"/>
          <w:lang w:val="ru-RU"/>
        </w:rPr>
        <w:t>УПРАВЛЕНИЕ МУНИЦИПАЛЬНОГО ЗАКАЗА</w:t>
      </w:r>
    </w:p>
    <w:p w14:paraId="2824AC37" w14:textId="77777777" w:rsidR="00222CDE" w:rsidRPr="00B35963" w:rsidRDefault="00222CDE" w:rsidP="00222CDE">
      <w:pPr>
        <w:spacing w:after="0" w:line="240" w:lineRule="auto"/>
        <w:ind w:right="40"/>
        <w:jc w:val="center"/>
        <w:rPr>
          <w:rFonts w:ascii="Times New Roman" w:hAnsi="Times New Roman" w:cs="Times New Roman"/>
          <w:b/>
        </w:rPr>
      </w:pPr>
      <w:r w:rsidRPr="00B35963">
        <w:rPr>
          <w:rFonts w:ascii="Times New Roman" w:hAnsi="Times New Roman" w:cs="Times New Roman"/>
          <w:b/>
          <w:i/>
        </w:rPr>
        <w:t>АДМИНИСТРАЦИИ ГОРОДА ХАНТЫ-МАНСИЙСКА</w:t>
      </w:r>
    </w:p>
    <w:p w14:paraId="21EF776D" w14:textId="77777777" w:rsidR="009E7714" w:rsidRPr="00222CDE" w:rsidRDefault="009E7714" w:rsidP="009E7714">
      <w:pPr>
        <w:spacing w:after="0" w:line="240" w:lineRule="auto"/>
        <w:ind w:right="40"/>
        <w:jc w:val="center"/>
        <w:rPr>
          <w:rFonts w:ascii="Times New Roman" w:hAnsi="Times New Roman" w:cs="Times New Roman"/>
          <w:b/>
          <w:caps/>
          <w:sz w:val="24"/>
          <w:szCs w:val="24"/>
        </w:rPr>
      </w:pPr>
      <w:bookmarkStart w:id="0" w:name="_GoBack"/>
      <w:bookmarkEnd w:id="0"/>
    </w:p>
    <w:p w14:paraId="7AC541F9" w14:textId="77777777" w:rsidR="009E7714" w:rsidRPr="009E7714" w:rsidRDefault="009E7714" w:rsidP="009E7714">
      <w:pPr>
        <w:spacing w:after="0" w:line="240" w:lineRule="auto"/>
        <w:ind w:right="40"/>
        <w:jc w:val="center"/>
        <w:rPr>
          <w:rFonts w:ascii="Times New Roman" w:hAnsi="Times New Roman" w:cs="Times New Roman"/>
          <w:b/>
          <w:sz w:val="28"/>
          <w:szCs w:val="28"/>
        </w:rPr>
      </w:pPr>
      <w:r w:rsidRPr="009E7714">
        <w:rPr>
          <w:rFonts w:ascii="Times New Roman" w:hAnsi="Times New Roman" w:cs="Times New Roman"/>
          <w:b/>
          <w:sz w:val="28"/>
          <w:szCs w:val="28"/>
        </w:rPr>
        <w:t>20</w:t>
      </w:r>
      <w:r w:rsidR="006372D3">
        <w:rPr>
          <w:rFonts w:ascii="Times New Roman" w:hAnsi="Times New Roman" w:cs="Times New Roman"/>
          <w:b/>
          <w:sz w:val="28"/>
          <w:szCs w:val="28"/>
        </w:rPr>
        <w:t>20</w:t>
      </w:r>
      <w:r w:rsidRPr="009E7714">
        <w:rPr>
          <w:rFonts w:ascii="Times New Roman" w:hAnsi="Times New Roman" w:cs="Times New Roman"/>
          <w:b/>
          <w:sz w:val="28"/>
          <w:szCs w:val="28"/>
        </w:rPr>
        <w:t xml:space="preserve"> год</w:t>
      </w:r>
    </w:p>
    <w:p w14:paraId="7C80E231" w14:textId="77777777" w:rsidR="009E7714" w:rsidRDefault="009E7714" w:rsidP="009E7714">
      <w:pPr>
        <w:spacing w:after="0" w:line="240" w:lineRule="auto"/>
        <w:rPr>
          <w:rFonts w:ascii="Times New Roman" w:hAnsi="Times New Roman" w:cs="Times New Roman"/>
          <w:b/>
          <w:sz w:val="24"/>
          <w:szCs w:val="24"/>
        </w:rPr>
      </w:pPr>
      <w:r w:rsidRPr="009E7714">
        <w:rPr>
          <w:rFonts w:ascii="Times New Roman" w:hAnsi="Times New Roman" w:cs="Times New Roman"/>
          <w:b/>
          <w:sz w:val="24"/>
          <w:szCs w:val="24"/>
        </w:rPr>
        <w:br w:type="page"/>
      </w:r>
    </w:p>
    <w:tbl>
      <w:tblPr>
        <w:tblStyle w:val="a3"/>
        <w:tblW w:w="10172" w:type="dxa"/>
        <w:tblLook w:val="04A0" w:firstRow="1" w:lastRow="0" w:firstColumn="1" w:lastColumn="0" w:noHBand="0" w:noVBand="1"/>
      </w:tblPr>
      <w:tblGrid>
        <w:gridCol w:w="560"/>
        <w:gridCol w:w="2950"/>
        <w:gridCol w:w="4111"/>
        <w:gridCol w:w="2551"/>
      </w:tblGrid>
      <w:tr w:rsidR="00A207D1" w:rsidRPr="006F1538" w14:paraId="7AD7627A" w14:textId="77777777" w:rsidTr="00314858">
        <w:trPr>
          <w:trHeight w:val="737"/>
        </w:trPr>
        <w:tc>
          <w:tcPr>
            <w:tcW w:w="560" w:type="dxa"/>
          </w:tcPr>
          <w:p w14:paraId="77727200" w14:textId="77777777" w:rsidR="00A207D1" w:rsidRPr="006F1538" w:rsidRDefault="00A207D1" w:rsidP="006F1538">
            <w:pPr>
              <w:jc w:val="center"/>
              <w:rPr>
                <w:rFonts w:ascii="Times New Roman" w:hAnsi="Times New Roman" w:cs="Times New Roman"/>
                <w:b/>
                <w:sz w:val="24"/>
                <w:szCs w:val="24"/>
              </w:rPr>
            </w:pPr>
            <w:r>
              <w:rPr>
                <w:rFonts w:ascii="Times New Roman" w:hAnsi="Times New Roman" w:cs="Times New Roman"/>
                <w:b/>
                <w:sz w:val="24"/>
                <w:szCs w:val="24"/>
              </w:rPr>
              <w:lastRenderedPageBreak/>
              <w:t>№ п/п</w:t>
            </w:r>
          </w:p>
        </w:tc>
        <w:tc>
          <w:tcPr>
            <w:tcW w:w="2950" w:type="dxa"/>
          </w:tcPr>
          <w:p w14:paraId="7C8C621B" w14:textId="41192184" w:rsidR="00A207D1" w:rsidRPr="006F1538" w:rsidRDefault="00173D0E" w:rsidP="00173D0E">
            <w:pPr>
              <w:jc w:val="center"/>
              <w:rPr>
                <w:rFonts w:ascii="Times New Roman" w:hAnsi="Times New Roman" w:cs="Times New Roman"/>
                <w:b/>
                <w:sz w:val="24"/>
                <w:szCs w:val="24"/>
              </w:rPr>
            </w:pPr>
            <w:r>
              <w:rPr>
                <w:rFonts w:ascii="Times New Roman" w:hAnsi="Times New Roman" w:cs="Times New Roman"/>
                <w:b/>
                <w:sz w:val="24"/>
                <w:szCs w:val="24"/>
              </w:rPr>
              <w:t>Документ</w:t>
            </w:r>
          </w:p>
        </w:tc>
        <w:tc>
          <w:tcPr>
            <w:tcW w:w="4111" w:type="dxa"/>
          </w:tcPr>
          <w:p w14:paraId="309CAC9B" w14:textId="77777777" w:rsidR="00A207D1" w:rsidRPr="006F1538" w:rsidRDefault="00A207D1" w:rsidP="006F1538">
            <w:pPr>
              <w:jc w:val="center"/>
              <w:rPr>
                <w:rFonts w:ascii="Times New Roman" w:hAnsi="Times New Roman" w:cs="Times New Roman"/>
                <w:b/>
                <w:sz w:val="24"/>
                <w:szCs w:val="24"/>
              </w:rPr>
            </w:pPr>
            <w:r>
              <w:rPr>
                <w:rFonts w:ascii="Times New Roman" w:hAnsi="Times New Roman" w:cs="Times New Roman"/>
                <w:b/>
                <w:sz w:val="24"/>
                <w:szCs w:val="24"/>
              </w:rPr>
              <w:t>Нарушение</w:t>
            </w:r>
          </w:p>
        </w:tc>
        <w:tc>
          <w:tcPr>
            <w:tcW w:w="2551" w:type="dxa"/>
          </w:tcPr>
          <w:p w14:paraId="05968776" w14:textId="77777777" w:rsidR="00A207D1" w:rsidRDefault="00A207D1" w:rsidP="006F1538">
            <w:pPr>
              <w:jc w:val="center"/>
              <w:rPr>
                <w:rFonts w:ascii="Times New Roman" w:hAnsi="Times New Roman" w:cs="Times New Roman"/>
                <w:b/>
                <w:sz w:val="24"/>
                <w:szCs w:val="24"/>
              </w:rPr>
            </w:pPr>
            <w:r>
              <w:rPr>
                <w:rFonts w:ascii="Times New Roman" w:hAnsi="Times New Roman" w:cs="Times New Roman"/>
                <w:b/>
                <w:sz w:val="24"/>
                <w:szCs w:val="24"/>
              </w:rPr>
              <w:t>Норма законодательства</w:t>
            </w:r>
          </w:p>
        </w:tc>
      </w:tr>
      <w:tr w:rsidR="00670EFB" w:rsidRPr="006F1538" w14:paraId="2B7964E6" w14:textId="77777777" w:rsidTr="00314858">
        <w:trPr>
          <w:trHeight w:val="340"/>
        </w:trPr>
        <w:tc>
          <w:tcPr>
            <w:tcW w:w="10172" w:type="dxa"/>
            <w:gridSpan w:val="4"/>
          </w:tcPr>
          <w:p w14:paraId="33E9CD65" w14:textId="77777777" w:rsidR="00670EFB" w:rsidRPr="007803DF" w:rsidRDefault="00670EFB" w:rsidP="006F1538">
            <w:pPr>
              <w:jc w:val="center"/>
              <w:rPr>
                <w:rFonts w:ascii="Times New Roman" w:hAnsi="Times New Roman" w:cs="Times New Roman"/>
                <w:b/>
                <w:sz w:val="24"/>
                <w:szCs w:val="24"/>
              </w:rPr>
            </w:pPr>
            <w:r w:rsidRPr="007803DF">
              <w:rPr>
                <w:rFonts w:ascii="Times New Roman" w:hAnsi="Times New Roman" w:cs="Times New Roman"/>
                <w:b/>
                <w:sz w:val="24"/>
                <w:szCs w:val="24"/>
              </w:rPr>
              <w:t>Организация закупок</w:t>
            </w:r>
          </w:p>
        </w:tc>
      </w:tr>
      <w:tr w:rsidR="00314858" w:rsidRPr="00314858" w14:paraId="3196750B" w14:textId="77777777" w:rsidTr="00BE79ED">
        <w:tc>
          <w:tcPr>
            <w:tcW w:w="560" w:type="dxa"/>
          </w:tcPr>
          <w:p w14:paraId="6B2090C9" w14:textId="77777777" w:rsidR="00A207D1" w:rsidRPr="00314858" w:rsidRDefault="00A207D1" w:rsidP="00762B32">
            <w:pPr>
              <w:jc w:val="center"/>
              <w:rPr>
                <w:rFonts w:ascii="Times New Roman" w:hAnsi="Times New Roman" w:cs="Times New Roman"/>
                <w:sz w:val="24"/>
                <w:szCs w:val="24"/>
              </w:rPr>
            </w:pPr>
            <w:r w:rsidRPr="00314858">
              <w:rPr>
                <w:rFonts w:ascii="Times New Roman" w:hAnsi="Times New Roman" w:cs="Times New Roman"/>
                <w:sz w:val="24"/>
                <w:szCs w:val="24"/>
              </w:rPr>
              <w:t>1.</w:t>
            </w:r>
          </w:p>
        </w:tc>
        <w:tc>
          <w:tcPr>
            <w:tcW w:w="2950" w:type="dxa"/>
          </w:tcPr>
          <w:p w14:paraId="5B5F68ED" w14:textId="77777777" w:rsidR="001C70E4" w:rsidRPr="00314858" w:rsidRDefault="00A207D1" w:rsidP="003A045D">
            <w:pPr>
              <w:jc w:val="both"/>
              <w:rPr>
                <w:rFonts w:ascii="Times New Roman" w:hAnsi="Times New Roman" w:cs="Times New Roman"/>
                <w:snapToGrid w:val="0"/>
                <w:sz w:val="24"/>
                <w:szCs w:val="24"/>
              </w:rPr>
            </w:pPr>
            <w:r w:rsidRPr="00314858">
              <w:rPr>
                <w:rFonts w:ascii="Times New Roman" w:hAnsi="Times New Roman" w:cs="Times New Roman"/>
                <w:snapToGrid w:val="0"/>
                <w:sz w:val="24"/>
                <w:szCs w:val="24"/>
              </w:rPr>
              <w:t xml:space="preserve">Документ о создании контрактной службы и положение о ней </w:t>
            </w:r>
            <w:r w:rsidR="001C70E4" w:rsidRPr="00314858">
              <w:rPr>
                <w:rFonts w:ascii="Times New Roman" w:hAnsi="Times New Roman" w:cs="Times New Roman"/>
                <w:snapToGrid w:val="0"/>
                <w:sz w:val="24"/>
                <w:szCs w:val="24"/>
              </w:rPr>
              <w:t>(</w:t>
            </w:r>
            <w:r w:rsidRPr="00314858">
              <w:rPr>
                <w:rFonts w:ascii="Times New Roman" w:hAnsi="Times New Roman" w:cs="Times New Roman"/>
                <w:snapToGrid w:val="0"/>
                <w:sz w:val="24"/>
                <w:szCs w:val="24"/>
              </w:rPr>
              <w:t>или документ, утверждающий постоянный состав работников заказчика, выполняющих функции контрактной службы без образования отдельного структурного подразделения</w:t>
            </w:r>
            <w:r w:rsidR="001C70E4" w:rsidRPr="00314858">
              <w:rPr>
                <w:rFonts w:ascii="Times New Roman" w:hAnsi="Times New Roman" w:cs="Times New Roman"/>
                <w:snapToGrid w:val="0"/>
                <w:sz w:val="24"/>
                <w:szCs w:val="24"/>
              </w:rPr>
              <w:t>)</w:t>
            </w:r>
          </w:p>
          <w:p w14:paraId="76493A50" w14:textId="77777777" w:rsidR="001C70E4" w:rsidRPr="00314858" w:rsidRDefault="001C70E4" w:rsidP="003A045D">
            <w:pPr>
              <w:jc w:val="both"/>
              <w:rPr>
                <w:rFonts w:ascii="Times New Roman" w:hAnsi="Times New Roman" w:cs="Times New Roman"/>
                <w:snapToGrid w:val="0"/>
                <w:sz w:val="24"/>
                <w:szCs w:val="24"/>
              </w:rPr>
            </w:pPr>
            <w:r w:rsidRPr="00314858">
              <w:rPr>
                <w:rFonts w:ascii="Times New Roman" w:hAnsi="Times New Roman" w:cs="Times New Roman"/>
                <w:snapToGrid w:val="0"/>
                <w:sz w:val="24"/>
                <w:szCs w:val="24"/>
              </w:rPr>
              <w:t>ИЛИ</w:t>
            </w:r>
          </w:p>
          <w:p w14:paraId="724F16AE" w14:textId="77777777" w:rsidR="00A207D1" w:rsidRPr="00314858" w:rsidRDefault="00161B37" w:rsidP="003A045D">
            <w:pPr>
              <w:jc w:val="both"/>
              <w:rPr>
                <w:rFonts w:ascii="Times New Roman" w:hAnsi="Times New Roman" w:cs="Times New Roman"/>
                <w:snapToGrid w:val="0"/>
                <w:sz w:val="24"/>
                <w:szCs w:val="24"/>
              </w:rPr>
            </w:pPr>
            <w:r w:rsidRPr="00314858">
              <w:rPr>
                <w:rFonts w:ascii="Times New Roman" w:hAnsi="Times New Roman" w:cs="Times New Roman"/>
                <w:snapToGrid w:val="0"/>
                <w:sz w:val="24"/>
                <w:szCs w:val="24"/>
              </w:rPr>
              <w:t>Документ о назначении контрактного управляющего, должностной регламент</w:t>
            </w:r>
          </w:p>
        </w:tc>
        <w:tc>
          <w:tcPr>
            <w:tcW w:w="4111" w:type="dxa"/>
          </w:tcPr>
          <w:p w14:paraId="5F2608B8" w14:textId="7AE5AC29" w:rsidR="000D5318" w:rsidRPr="00314858" w:rsidRDefault="003B0701" w:rsidP="00173D0E">
            <w:pPr>
              <w:jc w:val="both"/>
              <w:rPr>
                <w:rFonts w:ascii="Times New Roman" w:hAnsi="Times New Roman" w:cs="Times New Roman"/>
                <w:sz w:val="24"/>
                <w:szCs w:val="24"/>
              </w:rPr>
            </w:pPr>
            <w:r w:rsidRPr="00314858">
              <w:rPr>
                <w:rFonts w:ascii="Times New Roman" w:hAnsi="Times New Roman" w:cs="Times New Roman"/>
                <w:sz w:val="24"/>
                <w:szCs w:val="24"/>
              </w:rPr>
              <w:t>Локальные акты о контрактной службе не соответств</w:t>
            </w:r>
            <w:r w:rsidR="00173D0E">
              <w:rPr>
                <w:rFonts w:ascii="Times New Roman" w:hAnsi="Times New Roman" w:cs="Times New Roman"/>
                <w:sz w:val="24"/>
                <w:szCs w:val="24"/>
              </w:rPr>
              <w:t>уют</w:t>
            </w:r>
            <w:r w:rsidRPr="00314858">
              <w:rPr>
                <w:rFonts w:ascii="Times New Roman" w:hAnsi="Times New Roman" w:cs="Times New Roman"/>
                <w:sz w:val="24"/>
                <w:szCs w:val="24"/>
              </w:rPr>
              <w:t xml:space="preserve"> действующему законодательству.</w:t>
            </w:r>
          </w:p>
        </w:tc>
        <w:tc>
          <w:tcPr>
            <w:tcW w:w="2551" w:type="dxa"/>
          </w:tcPr>
          <w:p w14:paraId="51297041" w14:textId="02A7984F" w:rsidR="00E6570C" w:rsidRPr="00314858" w:rsidRDefault="00A207D1" w:rsidP="006372D3">
            <w:pPr>
              <w:rPr>
                <w:rFonts w:ascii="Times New Roman" w:hAnsi="Times New Roman" w:cs="Times New Roman"/>
                <w:spacing w:val="-5"/>
                <w:sz w:val="24"/>
                <w:szCs w:val="24"/>
              </w:rPr>
            </w:pPr>
            <w:r w:rsidRPr="00314858">
              <w:rPr>
                <w:rFonts w:ascii="Times New Roman" w:hAnsi="Times New Roman" w:cs="Times New Roman"/>
                <w:sz w:val="24"/>
                <w:szCs w:val="24"/>
              </w:rPr>
              <w:t>Ст</w:t>
            </w:r>
            <w:r w:rsidR="00670EFB" w:rsidRPr="00314858">
              <w:rPr>
                <w:rFonts w:ascii="Times New Roman" w:hAnsi="Times New Roman" w:cs="Times New Roman"/>
                <w:sz w:val="24"/>
                <w:szCs w:val="24"/>
              </w:rPr>
              <w:t>.</w:t>
            </w:r>
            <w:r w:rsidR="00731654">
              <w:rPr>
                <w:rFonts w:ascii="Times New Roman" w:hAnsi="Times New Roman" w:cs="Times New Roman"/>
                <w:sz w:val="24"/>
                <w:szCs w:val="24"/>
              </w:rPr>
              <w:t xml:space="preserve"> 38 Закона № 44-ФЗ,</w:t>
            </w:r>
          </w:p>
          <w:p w14:paraId="3DC45FA8" w14:textId="6C49024D" w:rsidR="00A207D1" w:rsidRPr="00314858" w:rsidRDefault="006372D3" w:rsidP="006372D3">
            <w:pPr>
              <w:rPr>
                <w:rFonts w:ascii="Times New Roman" w:hAnsi="Times New Roman" w:cs="Times New Roman"/>
                <w:sz w:val="24"/>
                <w:szCs w:val="24"/>
              </w:rPr>
            </w:pPr>
            <w:r w:rsidRPr="00314858">
              <w:rPr>
                <w:rFonts w:ascii="Times New Roman" w:hAnsi="Times New Roman" w:cs="Times New Roman"/>
                <w:spacing w:val="-5"/>
                <w:sz w:val="24"/>
                <w:szCs w:val="24"/>
              </w:rPr>
              <w:t>Приказ Министерства финансов Российской Федерации №158н от 31.07.2020</w:t>
            </w:r>
            <w:r w:rsidR="003B0701" w:rsidRPr="00314858">
              <w:rPr>
                <w:rFonts w:ascii="Times New Roman" w:hAnsi="Times New Roman" w:cs="Times New Roman"/>
                <w:spacing w:val="-5"/>
                <w:sz w:val="24"/>
                <w:szCs w:val="24"/>
              </w:rPr>
              <w:t xml:space="preserve"> (вступил в силу с 27.11.2020 г.)</w:t>
            </w:r>
          </w:p>
        </w:tc>
      </w:tr>
      <w:tr w:rsidR="00314858" w:rsidRPr="00314858" w14:paraId="31CD2809" w14:textId="77777777" w:rsidTr="00BE79ED">
        <w:tc>
          <w:tcPr>
            <w:tcW w:w="560" w:type="dxa"/>
          </w:tcPr>
          <w:p w14:paraId="7414E5A2" w14:textId="77777777" w:rsidR="00A207D1" w:rsidRPr="00314858" w:rsidRDefault="00670EFB" w:rsidP="00762B32">
            <w:pPr>
              <w:jc w:val="center"/>
              <w:rPr>
                <w:rFonts w:ascii="Times New Roman" w:hAnsi="Times New Roman" w:cs="Times New Roman"/>
                <w:sz w:val="24"/>
                <w:szCs w:val="24"/>
              </w:rPr>
            </w:pPr>
            <w:r w:rsidRPr="00314858">
              <w:rPr>
                <w:rFonts w:ascii="Times New Roman" w:hAnsi="Times New Roman" w:cs="Times New Roman"/>
                <w:sz w:val="24"/>
                <w:szCs w:val="24"/>
              </w:rPr>
              <w:t>2.</w:t>
            </w:r>
          </w:p>
        </w:tc>
        <w:tc>
          <w:tcPr>
            <w:tcW w:w="2950" w:type="dxa"/>
          </w:tcPr>
          <w:p w14:paraId="60BA725C" w14:textId="202FC8FE" w:rsidR="00A207D1" w:rsidRPr="00314858" w:rsidRDefault="00670EFB" w:rsidP="003B0701">
            <w:pPr>
              <w:jc w:val="both"/>
              <w:rPr>
                <w:rFonts w:ascii="Times New Roman" w:hAnsi="Times New Roman" w:cs="Times New Roman"/>
                <w:sz w:val="24"/>
                <w:szCs w:val="24"/>
              </w:rPr>
            </w:pPr>
            <w:r w:rsidRPr="00314858">
              <w:rPr>
                <w:rFonts w:ascii="Times New Roman" w:hAnsi="Times New Roman" w:cs="Times New Roman"/>
                <w:snapToGrid w:val="0"/>
                <w:sz w:val="24"/>
                <w:szCs w:val="24"/>
              </w:rPr>
              <w:t xml:space="preserve">Документ о создании и регламентации работы </w:t>
            </w:r>
            <w:r w:rsidR="003B0701" w:rsidRPr="00314858">
              <w:rPr>
                <w:rFonts w:ascii="Times New Roman" w:hAnsi="Times New Roman" w:cs="Times New Roman"/>
                <w:sz w:val="24"/>
                <w:szCs w:val="24"/>
              </w:rPr>
              <w:t>котировочной комиссии, комиссии по рассмотрению заявок на участие в запросе предложений и окончательных предложений</w:t>
            </w:r>
          </w:p>
        </w:tc>
        <w:tc>
          <w:tcPr>
            <w:tcW w:w="4111" w:type="dxa"/>
          </w:tcPr>
          <w:p w14:paraId="6BC20CA9" w14:textId="77777777" w:rsidR="00670EFB" w:rsidRPr="00314858" w:rsidRDefault="00670EFB" w:rsidP="00670EFB">
            <w:pPr>
              <w:pStyle w:val="a4"/>
              <w:tabs>
                <w:tab w:val="left" w:pos="317"/>
              </w:tabs>
              <w:ind w:left="0"/>
              <w:jc w:val="both"/>
            </w:pPr>
            <w:r w:rsidRPr="00314858">
              <w:t>2.1. Отсутствует комиссия (комиссии) по осуществлению закупок, внутренний документ о составе комиссии и порядке ее работы.</w:t>
            </w:r>
          </w:p>
          <w:p w14:paraId="0E6C960D" w14:textId="77777777" w:rsidR="00670EFB" w:rsidRPr="00314858" w:rsidRDefault="00670EFB" w:rsidP="00670EFB">
            <w:pPr>
              <w:pStyle w:val="a4"/>
              <w:tabs>
                <w:tab w:val="left" w:pos="317"/>
              </w:tabs>
              <w:ind w:left="0"/>
              <w:jc w:val="both"/>
            </w:pPr>
          </w:p>
          <w:p w14:paraId="76C51E80" w14:textId="77777777" w:rsidR="00670EFB" w:rsidRPr="00314858" w:rsidRDefault="00670EFB" w:rsidP="00670EFB">
            <w:pPr>
              <w:jc w:val="both"/>
              <w:rPr>
                <w:rFonts w:ascii="Times New Roman" w:hAnsi="Times New Roman" w:cs="Times New Roman"/>
                <w:sz w:val="24"/>
                <w:szCs w:val="24"/>
              </w:rPr>
            </w:pPr>
            <w:r w:rsidRPr="00314858">
              <w:rPr>
                <w:rFonts w:ascii="Times New Roman" w:hAnsi="Times New Roman" w:cs="Times New Roman"/>
                <w:sz w:val="24"/>
                <w:szCs w:val="24"/>
              </w:rPr>
              <w:t xml:space="preserve">2.2. Состав комиссии не соответствует требованиям Закона № 44-ФЗ: </w:t>
            </w:r>
          </w:p>
          <w:p w14:paraId="03301408" w14:textId="3586E27E" w:rsidR="00670EFB" w:rsidRPr="00314858" w:rsidRDefault="00670EFB" w:rsidP="00670EFB">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1) число членов котировочной комиссии, комиссии по рассмотрению заявок на участие в запросе предложений и окончательных предложений - менее 3 человек;</w:t>
            </w:r>
          </w:p>
          <w:p w14:paraId="667D3060" w14:textId="77777777" w:rsidR="00670EFB" w:rsidRPr="00314858" w:rsidRDefault="00670EFB" w:rsidP="00670EFB">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2) в состав комиссии включены преимущественно (более 50%) лица, непрошедшие профессиональную переподготовку или повышение квалификации в сфере закупок, а также лица, не</w:t>
            </w:r>
            <w:r w:rsidR="00323C5E" w:rsidRPr="00314858">
              <w:rPr>
                <w:rFonts w:ascii="Times New Roman" w:hAnsi="Times New Roman" w:cs="Times New Roman"/>
                <w:sz w:val="24"/>
                <w:szCs w:val="24"/>
              </w:rPr>
              <w:t xml:space="preserve"> </w:t>
            </w:r>
            <w:r w:rsidRPr="00314858">
              <w:rPr>
                <w:rFonts w:ascii="Times New Roman" w:hAnsi="Times New Roman" w:cs="Times New Roman"/>
                <w:sz w:val="24"/>
                <w:szCs w:val="24"/>
              </w:rPr>
              <w:t>обладающие специальными знаниями, относящимися к объекту закупки;</w:t>
            </w:r>
          </w:p>
          <w:p w14:paraId="0B7A287A" w14:textId="77777777" w:rsidR="000D5318" w:rsidRDefault="00670EFB" w:rsidP="006D7933">
            <w:pPr>
              <w:rPr>
                <w:rFonts w:ascii="Times New Roman" w:hAnsi="Times New Roman" w:cs="Times New Roman"/>
                <w:sz w:val="24"/>
                <w:szCs w:val="24"/>
              </w:rPr>
            </w:pPr>
            <w:r w:rsidRPr="00314858">
              <w:rPr>
                <w:rFonts w:ascii="Times New Roman" w:hAnsi="Times New Roman" w:cs="Times New Roman"/>
                <w:sz w:val="24"/>
                <w:szCs w:val="24"/>
              </w:rPr>
              <w:t>3) членами комиссии являются лица, перечисленные в ч</w:t>
            </w:r>
            <w:r w:rsidR="006D7933" w:rsidRPr="00314858">
              <w:rPr>
                <w:rFonts w:ascii="Times New Roman" w:hAnsi="Times New Roman" w:cs="Times New Roman"/>
                <w:sz w:val="24"/>
                <w:szCs w:val="24"/>
              </w:rPr>
              <w:t>.</w:t>
            </w:r>
            <w:r w:rsidRPr="00314858">
              <w:rPr>
                <w:rFonts w:ascii="Times New Roman" w:hAnsi="Times New Roman" w:cs="Times New Roman"/>
                <w:sz w:val="24"/>
                <w:szCs w:val="24"/>
              </w:rPr>
              <w:t xml:space="preserve"> 6 ст</w:t>
            </w:r>
            <w:r w:rsidR="006D7933" w:rsidRPr="00314858">
              <w:rPr>
                <w:rFonts w:ascii="Times New Roman" w:hAnsi="Times New Roman" w:cs="Times New Roman"/>
                <w:sz w:val="24"/>
                <w:szCs w:val="24"/>
              </w:rPr>
              <w:t>.</w:t>
            </w:r>
            <w:r w:rsidRPr="00314858">
              <w:rPr>
                <w:rFonts w:ascii="Times New Roman" w:hAnsi="Times New Roman" w:cs="Times New Roman"/>
                <w:sz w:val="24"/>
                <w:szCs w:val="24"/>
              </w:rPr>
              <w:t xml:space="preserve"> 39 Закона № 44-ФЗ</w:t>
            </w:r>
          </w:p>
          <w:p w14:paraId="6BB5B8ED" w14:textId="77777777" w:rsidR="00141E0A" w:rsidRPr="00314858" w:rsidRDefault="00141E0A" w:rsidP="006D7933">
            <w:pPr>
              <w:rPr>
                <w:rFonts w:ascii="Times New Roman" w:hAnsi="Times New Roman" w:cs="Times New Roman"/>
                <w:sz w:val="24"/>
                <w:szCs w:val="24"/>
              </w:rPr>
            </w:pPr>
          </w:p>
        </w:tc>
        <w:tc>
          <w:tcPr>
            <w:tcW w:w="2551" w:type="dxa"/>
          </w:tcPr>
          <w:p w14:paraId="35845C13" w14:textId="77777777" w:rsidR="00A207D1" w:rsidRPr="00314858" w:rsidRDefault="00670EFB" w:rsidP="00670EFB">
            <w:pPr>
              <w:rPr>
                <w:rFonts w:ascii="Times New Roman" w:hAnsi="Times New Roman" w:cs="Times New Roman"/>
                <w:sz w:val="24"/>
                <w:szCs w:val="24"/>
              </w:rPr>
            </w:pPr>
            <w:r w:rsidRPr="00314858">
              <w:rPr>
                <w:rFonts w:ascii="Times New Roman" w:hAnsi="Times New Roman" w:cs="Times New Roman"/>
                <w:sz w:val="24"/>
                <w:szCs w:val="24"/>
              </w:rPr>
              <w:t>Ст. 39 Закона № 44-ФЗ</w:t>
            </w:r>
          </w:p>
        </w:tc>
      </w:tr>
      <w:tr w:rsidR="00314858" w:rsidRPr="00314858" w14:paraId="6F71407E" w14:textId="77777777" w:rsidTr="00314858">
        <w:trPr>
          <w:trHeight w:val="340"/>
        </w:trPr>
        <w:tc>
          <w:tcPr>
            <w:tcW w:w="10172" w:type="dxa"/>
            <w:gridSpan w:val="4"/>
          </w:tcPr>
          <w:p w14:paraId="2685A0A9" w14:textId="77777777" w:rsidR="006D7933" w:rsidRPr="00314858" w:rsidRDefault="006D7933" w:rsidP="0017299B">
            <w:pPr>
              <w:jc w:val="center"/>
              <w:rPr>
                <w:rFonts w:ascii="Times New Roman" w:hAnsi="Times New Roman" w:cs="Times New Roman"/>
                <w:b/>
                <w:sz w:val="24"/>
                <w:szCs w:val="24"/>
              </w:rPr>
            </w:pPr>
            <w:r w:rsidRPr="00314858">
              <w:rPr>
                <w:rFonts w:ascii="Times New Roman" w:hAnsi="Times New Roman" w:cs="Times New Roman"/>
                <w:b/>
                <w:sz w:val="24"/>
                <w:szCs w:val="24"/>
              </w:rPr>
              <w:t>Планирование</w:t>
            </w:r>
            <w:r w:rsidR="00970A6A" w:rsidRPr="00314858">
              <w:rPr>
                <w:rFonts w:ascii="Times New Roman" w:hAnsi="Times New Roman" w:cs="Times New Roman"/>
                <w:b/>
                <w:sz w:val="24"/>
                <w:szCs w:val="24"/>
              </w:rPr>
              <w:t xml:space="preserve">, </w:t>
            </w:r>
            <w:r w:rsidR="00EE6E70" w:rsidRPr="00314858">
              <w:rPr>
                <w:rFonts w:ascii="Times New Roman" w:hAnsi="Times New Roman" w:cs="Times New Roman"/>
                <w:b/>
                <w:sz w:val="24"/>
                <w:szCs w:val="24"/>
              </w:rPr>
              <w:t xml:space="preserve">нормирование </w:t>
            </w:r>
            <w:r w:rsidRPr="00314858">
              <w:rPr>
                <w:rFonts w:ascii="Times New Roman" w:hAnsi="Times New Roman" w:cs="Times New Roman"/>
                <w:b/>
                <w:sz w:val="24"/>
                <w:szCs w:val="24"/>
              </w:rPr>
              <w:t>закупок</w:t>
            </w:r>
          </w:p>
        </w:tc>
      </w:tr>
      <w:tr w:rsidR="00314858" w:rsidRPr="00314858" w14:paraId="5E69563D" w14:textId="77777777" w:rsidTr="00BE79ED">
        <w:tc>
          <w:tcPr>
            <w:tcW w:w="560" w:type="dxa"/>
          </w:tcPr>
          <w:p w14:paraId="66C41E74" w14:textId="77777777" w:rsidR="006D7933" w:rsidRPr="00314858" w:rsidRDefault="006D7933" w:rsidP="00762B32">
            <w:pPr>
              <w:jc w:val="center"/>
              <w:rPr>
                <w:rFonts w:ascii="Times New Roman" w:hAnsi="Times New Roman" w:cs="Times New Roman"/>
                <w:sz w:val="24"/>
                <w:szCs w:val="24"/>
              </w:rPr>
            </w:pPr>
            <w:r w:rsidRPr="00314858">
              <w:rPr>
                <w:rFonts w:ascii="Times New Roman" w:hAnsi="Times New Roman" w:cs="Times New Roman"/>
                <w:sz w:val="24"/>
                <w:szCs w:val="24"/>
              </w:rPr>
              <w:t>3.</w:t>
            </w:r>
          </w:p>
        </w:tc>
        <w:tc>
          <w:tcPr>
            <w:tcW w:w="2950" w:type="dxa"/>
          </w:tcPr>
          <w:p w14:paraId="0CD12B93" w14:textId="10004B4D" w:rsidR="006D7933" w:rsidRPr="00314858" w:rsidRDefault="006D7933" w:rsidP="00490B6C">
            <w:pPr>
              <w:pStyle w:val="ConsPlusNormal"/>
              <w:ind w:firstLine="7"/>
              <w:jc w:val="both"/>
              <w:outlineLvl w:val="0"/>
            </w:pPr>
            <w:r w:rsidRPr="00314858">
              <w:t>П</w:t>
            </w:r>
            <w:r w:rsidR="00490B6C">
              <w:t>лан-график</w:t>
            </w:r>
          </w:p>
        </w:tc>
        <w:tc>
          <w:tcPr>
            <w:tcW w:w="4111" w:type="dxa"/>
          </w:tcPr>
          <w:p w14:paraId="4F815B4D" w14:textId="18B6D9A8" w:rsidR="000D5ACE" w:rsidRPr="00314858" w:rsidRDefault="000D5ACE" w:rsidP="00036B23">
            <w:pPr>
              <w:pStyle w:val="ConsPlusNormal"/>
              <w:ind w:firstLine="34"/>
              <w:jc w:val="both"/>
              <w:outlineLvl w:val="0"/>
            </w:pPr>
            <w:r w:rsidRPr="00314858">
              <w:t xml:space="preserve">3.1. </w:t>
            </w:r>
            <w:r w:rsidR="0085791F" w:rsidRPr="00314858">
              <w:t>Нарушен срок формирования и утверждения плана-графика</w:t>
            </w:r>
            <w:r w:rsidR="001D227C">
              <w:t>.</w:t>
            </w:r>
          </w:p>
          <w:p w14:paraId="30987BF4" w14:textId="77777777" w:rsidR="0085791F" w:rsidRPr="00314858" w:rsidRDefault="0085791F" w:rsidP="00036B23">
            <w:pPr>
              <w:pStyle w:val="ConsPlusNormal"/>
              <w:ind w:firstLine="34"/>
              <w:jc w:val="both"/>
              <w:outlineLvl w:val="0"/>
            </w:pPr>
          </w:p>
          <w:p w14:paraId="64D81774" w14:textId="77777777" w:rsidR="000D5ACE" w:rsidRDefault="000D5ACE" w:rsidP="00036B23">
            <w:pPr>
              <w:pStyle w:val="ConsPlusNormal"/>
              <w:ind w:firstLine="34"/>
              <w:jc w:val="both"/>
              <w:outlineLvl w:val="0"/>
            </w:pPr>
            <w:r w:rsidRPr="00314858">
              <w:t>3.2. План-график</w:t>
            </w:r>
            <w:r w:rsidR="00B263A8" w:rsidRPr="00314858">
              <w:t xml:space="preserve"> </w:t>
            </w:r>
            <w:r w:rsidRPr="00314858">
              <w:t xml:space="preserve">(с учетом </w:t>
            </w:r>
            <w:r w:rsidRPr="00314858">
              <w:lastRenderedPageBreak/>
              <w:t xml:space="preserve">изменений) не размещен </w:t>
            </w:r>
            <w:r w:rsidR="00980D98" w:rsidRPr="00314858">
              <w:t>на официальном сайте</w:t>
            </w:r>
            <w:r w:rsidR="0085791F" w:rsidRPr="00314858">
              <w:t>.</w:t>
            </w:r>
          </w:p>
          <w:p w14:paraId="6B34CC25" w14:textId="77777777" w:rsidR="00294636" w:rsidRPr="00314858" w:rsidRDefault="00294636" w:rsidP="00036B23">
            <w:pPr>
              <w:pStyle w:val="ConsPlusNormal"/>
              <w:ind w:firstLine="34"/>
              <w:jc w:val="both"/>
              <w:outlineLvl w:val="0"/>
            </w:pPr>
          </w:p>
          <w:p w14:paraId="19C3BA04" w14:textId="332A7450" w:rsidR="00294636" w:rsidRDefault="00AE7D51" w:rsidP="00294636">
            <w:pPr>
              <w:autoSpaceDE w:val="0"/>
              <w:autoSpaceDN w:val="0"/>
              <w:adjustRightInd w:val="0"/>
              <w:jc w:val="both"/>
              <w:rPr>
                <w:rFonts w:ascii="Times New Roman" w:hAnsi="Times New Roman" w:cs="Times New Roman"/>
                <w:sz w:val="24"/>
                <w:szCs w:val="24"/>
              </w:rPr>
            </w:pPr>
            <w:r w:rsidRPr="00294636">
              <w:rPr>
                <w:rFonts w:ascii="Times New Roman" w:hAnsi="Times New Roman" w:cs="Times New Roman"/>
                <w:sz w:val="24"/>
                <w:szCs w:val="24"/>
              </w:rPr>
              <w:t>3.</w:t>
            </w:r>
            <w:r w:rsidR="004D0A46" w:rsidRPr="00294636">
              <w:rPr>
                <w:rFonts w:ascii="Times New Roman" w:hAnsi="Times New Roman" w:cs="Times New Roman"/>
                <w:sz w:val="24"/>
                <w:szCs w:val="24"/>
              </w:rPr>
              <w:t>3</w:t>
            </w:r>
            <w:r w:rsidRPr="00294636">
              <w:rPr>
                <w:rFonts w:ascii="Times New Roman" w:hAnsi="Times New Roman" w:cs="Times New Roman"/>
                <w:sz w:val="24"/>
                <w:szCs w:val="24"/>
              </w:rPr>
              <w:t xml:space="preserve">. </w:t>
            </w:r>
            <w:r w:rsidR="00294636" w:rsidRPr="00294636">
              <w:rPr>
                <w:rFonts w:ascii="Times New Roman" w:hAnsi="Times New Roman" w:cs="Times New Roman"/>
                <w:sz w:val="24"/>
                <w:szCs w:val="24"/>
              </w:rPr>
              <w:t xml:space="preserve">В План-график включены закупки не соответствующие </w:t>
            </w:r>
            <w:r w:rsidR="00294636">
              <w:rPr>
                <w:rFonts w:ascii="Times New Roman" w:hAnsi="Times New Roman" w:cs="Times New Roman"/>
                <w:sz w:val="24"/>
                <w:szCs w:val="24"/>
              </w:rPr>
              <w:t xml:space="preserve">установленным </w:t>
            </w:r>
            <w:r w:rsidR="00294636" w:rsidRPr="00294636">
              <w:rPr>
                <w:rFonts w:ascii="Times New Roman" w:hAnsi="Times New Roman" w:cs="Times New Roman"/>
                <w:sz w:val="24"/>
                <w:szCs w:val="24"/>
              </w:rPr>
              <w:t xml:space="preserve">требованиям к закупаемым </w:t>
            </w:r>
            <w:r w:rsidR="00294636">
              <w:rPr>
                <w:rFonts w:ascii="Times New Roman" w:hAnsi="Times New Roman" w:cs="Times New Roman"/>
                <w:sz w:val="24"/>
                <w:szCs w:val="24"/>
              </w:rPr>
              <w:t>товарам, работам, услугам и (или) нормативным затратам</w:t>
            </w:r>
            <w:r w:rsidR="00294636">
              <w:rPr>
                <w:rFonts w:ascii="Times New Roman" w:hAnsi="Times New Roman" w:cs="Times New Roman"/>
                <w:sz w:val="24"/>
                <w:szCs w:val="24"/>
              </w:rPr>
              <w:t>.</w:t>
            </w:r>
          </w:p>
          <w:p w14:paraId="51783413" w14:textId="77777777" w:rsidR="001B2689" w:rsidRDefault="001B2689" w:rsidP="004D0A46">
            <w:pPr>
              <w:pStyle w:val="ConsPlusNormal"/>
              <w:ind w:firstLine="34"/>
              <w:jc w:val="both"/>
              <w:outlineLvl w:val="0"/>
            </w:pPr>
          </w:p>
          <w:p w14:paraId="3287E660" w14:textId="77777777" w:rsidR="00141E0A" w:rsidRDefault="001B2689" w:rsidP="006000D5">
            <w:pPr>
              <w:shd w:val="clear" w:color="auto" w:fill="FFFFFF"/>
              <w:jc w:val="both"/>
              <w:rPr>
                <w:rFonts w:ascii="Times New Roman" w:eastAsia="Times New Roman" w:hAnsi="Times New Roman" w:cs="Times New Roman"/>
                <w:sz w:val="24"/>
                <w:szCs w:val="24"/>
                <w:lang w:eastAsia="ru-RU"/>
              </w:rPr>
            </w:pPr>
            <w:r w:rsidRPr="001B2689">
              <w:rPr>
                <w:rFonts w:ascii="Times New Roman" w:hAnsi="Times New Roman" w:cs="Times New Roman"/>
                <w:sz w:val="24"/>
                <w:szCs w:val="24"/>
              </w:rPr>
              <w:t xml:space="preserve">3.4. Не </w:t>
            </w:r>
            <w:r w:rsidR="00294636">
              <w:rPr>
                <w:rFonts w:ascii="Times New Roman" w:hAnsi="Times New Roman" w:cs="Times New Roman"/>
                <w:sz w:val="24"/>
                <w:szCs w:val="24"/>
              </w:rPr>
              <w:t>внесены</w:t>
            </w:r>
            <w:r w:rsidRPr="001B2689">
              <w:rPr>
                <w:rFonts w:ascii="Times New Roman" w:hAnsi="Times New Roman" w:cs="Times New Roman"/>
                <w:sz w:val="24"/>
                <w:szCs w:val="24"/>
              </w:rPr>
              <w:t xml:space="preserve"> изменения в План-график в случае изменения </w:t>
            </w:r>
            <w:r w:rsidRPr="001B2689">
              <w:rPr>
                <w:rFonts w:ascii="Times New Roman" w:eastAsia="Times New Roman" w:hAnsi="Times New Roman" w:cs="Times New Roman"/>
                <w:sz w:val="24"/>
                <w:szCs w:val="24"/>
                <w:lang w:eastAsia="ru-RU"/>
              </w:rPr>
              <w:t>требований к закупаемым заказчиками товарам, работам, услугам (в том числе предельной цены товаров, работ, услуг) и (или) нормативных затрат</w:t>
            </w:r>
            <w:r w:rsidR="006000D5">
              <w:rPr>
                <w:rFonts w:ascii="Times New Roman" w:eastAsia="Times New Roman" w:hAnsi="Times New Roman" w:cs="Times New Roman"/>
                <w:sz w:val="24"/>
                <w:szCs w:val="24"/>
                <w:lang w:eastAsia="ru-RU"/>
              </w:rPr>
              <w:t>.</w:t>
            </w:r>
          </w:p>
          <w:p w14:paraId="56A83266" w14:textId="7EBCF820" w:rsidR="00294636" w:rsidRPr="006000D5" w:rsidRDefault="00294636" w:rsidP="006000D5">
            <w:pPr>
              <w:shd w:val="clear" w:color="auto" w:fill="FFFFFF"/>
              <w:jc w:val="both"/>
              <w:rPr>
                <w:rFonts w:ascii="Times New Roman" w:eastAsia="Times New Roman" w:hAnsi="Times New Roman" w:cs="Times New Roman"/>
                <w:sz w:val="24"/>
                <w:szCs w:val="24"/>
                <w:lang w:eastAsia="ru-RU"/>
              </w:rPr>
            </w:pPr>
          </w:p>
        </w:tc>
        <w:tc>
          <w:tcPr>
            <w:tcW w:w="2551" w:type="dxa"/>
          </w:tcPr>
          <w:p w14:paraId="55F2D167" w14:textId="34947756" w:rsidR="00605AAF" w:rsidRPr="00314858" w:rsidRDefault="00B263A8" w:rsidP="006D7933">
            <w:pPr>
              <w:rPr>
                <w:rFonts w:ascii="Times New Roman" w:hAnsi="Times New Roman" w:cs="Times New Roman"/>
                <w:sz w:val="24"/>
                <w:szCs w:val="24"/>
              </w:rPr>
            </w:pPr>
            <w:r w:rsidRPr="001D227C">
              <w:rPr>
                <w:rFonts w:ascii="Times New Roman" w:hAnsi="Times New Roman" w:cs="Times New Roman"/>
                <w:sz w:val="24"/>
                <w:szCs w:val="24"/>
              </w:rPr>
              <w:lastRenderedPageBreak/>
              <w:t>Ст. 16, 19</w:t>
            </w:r>
            <w:r w:rsidR="001B2689">
              <w:rPr>
                <w:rFonts w:ascii="Times New Roman" w:hAnsi="Times New Roman" w:cs="Times New Roman"/>
                <w:sz w:val="24"/>
                <w:szCs w:val="24"/>
              </w:rPr>
              <w:t>, 20, 22</w:t>
            </w:r>
            <w:r w:rsidRPr="001D227C">
              <w:rPr>
                <w:rFonts w:ascii="Times New Roman" w:hAnsi="Times New Roman" w:cs="Times New Roman"/>
                <w:sz w:val="24"/>
                <w:szCs w:val="24"/>
              </w:rPr>
              <w:t xml:space="preserve"> Закона №44</w:t>
            </w:r>
            <w:r w:rsidR="001D227C">
              <w:rPr>
                <w:rFonts w:ascii="Times New Roman" w:hAnsi="Times New Roman" w:cs="Times New Roman"/>
                <w:sz w:val="24"/>
                <w:szCs w:val="24"/>
              </w:rPr>
              <w:t>-ФЗ,</w:t>
            </w:r>
          </w:p>
          <w:p w14:paraId="5F583116" w14:textId="40081466" w:rsidR="00605AAF" w:rsidRPr="00314858" w:rsidRDefault="00605AAF" w:rsidP="006D7933">
            <w:pPr>
              <w:rPr>
                <w:rFonts w:ascii="Times New Roman" w:hAnsi="Times New Roman" w:cs="Times New Roman"/>
                <w:sz w:val="24"/>
                <w:szCs w:val="24"/>
              </w:rPr>
            </w:pPr>
            <w:r w:rsidRPr="00314858">
              <w:rPr>
                <w:rFonts w:ascii="Times New Roman" w:hAnsi="Times New Roman" w:cs="Times New Roman"/>
                <w:sz w:val="24"/>
                <w:szCs w:val="24"/>
              </w:rPr>
              <w:t xml:space="preserve">Постановление Правительства РФ от </w:t>
            </w:r>
            <w:r w:rsidR="00CA6533" w:rsidRPr="00314858">
              <w:rPr>
                <w:rFonts w:ascii="Times New Roman" w:hAnsi="Times New Roman" w:cs="Times New Roman"/>
                <w:sz w:val="24"/>
                <w:szCs w:val="24"/>
              </w:rPr>
              <w:lastRenderedPageBreak/>
              <w:t>30 сентября 2019 г. № 1279</w:t>
            </w:r>
          </w:p>
          <w:p w14:paraId="555FFC92" w14:textId="77777777" w:rsidR="00E05CE2" w:rsidRPr="00314858" w:rsidRDefault="00E52D63" w:rsidP="00E6570C">
            <w:pPr>
              <w:rPr>
                <w:rFonts w:ascii="Times New Roman" w:hAnsi="Times New Roman" w:cs="Times New Roman"/>
                <w:sz w:val="24"/>
                <w:szCs w:val="24"/>
              </w:rPr>
            </w:pPr>
            <w:r w:rsidRPr="00314858">
              <w:rPr>
                <w:rFonts w:ascii="Times New Roman" w:hAnsi="Times New Roman" w:cs="Times New Roman"/>
                <w:sz w:val="24"/>
                <w:szCs w:val="24"/>
              </w:rPr>
              <w:t xml:space="preserve"> </w:t>
            </w:r>
          </w:p>
        </w:tc>
      </w:tr>
      <w:tr w:rsidR="00314858" w:rsidRPr="00314858" w14:paraId="49717140" w14:textId="77777777" w:rsidTr="00BE79ED">
        <w:tc>
          <w:tcPr>
            <w:tcW w:w="560" w:type="dxa"/>
          </w:tcPr>
          <w:p w14:paraId="0A1E3CE7" w14:textId="15FB95BF" w:rsidR="002133C0" w:rsidRPr="00314858" w:rsidRDefault="00970A6A" w:rsidP="00762B32">
            <w:pPr>
              <w:jc w:val="center"/>
              <w:rPr>
                <w:rFonts w:ascii="Times New Roman" w:hAnsi="Times New Roman" w:cs="Times New Roman"/>
                <w:sz w:val="24"/>
                <w:szCs w:val="24"/>
              </w:rPr>
            </w:pPr>
            <w:r w:rsidRPr="00314858">
              <w:rPr>
                <w:rFonts w:ascii="Times New Roman" w:hAnsi="Times New Roman" w:cs="Times New Roman"/>
                <w:sz w:val="24"/>
                <w:szCs w:val="24"/>
              </w:rPr>
              <w:lastRenderedPageBreak/>
              <w:t>4.</w:t>
            </w:r>
          </w:p>
        </w:tc>
        <w:tc>
          <w:tcPr>
            <w:tcW w:w="2950" w:type="dxa"/>
          </w:tcPr>
          <w:p w14:paraId="45131C1F" w14:textId="77777777" w:rsidR="002133C0" w:rsidRPr="00314858" w:rsidRDefault="00BA5880" w:rsidP="00A335C3">
            <w:pPr>
              <w:jc w:val="both"/>
              <w:rPr>
                <w:rFonts w:ascii="Times New Roman" w:hAnsi="Times New Roman" w:cs="Times New Roman"/>
                <w:sz w:val="24"/>
                <w:szCs w:val="24"/>
              </w:rPr>
            </w:pPr>
            <w:r w:rsidRPr="00314858">
              <w:rPr>
                <w:rFonts w:ascii="Times New Roman" w:hAnsi="Times New Roman" w:cs="Times New Roman"/>
                <w:sz w:val="24"/>
                <w:szCs w:val="24"/>
              </w:rPr>
              <w:t>Обоснование начальной (максимальной) цены контракта, цены контракта, заключаемого с единственным поставщиком</w:t>
            </w:r>
          </w:p>
        </w:tc>
        <w:tc>
          <w:tcPr>
            <w:tcW w:w="4111" w:type="dxa"/>
          </w:tcPr>
          <w:p w14:paraId="092A9F91" w14:textId="77777777" w:rsidR="003F0D29" w:rsidRPr="00314858" w:rsidRDefault="003F0D29" w:rsidP="003F0D29">
            <w:pPr>
              <w:jc w:val="both"/>
              <w:rPr>
                <w:rFonts w:ascii="Times New Roman" w:hAnsi="Times New Roman" w:cs="Times New Roman"/>
                <w:sz w:val="24"/>
                <w:szCs w:val="24"/>
              </w:rPr>
            </w:pPr>
            <w:r w:rsidRPr="00314858">
              <w:rPr>
                <w:rFonts w:ascii="Times New Roman" w:hAnsi="Times New Roman" w:cs="Times New Roman"/>
                <w:sz w:val="24"/>
                <w:szCs w:val="24"/>
              </w:rPr>
              <w:t>4.</w:t>
            </w:r>
            <w:r w:rsidR="00856694" w:rsidRPr="00314858">
              <w:rPr>
                <w:rFonts w:ascii="Times New Roman" w:hAnsi="Times New Roman" w:cs="Times New Roman"/>
                <w:sz w:val="24"/>
                <w:szCs w:val="24"/>
              </w:rPr>
              <w:t>1</w:t>
            </w:r>
            <w:r w:rsidRPr="00314858">
              <w:rPr>
                <w:rFonts w:ascii="Times New Roman" w:hAnsi="Times New Roman" w:cs="Times New Roman"/>
                <w:sz w:val="24"/>
                <w:szCs w:val="24"/>
              </w:rPr>
              <w:t>. Отсутствуют документы, подтверждающие обоснование НМЦК (запросы, ответы, ссылки на сайты и т.д.).</w:t>
            </w:r>
          </w:p>
          <w:p w14:paraId="43382A09" w14:textId="77777777" w:rsidR="003F0D29" w:rsidRPr="00314858" w:rsidRDefault="003F0D29" w:rsidP="003F0D29">
            <w:pPr>
              <w:jc w:val="both"/>
              <w:rPr>
                <w:rFonts w:ascii="Times New Roman" w:hAnsi="Times New Roman" w:cs="Times New Roman"/>
                <w:sz w:val="24"/>
                <w:szCs w:val="24"/>
              </w:rPr>
            </w:pPr>
          </w:p>
          <w:p w14:paraId="5CB16320" w14:textId="77777777" w:rsidR="003F0D29" w:rsidRPr="00314858" w:rsidRDefault="003F0D29" w:rsidP="003F0D29">
            <w:pPr>
              <w:jc w:val="both"/>
              <w:rPr>
                <w:rFonts w:ascii="Times New Roman" w:hAnsi="Times New Roman" w:cs="Times New Roman"/>
                <w:sz w:val="24"/>
                <w:szCs w:val="24"/>
              </w:rPr>
            </w:pPr>
            <w:r w:rsidRPr="00314858">
              <w:rPr>
                <w:rFonts w:ascii="Times New Roman" w:hAnsi="Times New Roman" w:cs="Times New Roman"/>
                <w:sz w:val="24"/>
                <w:szCs w:val="24"/>
              </w:rPr>
              <w:t>4.</w:t>
            </w:r>
            <w:r w:rsidR="00856694" w:rsidRPr="00314858">
              <w:rPr>
                <w:rFonts w:ascii="Times New Roman" w:hAnsi="Times New Roman" w:cs="Times New Roman"/>
                <w:sz w:val="24"/>
                <w:szCs w:val="24"/>
              </w:rPr>
              <w:t>2</w:t>
            </w:r>
            <w:r w:rsidRPr="00314858">
              <w:rPr>
                <w:rFonts w:ascii="Times New Roman" w:hAnsi="Times New Roman" w:cs="Times New Roman"/>
                <w:sz w:val="24"/>
                <w:szCs w:val="24"/>
              </w:rPr>
              <w:t>. При обосновании НМЦК не соблюдены требования по применению установленных методов определения НМЦК.</w:t>
            </w:r>
          </w:p>
          <w:p w14:paraId="1C34A3E2" w14:textId="77777777" w:rsidR="003F0D29" w:rsidRPr="00314858" w:rsidRDefault="003F0D29" w:rsidP="001F36D1">
            <w:pPr>
              <w:jc w:val="both"/>
              <w:rPr>
                <w:rFonts w:ascii="Times New Roman" w:hAnsi="Times New Roman" w:cs="Times New Roman"/>
                <w:sz w:val="24"/>
                <w:szCs w:val="24"/>
              </w:rPr>
            </w:pPr>
          </w:p>
          <w:p w14:paraId="2A7FE61A" w14:textId="77777777" w:rsidR="00970A6A" w:rsidRPr="00314858" w:rsidRDefault="003F0D29" w:rsidP="00856694">
            <w:pPr>
              <w:jc w:val="both"/>
              <w:rPr>
                <w:rFonts w:ascii="Times New Roman" w:hAnsi="Times New Roman" w:cs="Times New Roman"/>
                <w:sz w:val="24"/>
                <w:szCs w:val="24"/>
              </w:rPr>
            </w:pPr>
            <w:r w:rsidRPr="00314858">
              <w:rPr>
                <w:rFonts w:ascii="Times New Roman" w:hAnsi="Times New Roman" w:cs="Times New Roman"/>
                <w:sz w:val="24"/>
                <w:szCs w:val="24"/>
              </w:rPr>
              <w:t>4.</w:t>
            </w:r>
            <w:r w:rsidR="00856694" w:rsidRPr="00314858">
              <w:rPr>
                <w:rFonts w:ascii="Times New Roman" w:hAnsi="Times New Roman" w:cs="Times New Roman"/>
                <w:sz w:val="24"/>
                <w:szCs w:val="24"/>
              </w:rPr>
              <w:t>3</w:t>
            </w:r>
            <w:r w:rsidRPr="00314858">
              <w:rPr>
                <w:rFonts w:ascii="Times New Roman" w:hAnsi="Times New Roman" w:cs="Times New Roman"/>
                <w:sz w:val="24"/>
                <w:szCs w:val="24"/>
              </w:rPr>
              <w:t>. Источники информации, послужившие обоснованием НМЦК</w:t>
            </w:r>
            <w:r w:rsidR="001C7C50" w:rsidRPr="00314858">
              <w:rPr>
                <w:rFonts w:ascii="Times New Roman" w:hAnsi="Times New Roman" w:cs="Times New Roman"/>
                <w:sz w:val="24"/>
                <w:szCs w:val="24"/>
              </w:rPr>
              <w:t>,</w:t>
            </w:r>
            <w:r w:rsidRPr="00314858">
              <w:rPr>
                <w:rFonts w:ascii="Times New Roman" w:hAnsi="Times New Roman" w:cs="Times New Roman"/>
                <w:sz w:val="24"/>
                <w:szCs w:val="24"/>
              </w:rPr>
              <w:t xml:space="preserve"> являются недостоверными, не соответствующими требованиям предмета закупки (коммерческие предложения, информация из Интернета).</w:t>
            </w:r>
          </w:p>
          <w:p w14:paraId="07AB347D" w14:textId="77777777" w:rsidR="00C72A0D" w:rsidRPr="00314858" w:rsidRDefault="00C72A0D" w:rsidP="00856694">
            <w:pPr>
              <w:jc w:val="both"/>
              <w:rPr>
                <w:rFonts w:ascii="Times New Roman" w:hAnsi="Times New Roman" w:cs="Times New Roman"/>
                <w:sz w:val="24"/>
                <w:szCs w:val="24"/>
              </w:rPr>
            </w:pPr>
          </w:p>
          <w:p w14:paraId="4E0945FF" w14:textId="77777777" w:rsidR="00C72A0D" w:rsidRPr="00314858" w:rsidRDefault="00C72A0D" w:rsidP="00C72A0D">
            <w:pPr>
              <w:shd w:val="clear" w:color="auto" w:fill="FFFFFF"/>
              <w:jc w:val="both"/>
              <w:rPr>
                <w:rFonts w:ascii="Times New Roman" w:hAnsi="Times New Roman" w:cs="Times New Roman"/>
                <w:sz w:val="24"/>
                <w:szCs w:val="24"/>
              </w:rPr>
            </w:pPr>
            <w:r w:rsidRPr="00314858">
              <w:rPr>
                <w:rFonts w:ascii="Times New Roman" w:hAnsi="Times New Roman" w:cs="Times New Roman"/>
                <w:sz w:val="24"/>
                <w:szCs w:val="24"/>
              </w:rPr>
              <w:t>4.4. Отсутствует обосновани</w:t>
            </w:r>
            <w:r w:rsidR="00323F87" w:rsidRPr="00314858">
              <w:rPr>
                <w:rFonts w:ascii="Times New Roman" w:hAnsi="Times New Roman" w:cs="Times New Roman"/>
                <w:sz w:val="24"/>
                <w:szCs w:val="24"/>
              </w:rPr>
              <w:t>е</w:t>
            </w:r>
            <w:r w:rsidRPr="00314858">
              <w:rPr>
                <w:rFonts w:ascii="Times New Roman" w:hAnsi="Times New Roman" w:cs="Times New Roman"/>
                <w:sz w:val="24"/>
                <w:szCs w:val="24"/>
              </w:rPr>
              <w:t xml:space="preserve"> применения иного метода определения начальной (максимальной) цены контракта.</w:t>
            </w:r>
          </w:p>
          <w:p w14:paraId="54CF3661" w14:textId="77777777" w:rsidR="00C72A0D" w:rsidRPr="00314858" w:rsidRDefault="00C72A0D" w:rsidP="00C72A0D">
            <w:pPr>
              <w:shd w:val="clear" w:color="auto" w:fill="FFFFFF"/>
              <w:jc w:val="both"/>
              <w:rPr>
                <w:rFonts w:ascii="Times New Roman" w:hAnsi="Times New Roman" w:cs="Times New Roman"/>
                <w:sz w:val="24"/>
                <w:szCs w:val="24"/>
              </w:rPr>
            </w:pPr>
          </w:p>
          <w:p w14:paraId="37CF88BB" w14:textId="77777777" w:rsidR="00C93A31" w:rsidRDefault="00C72A0D" w:rsidP="00E6570C">
            <w:pPr>
              <w:shd w:val="clear" w:color="auto" w:fill="FFFFFF"/>
              <w:jc w:val="both"/>
              <w:rPr>
                <w:rFonts w:ascii="Times New Roman" w:hAnsi="Times New Roman" w:cs="Times New Roman"/>
                <w:sz w:val="24"/>
                <w:szCs w:val="24"/>
              </w:rPr>
            </w:pPr>
            <w:r w:rsidRPr="00314858">
              <w:rPr>
                <w:rFonts w:ascii="Times New Roman" w:hAnsi="Times New Roman" w:cs="Times New Roman"/>
                <w:sz w:val="24"/>
                <w:szCs w:val="24"/>
              </w:rPr>
              <w:t xml:space="preserve">4.5. При обосновании начальной (максимальной) цены контракта с применением метода анализа рынка заказчиками использовалась Информация о ценах товаров, работ, услуг, полученная от поставщиков (подрядчиков, исполнителей), не осуществляющих поставки идентичных товаров, работ, услуг, планируемых к закупке. </w:t>
            </w:r>
          </w:p>
          <w:p w14:paraId="2C6612E9" w14:textId="76611396" w:rsidR="00141E0A" w:rsidRPr="00C93A31" w:rsidRDefault="00141E0A" w:rsidP="00E6570C">
            <w:pPr>
              <w:shd w:val="clear" w:color="auto" w:fill="FFFFFF"/>
              <w:jc w:val="both"/>
              <w:rPr>
                <w:rFonts w:ascii="Times New Roman" w:hAnsi="Times New Roman" w:cs="Times New Roman"/>
                <w:sz w:val="24"/>
                <w:szCs w:val="24"/>
              </w:rPr>
            </w:pPr>
          </w:p>
        </w:tc>
        <w:tc>
          <w:tcPr>
            <w:tcW w:w="2551" w:type="dxa"/>
          </w:tcPr>
          <w:p w14:paraId="62F04F28" w14:textId="77777777" w:rsidR="00BA5880" w:rsidRPr="00314858" w:rsidRDefault="00BA5880" w:rsidP="00BA5880">
            <w:pPr>
              <w:rPr>
                <w:rFonts w:ascii="Times New Roman" w:hAnsi="Times New Roman" w:cs="Times New Roman"/>
                <w:sz w:val="24"/>
                <w:szCs w:val="24"/>
              </w:rPr>
            </w:pPr>
            <w:r w:rsidRPr="00314858">
              <w:rPr>
                <w:rFonts w:ascii="Times New Roman" w:hAnsi="Times New Roman" w:cs="Times New Roman"/>
                <w:sz w:val="24"/>
                <w:szCs w:val="24"/>
              </w:rPr>
              <w:t>Ст. 22 Закона № 44-ФЗ,</w:t>
            </w:r>
          </w:p>
          <w:p w14:paraId="38199B8E" w14:textId="4AC03480" w:rsidR="002133C0" w:rsidRPr="00314858" w:rsidRDefault="00FE138C" w:rsidP="00BA5880">
            <w:pPr>
              <w:rPr>
                <w:rFonts w:ascii="Times New Roman" w:hAnsi="Times New Roman" w:cs="Times New Roman"/>
                <w:sz w:val="24"/>
                <w:szCs w:val="24"/>
              </w:rPr>
            </w:pPr>
            <w:r>
              <w:rPr>
                <w:rFonts w:ascii="Times New Roman" w:hAnsi="Times New Roman" w:cs="Times New Roman"/>
                <w:sz w:val="24"/>
                <w:szCs w:val="24"/>
              </w:rPr>
              <w:t>П</w:t>
            </w:r>
            <w:r w:rsidR="00BA5880" w:rsidRPr="00314858">
              <w:rPr>
                <w:rFonts w:ascii="Times New Roman" w:hAnsi="Times New Roman" w:cs="Times New Roman"/>
                <w:sz w:val="24"/>
                <w:szCs w:val="24"/>
              </w:rPr>
              <w:t>риказ Минэкономразвития России от 2 октября 2013 г. № 567</w:t>
            </w:r>
          </w:p>
        </w:tc>
      </w:tr>
      <w:tr w:rsidR="00314858" w:rsidRPr="00314858" w14:paraId="7F3FD840" w14:textId="77777777" w:rsidTr="00314858">
        <w:trPr>
          <w:trHeight w:val="340"/>
        </w:trPr>
        <w:tc>
          <w:tcPr>
            <w:tcW w:w="10172" w:type="dxa"/>
            <w:gridSpan w:val="4"/>
          </w:tcPr>
          <w:p w14:paraId="201275D9" w14:textId="77777777" w:rsidR="00865158" w:rsidRPr="00314858" w:rsidRDefault="00FB5BA4" w:rsidP="00F07588">
            <w:pPr>
              <w:jc w:val="center"/>
              <w:rPr>
                <w:rFonts w:ascii="Times New Roman" w:hAnsi="Times New Roman" w:cs="Times New Roman"/>
                <w:b/>
                <w:sz w:val="24"/>
                <w:szCs w:val="24"/>
              </w:rPr>
            </w:pPr>
            <w:r w:rsidRPr="00314858">
              <w:rPr>
                <w:rFonts w:ascii="Times New Roman" w:hAnsi="Times New Roman" w:cs="Times New Roman"/>
                <w:b/>
                <w:sz w:val="24"/>
                <w:szCs w:val="24"/>
              </w:rPr>
              <w:lastRenderedPageBreak/>
              <w:t>Документация о закупк</w:t>
            </w:r>
            <w:r w:rsidR="00F07588" w:rsidRPr="00314858">
              <w:rPr>
                <w:rFonts w:ascii="Times New Roman" w:hAnsi="Times New Roman" w:cs="Times New Roman"/>
                <w:b/>
                <w:sz w:val="24"/>
                <w:szCs w:val="24"/>
              </w:rPr>
              <w:t>е</w:t>
            </w:r>
          </w:p>
        </w:tc>
      </w:tr>
      <w:tr w:rsidR="00314858" w:rsidRPr="00314858" w14:paraId="48871816" w14:textId="77777777" w:rsidTr="003B0701">
        <w:trPr>
          <w:trHeight w:val="1977"/>
        </w:trPr>
        <w:tc>
          <w:tcPr>
            <w:tcW w:w="560" w:type="dxa"/>
          </w:tcPr>
          <w:p w14:paraId="4F5807F5" w14:textId="77777777" w:rsidR="002133C0" w:rsidRPr="00314858" w:rsidRDefault="00FB5BA4" w:rsidP="00762B32">
            <w:pPr>
              <w:jc w:val="center"/>
              <w:rPr>
                <w:rFonts w:ascii="Times New Roman" w:hAnsi="Times New Roman" w:cs="Times New Roman"/>
                <w:sz w:val="24"/>
                <w:szCs w:val="24"/>
              </w:rPr>
            </w:pPr>
            <w:r w:rsidRPr="00314858">
              <w:rPr>
                <w:rFonts w:ascii="Times New Roman" w:hAnsi="Times New Roman" w:cs="Times New Roman"/>
                <w:sz w:val="24"/>
                <w:szCs w:val="24"/>
              </w:rPr>
              <w:t>5.</w:t>
            </w:r>
          </w:p>
        </w:tc>
        <w:tc>
          <w:tcPr>
            <w:tcW w:w="2950" w:type="dxa"/>
          </w:tcPr>
          <w:p w14:paraId="7F3633D1" w14:textId="14910579" w:rsidR="002133C0" w:rsidRPr="00314858" w:rsidRDefault="003B0701" w:rsidP="00EF18D6">
            <w:pPr>
              <w:rPr>
                <w:rFonts w:ascii="Times New Roman" w:hAnsi="Times New Roman" w:cs="Times New Roman"/>
                <w:sz w:val="24"/>
                <w:szCs w:val="24"/>
              </w:rPr>
            </w:pPr>
            <w:r w:rsidRPr="00314858">
              <w:rPr>
                <w:rFonts w:ascii="Times New Roman" w:hAnsi="Times New Roman" w:cs="Times New Roman"/>
                <w:sz w:val="24"/>
                <w:szCs w:val="24"/>
              </w:rPr>
              <w:t>З</w:t>
            </w:r>
            <w:r w:rsidR="00F07588" w:rsidRPr="00314858">
              <w:rPr>
                <w:rFonts w:ascii="Times New Roman" w:hAnsi="Times New Roman" w:cs="Times New Roman"/>
                <w:sz w:val="24"/>
                <w:szCs w:val="24"/>
              </w:rPr>
              <w:t>аявка на закупку</w:t>
            </w:r>
            <w:r w:rsidR="00294636">
              <w:rPr>
                <w:rFonts w:ascii="Times New Roman" w:hAnsi="Times New Roman" w:cs="Times New Roman"/>
                <w:sz w:val="24"/>
                <w:szCs w:val="24"/>
              </w:rPr>
              <w:t xml:space="preserve"> (сформированная в ГИС Госзаказ)</w:t>
            </w:r>
          </w:p>
        </w:tc>
        <w:tc>
          <w:tcPr>
            <w:tcW w:w="4111" w:type="dxa"/>
          </w:tcPr>
          <w:p w14:paraId="5D6ED5C1" w14:textId="0643E753" w:rsidR="002133C0" w:rsidRPr="00314858" w:rsidRDefault="007D41CE" w:rsidP="00546855">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 xml:space="preserve">5.1. Выставлены требования к участникам закупки, не </w:t>
            </w:r>
            <w:r w:rsidR="003B0701" w:rsidRPr="00314858">
              <w:rPr>
                <w:rFonts w:ascii="Times New Roman" w:hAnsi="Times New Roman" w:cs="Times New Roman"/>
                <w:sz w:val="24"/>
                <w:szCs w:val="24"/>
              </w:rPr>
              <w:t xml:space="preserve">предусмотренные Законом № 44-ФЗ или отсутствуют требования о соответствии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3B0701" w:rsidRPr="00314858">
              <w:rPr>
                <w:rFonts w:ascii="Times New Roman" w:hAnsi="Times New Roman" w:cs="Times New Roman"/>
                <w:sz w:val="24"/>
                <w:szCs w:val="24"/>
              </w:rPr>
              <w:t>являющихся</w:t>
            </w:r>
            <w:proofErr w:type="gramEnd"/>
            <w:r w:rsidR="003B0701" w:rsidRPr="00314858">
              <w:rPr>
                <w:rFonts w:ascii="Times New Roman" w:hAnsi="Times New Roman" w:cs="Times New Roman"/>
                <w:sz w:val="24"/>
                <w:szCs w:val="24"/>
              </w:rPr>
              <w:t xml:space="preserve"> объектом закупки</w:t>
            </w:r>
          </w:p>
          <w:p w14:paraId="000B3EA2" w14:textId="77777777" w:rsidR="007D41CE" w:rsidRPr="00314858" w:rsidRDefault="007D41CE" w:rsidP="00546855">
            <w:pPr>
              <w:autoSpaceDE w:val="0"/>
              <w:autoSpaceDN w:val="0"/>
              <w:adjustRightInd w:val="0"/>
              <w:jc w:val="both"/>
              <w:rPr>
                <w:rFonts w:ascii="Times New Roman" w:hAnsi="Times New Roman" w:cs="Times New Roman"/>
                <w:sz w:val="24"/>
                <w:szCs w:val="24"/>
              </w:rPr>
            </w:pPr>
          </w:p>
          <w:p w14:paraId="1C14D9C0" w14:textId="77777777" w:rsidR="005E7890" w:rsidRPr="00314858" w:rsidRDefault="00E87A3F" w:rsidP="003B0701">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5.</w:t>
            </w:r>
            <w:r w:rsidR="003B0701" w:rsidRPr="00314858">
              <w:rPr>
                <w:rFonts w:ascii="Times New Roman" w:hAnsi="Times New Roman" w:cs="Times New Roman"/>
                <w:sz w:val="24"/>
                <w:szCs w:val="24"/>
              </w:rPr>
              <w:t>2</w:t>
            </w:r>
            <w:r w:rsidRPr="00314858">
              <w:rPr>
                <w:rFonts w:ascii="Times New Roman" w:hAnsi="Times New Roman" w:cs="Times New Roman"/>
                <w:sz w:val="24"/>
                <w:szCs w:val="24"/>
              </w:rPr>
              <w:t>. Выставлены не установленные законодательством критерии оценки заявок участников закупки и величины их значимости</w:t>
            </w:r>
            <w:r w:rsidR="00B11CEA" w:rsidRPr="00314858">
              <w:rPr>
                <w:rFonts w:ascii="Times New Roman" w:hAnsi="Times New Roman" w:cs="Times New Roman"/>
                <w:sz w:val="24"/>
                <w:szCs w:val="24"/>
              </w:rPr>
              <w:t>, отсутствует порядок оценки заявок при проведении конкурса</w:t>
            </w:r>
            <w:r w:rsidRPr="00314858">
              <w:rPr>
                <w:rFonts w:ascii="Times New Roman" w:hAnsi="Times New Roman" w:cs="Times New Roman"/>
                <w:sz w:val="24"/>
                <w:szCs w:val="24"/>
              </w:rPr>
              <w:t>.</w:t>
            </w:r>
          </w:p>
          <w:p w14:paraId="7CE5DF3F" w14:textId="77777777" w:rsidR="00C35979" w:rsidRPr="00314858" w:rsidRDefault="00C35979" w:rsidP="003B0701">
            <w:pPr>
              <w:autoSpaceDE w:val="0"/>
              <w:autoSpaceDN w:val="0"/>
              <w:adjustRightInd w:val="0"/>
              <w:jc w:val="both"/>
              <w:rPr>
                <w:rFonts w:ascii="Times New Roman" w:hAnsi="Times New Roman" w:cs="Times New Roman"/>
                <w:sz w:val="24"/>
                <w:szCs w:val="24"/>
              </w:rPr>
            </w:pPr>
          </w:p>
          <w:p w14:paraId="19B25FB6" w14:textId="7F0FF504" w:rsidR="00C35979" w:rsidRPr="00314858" w:rsidRDefault="00C35979" w:rsidP="003B0701">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5.3. Описание объекта закупки не соответствует техническому заданию.</w:t>
            </w:r>
          </w:p>
          <w:p w14:paraId="3693B2CE" w14:textId="77777777" w:rsidR="00C35979" w:rsidRPr="00314858" w:rsidRDefault="00C35979" w:rsidP="003B0701">
            <w:pPr>
              <w:autoSpaceDE w:val="0"/>
              <w:autoSpaceDN w:val="0"/>
              <w:adjustRightInd w:val="0"/>
              <w:jc w:val="both"/>
              <w:rPr>
                <w:rFonts w:ascii="Times New Roman" w:hAnsi="Times New Roman" w:cs="Times New Roman"/>
                <w:sz w:val="24"/>
                <w:szCs w:val="24"/>
              </w:rPr>
            </w:pPr>
          </w:p>
          <w:p w14:paraId="5B3F5064" w14:textId="0C8E6FB7" w:rsidR="00C35979" w:rsidRPr="00314858" w:rsidRDefault="00C35979" w:rsidP="00C35979">
            <w:pPr>
              <w:tabs>
                <w:tab w:val="left" w:pos="459"/>
              </w:tabs>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5.4.Предусмотрены условия, приводящие к ограничению конкуренции (нереальные сроки поставки товара, выполнения работ, оказания услуг). Не учитываются сроки продолжительности закупочных процедур.</w:t>
            </w:r>
          </w:p>
          <w:p w14:paraId="654CF552" w14:textId="77777777" w:rsidR="00C35979" w:rsidRPr="00314858" w:rsidRDefault="00C35979" w:rsidP="003B0701">
            <w:pPr>
              <w:autoSpaceDE w:val="0"/>
              <w:autoSpaceDN w:val="0"/>
              <w:adjustRightInd w:val="0"/>
              <w:jc w:val="both"/>
              <w:rPr>
                <w:rFonts w:ascii="Times New Roman" w:hAnsi="Times New Roman" w:cs="Times New Roman"/>
                <w:sz w:val="24"/>
                <w:szCs w:val="24"/>
              </w:rPr>
            </w:pPr>
          </w:p>
          <w:p w14:paraId="581014C2" w14:textId="73B35F36" w:rsidR="00C35979" w:rsidRPr="00314858" w:rsidRDefault="00C35979" w:rsidP="003B0701">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 xml:space="preserve">5.5. </w:t>
            </w:r>
            <w:r w:rsidR="0021408E" w:rsidRPr="00314858">
              <w:rPr>
                <w:rFonts w:ascii="Times New Roman" w:hAnsi="Times New Roman" w:cs="Times New Roman"/>
                <w:sz w:val="24"/>
                <w:szCs w:val="24"/>
              </w:rPr>
              <w:t>Не применение национального режима</w:t>
            </w:r>
            <w:r w:rsidR="00294636">
              <w:rPr>
                <w:rFonts w:ascii="Times New Roman" w:hAnsi="Times New Roman" w:cs="Times New Roman"/>
                <w:sz w:val="24"/>
                <w:szCs w:val="24"/>
              </w:rPr>
              <w:t xml:space="preserve"> (отсутствие </w:t>
            </w:r>
            <w:r w:rsidR="00294636">
              <w:rPr>
                <w:rFonts w:ascii="Times New Roman" w:hAnsi="Times New Roman" w:cs="Times New Roman"/>
                <w:sz w:val="24"/>
                <w:szCs w:val="24"/>
              </w:rPr>
              <w:t>обоснования невозможности соблюдения запретов</w:t>
            </w:r>
            <w:r w:rsidR="00294636">
              <w:rPr>
                <w:rFonts w:ascii="Times New Roman" w:hAnsi="Times New Roman" w:cs="Times New Roman"/>
                <w:sz w:val="24"/>
                <w:szCs w:val="24"/>
              </w:rPr>
              <w:t>)</w:t>
            </w:r>
            <w:r w:rsidR="00294636" w:rsidRPr="00314858">
              <w:rPr>
                <w:rFonts w:ascii="Times New Roman" w:hAnsi="Times New Roman" w:cs="Times New Roman"/>
                <w:sz w:val="24"/>
                <w:szCs w:val="24"/>
              </w:rPr>
              <w:t xml:space="preserve"> </w:t>
            </w:r>
            <w:r w:rsidR="0021408E" w:rsidRPr="00314858">
              <w:rPr>
                <w:rFonts w:ascii="Times New Roman" w:hAnsi="Times New Roman" w:cs="Times New Roman"/>
                <w:sz w:val="24"/>
                <w:szCs w:val="24"/>
              </w:rPr>
              <w:t>в случае осуществления закупок в соотве</w:t>
            </w:r>
            <w:r w:rsidR="00294636">
              <w:rPr>
                <w:rFonts w:ascii="Times New Roman" w:hAnsi="Times New Roman" w:cs="Times New Roman"/>
                <w:sz w:val="24"/>
                <w:szCs w:val="24"/>
              </w:rPr>
              <w:t xml:space="preserve">тствии со ст. 14 Закона № 44-ФЗ. </w:t>
            </w:r>
          </w:p>
          <w:p w14:paraId="27E1D80A" w14:textId="77777777" w:rsidR="0021408E" w:rsidRPr="00314858" w:rsidRDefault="0021408E" w:rsidP="003B0701">
            <w:pPr>
              <w:autoSpaceDE w:val="0"/>
              <w:autoSpaceDN w:val="0"/>
              <w:adjustRightInd w:val="0"/>
              <w:jc w:val="both"/>
              <w:rPr>
                <w:rFonts w:ascii="Times New Roman" w:hAnsi="Times New Roman" w:cs="Times New Roman"/>
                <w:sz w:val="24"/>
                <w:szCs w:val="24"/>
              </w:rPr>
            </w:pPr>
          </w:p>
          <w:p w14:paraId="400EDD6A" w14:textId="39777931" w:rsidR="0021408E" w:rsidRDefault="0021408E" w:rsidP="003B0701">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5.</w:t>
            </w:r>
            <w:r w:rsidR="00E37056">
              <w:rPr>
                <w:rFonts w:ascii="Times New Roman" w:hAnsi="Times New Roman" w:cs="Times New Roman"/>
                <w:sz w:val="24"/>
                <w:szCs w:val="24"/>
              </w:rPr>
              <w:t>6</w:t>
            </w:r>
            <w:r w:rsidRPr="00314858">
              <w:rPr>
                <w:rFonts w:ascii="Times New Roman" w:hAnsi="Times New Roman" w:cs="Times New Roman"/>
                <w:sz w:val="24"/>
                <w:szCs w:val="24"/>
              </w:rPr>
              <w:t>. Не указывают преимущества, предоставляемые участникам закупки в соответствии со ст. 28, 29 Закона № 44-ФЗ</w:t>
            </w:r>
          </w:p>
          <w:p w14:paraId="3107EFF2" w14:textId="77777777" w:rsidR="00294636" w:rsidRDefault="00294636" w:rsidP="003B0701">
            <w:pPr>
              <w:autoSpaceDE w:val="0"/>
              <w:autoSpaceDN w:val="0"/>
              <w:adjustRightInd w:val="0"/>
              <w:jc w:val="both"/>
              <w:rPr>
                <w:rFonts w:ascii="Times New Roman" w:hAnsi="Times New Roman" w:cs="Times New Roman"/>
                <w:sz w:val="24"/>
                <w:szCs w:val="24"/>
              </w:rPr>
            </w:pPr>
          </w:p>
          <w:p w14:paraId="0222B9BF" w14:textId="4A540477" w:rsidR="00C35979" w:rsidRPr="00314858" w:rsidRDefault="00294636" w:rsidP="003B070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E37056">
              <w:rPr>
                <w:rFonts w:ascii="Times New Roman" w:hAnsi="Times New Roman" w:cs="Times New Roman"/>
                <w:sz w:val="24"/>
                <w:szCs w:val="24"/>
              </w:rPr>
              <w:t>7</w:t>
            </w:r>
            <w:r>
              <w:rPr>
                <w:rFonts w:ascii="Times New Roman" w:hAnsi="Times New Roman" w:cs="Times New Roman"/>
                <w:sz w:val="24"/>
                <w:szCs w:val="24"/>
              </w:rPr>
              <w:t>. Код ОКПД</w:t>
            </w:r>
            <w:proofErr w:type="gramStart"/>
            <w:r>
              <w:rPr>
                <w:rFonts w:ascii="Times New Roman" w:hAnsi="Times New Roman" w:cs="Times New Roman"/>
                <w:sz w:val="24"/>
                <w:szCs w:val="24"/>
              </w:rPr>
              <w:t>2</w:t>
            </w:r>
            <w:proofErr w:type="gramEnd"/>
            <w:r>
              <w:rPr>
                <w:rFonts w:ascii="Times New Roman" w:hAnsi="Times New Roman" w:cs="Times New Roman"/>
                <w:sz w:val="24"/>
                <w:szCs w:val="24"/>
              </w:rPr>
              <w:t xml:space="preserve"> не соответствует описанию объекта закупки.</w:t>
            </w:r>
          </w:p>
        </w:tc>
        <w:tc>
          <w:tcPr>
            <w:tcW w:w="2551" w:type="dxa"/>
          </w:tcPr>
          <w:p w14:paraId="093C90C8" w14:textId="77777777" w:rsidR="00A66F7E" w:rsidRPr="00314858" w:rsidRDefault="00BE79ED" w:rsidP="006F1538">
            <w:pPr>
              <w:rPr>
                <w:rFonts w:ascii="Times New Roman" w:hAnsi="Times New Roman" w:cs="Times New Roman"/>
                <w:sz w:val="24"/>
                <w:szCs w:val="24"/>
              </w:rPr>
            </w:pPr>
            <w:r w:rsidRPr="00314858">
              <w:rPr>
                <w:rFonts w:ascii="Times New Roman" w:hAnsi="Times New Roman" w:cs="Times New Roman"/>
                <w:sz w:val="24"/>
                <w:szCs w:val="24"/>
              </w:rPr>
              <w:t>Ст</w:t>
            </w:r>
            <w:r w:rsidR="00307425" w:rsidRPr="00314858">
              <w:rPr>
                <w:rFonts w:ascii="Times New Roman" w:hAnsi="Times New Roman" w:cs="Times New Roman"/>
                <w:sz w:val="24"/>
                <w:szCs w:val="24"/>
              </w:rPr>
              <w:t>.</w:t>
            </w:r>
            <w:r w:rsidRPr="00314858">
              <w:rPr>
                <w:rFonts w:ascii="Times New Roman" w:hAnsi="Times New Roman" w:cs="Times New Roman"/>
                <w:sz w:val="24"/>
                <w:szCs w:val="24"/>
              </w:rPr>
              <w:t xml:space="preserve"> </w:t>
            </w:r>
            <w:r w:rsidR="00A66F7E" w:rsidRPr="00314858">
              <w:rPr>
                <w:rFonts w:ascii="Times New Roman" w:hAnsi="Times New Roman" w:cs="Times New Roman"/>
                <w:sz w:val="24"/>
                <w:szCs w:val="24"/>
              </w:rPr>
              <w:t xml:space="preserve">17 Закона № 135-ФЗ, </w:t>
            </w:r>
          </w:p>
          <w:p w14:paraId="738B0B91" w14:textId="11206B1D" w:rsidR="002133C0" w:rsidRPr="00314858" w:rsidRDefault="00A66F7E" w:rsidP="006F1538">
            <w:pPr>
              <w:rPr>
                <w:rFonts w:ascii="Times New Roman" w:hAnsi="Times New Roman" w:cs="Times New Roman"/>
                <w:sz w:val="24"/>
                <w:szCs w:val="24"/>
              </w:rPr>
            </w:pPr>
            <w:r w:rsidRPr="00314858">
              <w:rPr>
                <w:rFonts w:ascii="Times New Roman" w:hAnsi="Times New Roman" w:cs="Times New Roman"/>
                <w:sz w:val="24"/>
                <w:szCs w:val="24"/>
              </w:rPr>
              <w:t xml:space="preserve">Ст. </w:t>
            </w:r>
            <w:r w:rsidR="00BE79ED" w:rsidRPr="00314858">
              <w:rPr>
                <w:rFonts w:ascii="Times New Roman" w:hAnsi="Times New Roman" w:cs="Times New Roman"/>
                <w:sz w:val="24"/>
                <w:szCs w:val="24"/>
              </w:rPr>
              <w:t>31</w:t>
            </w:r>
            <w:r w:rsidR="001C7C50" w:rsidRPr="00314858">
              <w:rPr>
                <w:rFonts w:ascii="Times New Roman" w:hAnsi="Times New Roman" w:cs="Times New Roman"/>
                <w:sz w:val="24"/>
                <w:szCs w:val="24"/>
              </w:rPr>
              <w:t xml:space="preserve">, </w:t>
            </w:r>
            <w:r w:rsidR="00E87A3F" w:rsidRPr="00314858">
              <w:rPr>
                <w:rFonts w:ascii="Times New Roman" w:hAnsi="Times New Roman" w:cs="Times New Roman"/>
                <w:sz w:val="24"/>
                <w:szCs w:val="24"/>
              </w:rPr>
              <w:t xml:space="preserve">32, </w:t>
            </w:r>
            <w:r w:rsidR="001C7C50" w:rsidRPr="00314858">
              <w:rPr>
                <w:rFonts w:ascii="Times New Roman" w:hAnsi="Times New Roman" w:cs="Times New Roman"/>
                <w:sz w:val="24"/>
                <w:szCs w:val="24"/>
              </w:rPr>
              <w:t>33</w:t>
            </w:r>
            <w:r w:rsidR="004A7FF2" w:rsidRPr="00314858">
              <w:rPr>
                <w:rFonts w:ascii="Times New Roman" w:hAnsi="Times New Roman" w:cs="Times New Roman"/>
                <w:sz w:val="24"/>
                <w:szCs w:val="24"/>
              </w:rPr>
              <w:t>, 64</w:t>
            </w:r>
            <w:r w:rsidR="00BE79ED" w:rsidRPr="00314858">
              <w:rPr>
                <w:rFonts w:ascii="Times New Roman" w:hAnsi="Times New Roman" w:cs="Times New Roman"/>
                <w:sz w:val="24"/>
                <w:szCs w:val="24"/>
              </w:rPr>
              <w:t xml:space="preserve"> Закона № 44-ФЗ</w:t>
            </w:r>
            <w:r w:rsidR="00D260C8">
              <w:rPr>
                <w:rFonts w:ascii="Times New Roman" w:hAnsi="Times New Roman" w:cs="Times New Roman"/>
                <w:sz w:val="24"/>
                <w:szCs w:val="24"/>
              </w:rPr>
              <w:t>,</w:t>
            </w:r>
          </w:p>
          <w:p w14:paraId="3192EF68" w14:textId="23B9EB8A" w:rsidR="00E87A3F" w:rsidRPr="00314858" w:rsidRDefault="00FD68DE" w:rsidP="006F1538">
            <w:pPr>
              <w:rPr>
                <w:rFonts w:ascii="Times New Roman" w:hAnsi="Times New Roman" w:cs="Times New Roman"/>
                <w:sz w:val="24"/>
                <w:szCs w:val="24"/>
              </w:rPr>
            </w:pPr>
            <w:r w:rsidRPr="00314858">
              <w:rPr>
                <w:rFonts w:ascii="Times New Roman" w:hAnsi="Times New Roman" w:cs="Times New Roman"/>
                <w:sz w:val="24"/>
                <w:szCs w:val="24"/>
              </w:rPr>
              <w:t>П</w:t>
            </w:r>
            <w:r w:rsidR="00E87A3F" w:rsidRPr="00314858">
              <w:rPr>
                <w:rFonts w:ascii="Times New Roman" w:hAnsi="Times New Roman" w:cs="Times New Roman"/>
                <w:sz w:val="24"/>
                <w:szCs w:val="24"/>
              </w:rPr>
              <w:t>остановление Правительства Российской Ф</w:t>
            </w:r>
            <w:r w:rsidRPr="00314858">
              <w:rPr>
                <w:rFonts w:ascii="Times New Roman" w:hAnsi="Times New Roman" w:cs="Times New Roman"/>
                <w:sz w:val="24"/>
                <w:szCs w:val="24"/>
              </w:rPr>
              <w:t>едерации от 28 ноября 2013 г. №</w:t>
            </w:r>
            <w:r w:rsidR="00385EA6" w:rsidRPr="00314858">
              <w:rPr>
                <w:rFonts w:ascii="Times New Roman" w:hAnsi="Times New Roman" w:cs="Times New Roman"/>
                <w:sz w:val="24"/>
                <w:szCs w:val="24"/>
              </w:rPr>
              <w:t xml:space="preserve"> </w:t>
            </w:r>
            <w:r w:rsidR="00E87A3F" w:rsidRPr="00314858">
              <w:rPr>
                <w:rFonts w:ascii="Times New Roman" w:hAnsi="Times New Roman" w:cs="Times New Roman"/>
                <w:sz w:val="24"/>
                <w:szCs w:val="24"/>
              </w:rPr>
              <w:t>1085</w:t>
            </w:r>
            <w:r w:rsidR="00D260C8">
              <w:rPr>
                <w:rFonts w:ascii="Times New Roman" w:hAnsi="Times New Roman" w:cs="Times New Roman"/>
                <w:sz w:val="24"/>
                <w:szCs w:val="24"/>
              </w:rPr>
              <w:t>,</w:t>
            </w:r>
          </w:p>
          <w:p w14:paraId="5610407E" w14:textId="1A8BBF3D" w:rsidR="0059575B" w:rsidRPr="00314858" w:rsidRDefault="0059575B" w:rsidP="000D2F4A">
            <w:pPr>
              <w:rPr>
                <w:rFonts w:ascii="Times New Roman" w:hAnsi="Times New Roman" w:cs="Times New Roman"/>
                <w:sz w:val="24"/>
                <w:szCs w:val="24"/>
              </w:rPr>
            </w:pPr>
          </w:p>
        </w:tc>
      </w:tr>
      <w:tr w:rsidR="00314858" w:rsidRPr="00314858" w14:paraId="1B9A572B" w14:textId="77777777" w:rsidTr="00BE79ED">
        <w:tc>
          <w:tcPr>
            <w:tcW w:w="560" w:type="dxa"/>
          </w:tcPr>
          <w:p w14:paraId="3D2CB137" w14:textId="1E29AE42" w:rsidR="003B0701" w:rsidRPr="00314858" w:rsidRDefault="00C35979" w:rsidP="00762B32">
            <w:pPr>
              <w:jc w:val="center"/>
              <w:rPr>
                <w:rFonts w:ascii="Times New Roman" w:hAnsi="Times New Roman" w:cs="Times New Roman"/>
                <w:sz w:val="24"/>
                <w:szCs w:val="24"/>
              </w:rPr>
            </w:pPr>
            <w:r w:rsidRPr="00314858">
              <w:rPr>
                <w:rFonts w:ascii="Times New Roman" w:hAnsi="Times New Roman" w:cs="Times New Roman"/>
                <w:sz w:val="24"/>
                <w:szCs w:val="24"/>
              </w:rPr>
              <w:t>6.</w:t>
            </w:r>
          </w:p>
        </w:tc>
        <w:tc>
          <w:tcPr>
            <w:tcW w:w="2950" w:type="dxa"/>
          </w:tcPr>
          <w:p w14:paraId="76976C02" w14:textId="54A39A70" w:rsidR="003B0701" w:rsidRPr="00314858" w:rsidRDefault="003B0701" w:rsidP="00EF18D6">
            <w:pPr>
              <w:rPr>
                <w:rFonts w:ascii="Times New Roman" w:hAnsi="Times New Roman" w:cs="Times New Roman"/>
                <w:sz w:val="24"/>
                <w:szCs w:val="24"/>
              </w:rPr>
            </w:pPr>
            <w:r w:rsidRPr="00314858">
              <w:rPr>
                <w:rFonts w:ascii="Times New Roman" w:hAnsi="Times New Roman" w:cs="Times New Roman"/>
                <w:sz w:val="24"/>
                <w:szCs w:val="24"/>
              </w:rPr>
              <w:t>Техническое задание</w:t>
            </w:r>
          </w:p>
        </w:tc>
        <w:tc>
          <w:tcPr>
            <w:tcW w:w="4111" w:type="dxa"/>
          </w:tcPr>
          <w:p w14:paraId="68AB90C9" w14:textId="0401F73E" w:rsidR="003B0701" w:rsidRPr="00314858" w:rsidRDefault="0021408E" w:rsidP="003B0701">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6</w:t>
            </w:r>
            <w:r w:rsidR="003B0701" w:rsidRPr="00314858">
              <w:rPr>
                <w:rFonts w:ascii="Times New Roman" w:hAnsi="Times New Roman" w:cs="Times New Roman"/>
                <w:sz w:val="24"/>
                <w:szCs w:val="24"/>
              </w:rPr>
              <w:t>.</w:t>
            </w:r>
            <w:r w:rsidR="00C35979" w:rsidRPr="00314858">
              <w:rPr>
                <w:rFonts w:ascii="Times New Roman" w:hAnsi="Times New Roman" w:cs="Times New Roman"/>
                <w:sz w:val="24"/>
                <w:szCs w:val="24"/>
              </w:rPr>
              <w:t>1</w:t>
            </w:r>
            <w:r w:rsidR="003B0701" w:rsidRPr="00314858">
              <w:rPr>
                <w:rFonts w:ascii="Times New Roman" w:hAnsi="Times New Roman" w:cs="Times New Roman"/>
                <w:sz w:val="24"/>
                <w:szCs w:val="24"/>
              </w:rPr>
              <w:t>. Выставлены требования:</w:t>
            </w:r>
          </w:p>
          <w:p w14:paraId="18DE5F44" w14:textId="77777777" w:rsidR="003B0701" w:rsidRPr="00314858" w:rsidRDefault="003B0701" w:rsidP="003B0701">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 xml:space="preserve">1) к производителю товара, </w:t>
            </w:r>
          </w:p>
          <w:p w14:paraId="25F96AED" w14:textId="77777777" w:rsidR="003B0701" w:rsidRPr="00314858" w:rsidRDefault="003B0701" w:rsidP="003B0701">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 xml:space="preserve">2) к участнику закупки (в том числе требования к квалификации участника закупки, включая наличие опыта работы), </w:t>
            </w:r>
          </w:p>
          <w:p w14:paraId="6C87DAEA" w14:textId="77777777" w:rsidR="003B0701" w:rsidRPr="00314858" w:rsidRDefault="003B0701" w:rsidP="003B0701">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lastRenderedPageBreak/>
              <w:t xml:space="preserve">3) к деловой репутации участника закупки, </w:t>
            </w:r>
          </w:p>
          <w:p w14:paraId="32E63486" w14:textId="77777777" w:rsidR="003B0701" w:rsidRPr="00314858" w:rsidRDefault="003B0701" w:rsidP="003B0701">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4) к наличию у участника закупки производственных мощностей, технологического оборудования, трудовых, финансовых и других ресурсов.</w:t>
            </w:r>
          </w:p>
          <w:p w14:paraId="4479D9B6" w14:textId="77777777" w:rsidR="003B0701" w:rsidRPr="00314858" w:rsidRDefault="003B0701" w:rsidP="003B0701">
            <w:pPr>
              <w:autoSpaceDE w:val="0"/>
              <w:autoSpaceDN w:val="0"/>
              <w:adjustRightInd w:val="0"/>
              <w:ind w:firstLine="363"/>
              <w:jc w:val="both"/>
              <w:rPr>
                <w:rFonts w:ascii="Times New Roman" w:hAnsi="Times New Roman" w:cs="Times New Roman"/>
                <w:sz w:val="24"/>
                <w:szCs w:val="24"/>
              </w:rPr>
            </w:pPr>
          </w:p>
          <w:p w14:paraId="11A1FD93" w14:textId="17E90392" w:rsidR="003B0701" w:rsidRPr="00314858" w:rsidRDefault="0021408E" w:rsidP="003B0701">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6</w:t>
            </w:r>
            <w:r w:rsidR="00C35979" w:rsidRPr="00314858">
              <w:rPr>
                <w:rFonts w:ascii="Times New Roman" w:hAnsi="Times New Roman" w:cs="Times New Roman"/>
                <w:sz w:val="24"/>
                <w:szCs w:val="24"/>
              </w:rPr>
              <w:t>.2</w:t>
            </w:r>
            <w:r w:rsidR="003B0701" w:rsidRPr="00314858">
              <w:rPr>
                <w:rFonts w:ascii="Times New Roman" w:hAnsi="Times New Roman" w:cs="Times New Roman"/>
                <w:sz w:val="24"/>
                <w:szCs w:val="24"/>
              </w:rPr>
              <w:t>. Ограничение конкуренции по техническим требованиям к объекту закупки:</w:t>
            </w:r>
          </w:p>
          <w:p w14:paraId="0E89BDCE" w14:textId="77777777" w:rsidR="003B0701" w:rsidRPr="00314858" w:rsidRDefault="003B0701" w:rsidP="003B0701">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1) описание объекта закупки не соответствует установленным правилам (не указаны характеристики, указаны недостоверные характеристики);</w:t>
            </w:r>
          </w:p>
          <w:p w14:paraId="554353AA" w14:textId="77777777" w:rsidR="003B0701" w:rsidRPr="00314858" w:rsidRDefault="003B0701" w:rsidP="003B0701">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2) в состав лота включены товары (работы, услуги), технологически и функционально не связанные с товарами (работами, услугами), поставки (выполнение, оказание) которых являются предметом закупки;</w:t>
            </w:r>
          </w:p>
          <w:p w14:paraId="12ED73B5" w14:textId="77777777" w:rsidR="003B0701" w:rsidRPr="00314858" w:rsidRDefault="003B0701" w:rsidP="003B0701">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3) требования сформированы под конкретный товар (работу, услугу) или под конкретного поставщика (подрядчика, исполнителя).</w:t>
            </w:r>
          </w:p>
          <w:p w14:paraId="3A7C9D27" w14:textId="77777777" w:rsidR="003B0701" w:rsidRPr="00314858" w:rsidRDefault="003B0701" w:rsidP="003B0701">
            <w:pPr>
              <w:autoSpaceDE w:val="0"/>
              <w:autoSpaceDN w:val="0"/>
              <w:adjustRightInd w:val="0"/>
              <w:jc w:val="both"/>
              <w:rPr>
                <w:rFonts w:ascii="Times New Roman" w:hAnsi="Times New Roman" w:cs="Times New Roman"/>
                <w:sz w:val="24"/>
                <w:szCs w:val="24"/>
              </w:rPr>
            </w:pPr>
          </w:p>
          <w:p w14:paraId="59A5B60F" w14:textId="54B77FC2" w:rsidR="003B0701" w:rsidRPr="00314858" w:rsidRDefault="0021408E" w:rsidP="003B0701">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6.3.</w:t>
            </w:r>
            <w:r w:rsidR="003B0701" w:rsidRPr="00314858">
              <w:rPr>
                <w:rFonts w:ascii="Times New Roman" w:hAnsi="Times New Roman" w:cs="Times New Roman"/>
                <w:sz w:val="24"/>
                <w:szCs w:val="24"/>
              </w:rPr>
              <w:t xml:space="preserve"> Имеются ссылки на товарные знаки (без указания «или эквивалент» и параметров эквивалентности).</w:t>
            </w:r>
          </w:p>
          <w:p w14:paraId="454655EF" w14:textId="77777777" w:rsidR="003B0701" w:rsidRPr="00314858" w:rsidRDefault="003B0701" w:rsidP="003B0701">
            <w:pPr>
              <w:autoSpaceDE w:val="0"/>
              <w:autoSpaceDN w:val="0"/>
              <w:adjustRightInd w:val="0"/>
              <w:jc w:val="both"/>
              <w:rPr>
                <w:rFonts w:ascii="Times New Roman" w:hAnsi="Times New Roman" w:cs="Times New Roman"/>
                <w:sz w:val="24"/>
                <w:szCs w:val="24"/>
              </w:rPr>
            </w:pPr>
          </w:p>
          <w:p w14:paraId="5AA842FA" w14:textId="6789D529" w:rsidR="003B0701" w:rsidRPr="00314858" w:rsidRDefault="0021408E" w:rsidP="003B0701">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6.4</w:t>
            </w:r>
            <w:r w:rsidR="003B0701" w:rsidRPr="00314858">
              <w:rPr>
                <w:rFonts w:ascii="Times New Roman" w:hAnsi="Times New Roman" w:cs="Times New Roman"/>
                <w:sz w:val="24"/>
                <w:szCs w:val="24"/>
              </w:rPr>
              <w:t>. Отсутствует инструкция по заполнению 1 частей заявки на участие в электронном аукционе либо инструкция не соответствует техническому заданию.</w:t>
            </w:r>
          </w:p>
          <w:p w14:paraId="2DC363DB" w14:textId="77777777" w:rsidR="0021408E" w:rsidRPr="00314858" w:rsidRDefault="0021408E" w:rsidP="003B0701">
            <w:pPr>
              <w:autoSpaceDE w:val="0"/>
              <w:autoSpaceDN w:val="0"/>
              <w:adjustRightInd w:val="0"/>
              <w:jc w:val="both"/>
              <w:rPr>
                <w:rFonts w:ascii="Times New Roman" w:hAnsi="Times New Roman" w:cs="Times New Roman"/>
                <w:sz w:val="24"/>
                <w:szCs w:val="24"/>
              </w:rPr>
            </w:pPr>
          </w:p>
          <w:p w14:paraId="6BC786BB" w14:textId="7A686079" w:rsidR="003B0701" w:rsidRPr="00314858" w:rsidRDefault="0021408E" w:rsidP="003B0701">
            <w:pPr>
              <w:autoSpaceDE w:val="0"/>
              <w:autoSpaceDN w:val="0"/>
              <w:adjustRightInd w:val="0"/>
              <w:ind w:firstLine="34"/>
              <w:jc w:val="both"/>
              <w:rPr>
                <w:rFonts w:ascii="Times New Roman" w:hAnsi="Times New Roman" w:cs="Times New Roman"/>
                <w:sz w:val="24"/>
                <w:szCs w:val="24"/>
              </w:rPr>
            </w:pPr>
            <w:r w:rsidRPr="00314858">
              <w:rPr>
                <w:rFonts w:ascii="Times New Roman" w:hAnsi="Times New Roman" w:cs="Times New Roman"/>
                <w:sz w:val="24"/>
                <w:szCs w:val="24"/>
              </w:rPr>
              <w:t>6.5.</w:t>
            </w:r>
            <w:r w:rsidR="003B0701" w:rsidRPr="00314858">
              <w:rPr>
                <w:rFonts w:ascii="Times New Roman" w:hAnsi="Times New Roman" w:cs="Times New Roman"/>
                <w:sz w:val="24"/>
                <w:szCs w:val="24"/>
              </w:rPr>
              <w:t xml:space="preserve"> Заказчиком при составлении описания объекта закупки не используются установленные в соответствии с законодательством РФ о техническом регулировании, законодательством РФ о стандартизации показатели, требования, условные обозначения и терминология, и отсутствует обоснование необходимости использования других показателей, требований, условных обозначений и терминологии.</w:t>
            </w:r>
          </w:p>
          <w:p w14:paraId="60889B68" w14:textId="77777777" w:rsidR="003B0701" w:rsidRPr="00314858" w:rsidRDefault="003B0701" w:rsidP="003B0701">
            <w:pPr>
              <w:autoSpaceDE w:val="0"/>
              <w:autoSpaceDN w:val="0"/>
              <w:adjustRightInd w:val="0"/>
              <w:ind w:firstLine="34"/>
              <w:jc w:val="both"/>
              <w:rPr>
                <w:rFonts w:ascii="Times New Roman" w:hAnsi="Times New Roman" w:cs="Times New Roman"/>
                <w:sz w:val="24"/>
                <w:szCs w:val="24"/>
              </w:rPr>
            </w:pPr>
          </w:p>
          <w:p w14:paraId="73BEDF23" w14:textId="4548626E" w:rsidR="003B0701" w:rsidRPr="00314858" w:rsidRDefault="0021408E" w:rsidP="003B0701">
            <w:pPr>
              <w:autoSpaceDE w:val="0"/>
              <w:autoSpaceDN w:val="0"/>
              <w:adjustRightInd w:val="0"/>
              <w:ind w:firstLine="34"/>
              <w:jc w:val="both"/>
              <w:rPr>
                <w:rFonts w:ascii="Times New Roman" w:hAnsi="Times New Roman" w:cs="Times New Roman"/>
                <w:sz w:val="24"/>
                <w:szCs w:val="24"/>
              </w:rPr>
            </w:pPr>
            <w:r w:rsidRPr="00314858">
              <w:rPr>
                <w:rFonts w:ascii="Times New Roman" w:hAnsi="Times New Roman" w:cs="Times New Roman"/>
                <w:sz w:val="24"/>
                <w:szCs w:val="24"/>
              </w:rPr>
              <w:lastRenderedPageBreak/>
              <w:t>6.6.</w:t>
            </w:r>
            <w:r w:rsidR="003B0701" w:rsidRPr="00314858">
              <w:rPr>
                <w:rFonts w:ascii="Times New Roman" w:hAnsi="Times New Roman" w:cs="Times New Roman"/>
                <w:sz w:val="24"/>
                <w:szCs w:val="24"/>
              </w:rPr>
              <w:t xml:space="preserve"> Заказчиком при составлении описания объекта закупки не используются установленные в соответствии с каталогом товаров, работ, услуг характеристики товара.</w:t>
            </w:r>
          </w:p>
          <w:p w14:paraId="7C83334E" w14:textId="77777777" w:rsidR="003B0701" w:rsidRPr="00314858" w:rsidRDefault="003B0701" w:rsidP="003B0701">
            <w:pPr>
              <w:autoSpaceDE w:val="0"/>
              <w:autoSpaceDN w:val="0"/>
              <w:adjustRightInd w:val="0"/>
              <w:ind w:firstLine="34"/>
              <w:jc w:val="both"/>
              <w:rPr>
                <w:rFonts w:ascii="Times New Roman" w:hAnsi="Times New Roman" w:cs="Times New Roman"/>
                <w:sz w:val="24"/>
                <w:szCs w:val="24"/>
              </w:rPr>
            </w:pPr>
          </w:p>
          <w:p w14:paraId="50541F43" w14:textId="689DD848" w:rsidR="003B0701" w:rsidRPr="00314858" w:rsidRDefault="0021408E" w:rsidP="003B0701">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6.7.</w:t>
            </w:r>
            <w:r w:rsidR="003B0701" w:rsidRPr="00314858">
              <w:rPr>
                <w:rFonts w:ascii="Times New Roman" w:hAnsi="Times New Roman" w:cs="Times New Roman"/>
                <w:sz w:val="24"/>
                <w:szCs w:val="24"/>
              </w:rPr>
              <w:t xml:space="preserve"> В описании товара, работы, услуги отсутствует обоснование необходимости использования дополнительной информации расширяющей требования каталога товаров, работ, услуг.</w:t>
            </w:r>
          </w:p>
          <w:p w14:paraId="464024C8" w14:textId="77777777" w:rsidR="003B0701" w:rsidRPr="00314858" w:rsidRDefault="003B0701" w:rsidP="003B0701">
            <w:pPr>
              <w:autoSpaceDE w:val="0"/>
              <w:autoSpaceDN w:val="0"/>
              <w:adjustRightInd w:val="0"/>
              <w:jc w:val="both"/>
              <w:rPr>
                <w:rFonts w:ascii="Times New Roman" w:hAnsi="Times New Roman" w:cs="Times New Roman"/>
                <w:sz w:val="24"/>
                <w:szCs w:val="24"/>
              </w:rPr>
            </w:pPr>
          </w:p>
          <w:p w14:paraId="2A17918C" w14:textId="493F0612" w:rsidR="003B0701" w:rsidRPr="00314858" w:rsidRDefault="0021408E" w:rsidP="00546855">
            <w:pPr>
              <w:autoSpaceDE w:val="0"/>
              <w:autoSpaceDN w:val="0"/>
              <w:adjustRightInd w:val="0"/>
              <w:jc w:val="both"/>
              <w:rPr>
                <w:rFonts w:ascii="Times New Roman" w:hAnsi="Times New Roman" w:cs="Times New Roman"/>
                <w:strike/>
                <w:sz w:val="24"/>
                <w:szCs w:val="24"/>
              </w:rPr>
            </w:pPr>
            <w:r w:rsidRPr="00314858">
              <w:rPr>
                <w:rFonts w:ascii="Times New Roman" w:hAnsi="Times New Roman" w:cs="Times New Roman"/>
                <w:sz w:val="24"/>
                <w:szCs w:val="24"/>
              </w:rPr>
              <w:t>6.8</w:t>
            </w:r>
            <w:r w:rsidR="003B0701" w:rsidRPr="00314858">
              <w:rPr>
                <w:rFonts w:ascii="Times New Roman" w:hAnsi="Times New Roman" w:cs="Times New Roman"/>
                <w:sz w:val="24"/>
                <w:szCs w:val="24"/>
              </w:rPr>
              <w:t xml:space="preserve">. Включение дополнительных потребительских свойств, в том числе функциональных, технических, качественных, эксплуатационных характеристик товара, которые не предусмотрены в позиции каталога при закупке товаров включенных в </w:t>
            </w:r>
            <w:hyperlink r:id="rId9" w:history="1">
              <w:r w:rsidR="003B0701" w:rsidRPr="00314858">
                <w:rPr>
                  <w:rFonts w:ascii="Times New Roman" w:hAnsi="Times New Roman" w:cs="Times New Roman"/>
                  <w:sz w:val="24"/>
                  <w:szCs w:val="24"/>
                </w:rPr>
                <w:t>перечень</w:t>
              </w:r>
            </w:hyperlink>
            <w:r w:rsidR="003B0701" w:rsidRPr="00314858">
              <w:rPr>
                <w:rFonts w:ascii="Times New Roman" w:hAnsi="Times New Roman" w:cs="Times New Roman"/>
                <w:sz w:val="24"/>
                <w:szCs w:val="24"/>
              </w:rP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нужд, утвержденный постановлением Правительства Российской Федерации от 10 июля 2019 г. N 878 </w:t>
            </w:r>
          </w:p>
        </w:tc>
        <w:tc>
          <w:tcPr>
            <w:tcW w:w="2551" w:type="dxa"/>
          </w:tcPr>
          <w:p w14:paraId="25B66686" w14:textId="77777777" w:rsidR="00C35979" w:rsidRPr="00314858" w:rsidRDefault="00C35979" w:rsidP="00C35979">
            <w:pPr>
              <w:rPr>
                <w:rFonts w:ascii="Times New Roman" w:hAnsi="Times New Roman" w:cs="Times New Roman"/>
                <w:sz w:val="24"/>
                <w:szCs w:val="24"/>
              </w:rPr>
            </w:pPr>
            <w:r w:rsidRPr="00314858">
              <w:rPr>
                <w:rFonts w:ascii="Times New Roman" w:hAnsi="Times New Roman" w:cs="Times New Roman"/>
                <w:sz w:val="24"/>
                <w:szCs w:val="24"/>
              </w:rPr>
              <w:lastRenderedPageBreak/>
              <w:t xml:space="preserve">Ст. 17 Закона № 135-ФЗ, </w:t>
            </w:r>
          </w:p>
          <w:p w14:paraId="6187DAF3" w14:textId="2E8DC2DC" w:rsidR="00C35979" w:rsidRPr="00314858" w:rsidRDefault="00C35979" w:rsidP="00C35979">
            <w:pPr>
              <w:rPr>
                <w:rFonts w:ascii="Times New Roman" w:hAnsi="Times New Roman" w:cs="Times New Roman"/>
                <w:sz w:val="24"/>
                <w:szCs w:val="24"/>
              </w:rPr>
            </w:pPr>
            <w:r w:rsidRPr="00314858">
              <w:rPr>
                <w:rFonts w:ascii="Times New Roman" w:hAnsi="Times New Roman" w:cs="Times New Roman"/>
                <w:sz w:val="24"/>
                <w:szCs w:val="24"/>
              </w:rPr>
              <w:t>Ст. 31, 32, 33, 64 Закона № 44-ФЗ</w:t>
            </w:r>
            <w:r w:rsidR="00D260C8">
              <w:rPr>
                <w:rFonts w:ascii="Times New Roman" w:hAnsi="Times New Roman" w:cs="Times New Roman"/>
                <w:sz w:val="24"/>
                <w:szCs w:val="24"/>
              </w:rPr>
              <w:t>,</w:t>
            </w:r>
          </w:p>
          <w:p w14:paraId="65377542" w14:textId="444BA6A4" w:rsidR="003B0701" w:rsidRPr="00314858" w:rsidRDefault="00C35979" w:rsidP="00C35979">
            <w:pPr>
              <w:rPr>
                <w:rFonts w:ascii="Times New Roman" w:hAnsi="Times New Roman" w:cs="Times New Roman"/>
                <w:sz w:val="24"/>
                <w:szCs w:val="24"/>
              </w:rPr>
            </w:pPr>
            <w:r w:rsidRPr="00314858">
              <w:rPr>
                <w:rFonts w:ascii="Times New Roman" w:hAnsi="Times New Roman" w:cs="Times New Roman"/>
                <w:sz w:val="24"/>
                <w:szCs w:val="24"/>
              </w:rPr>
              <w:t xml:space="preserve">Постановление Правительства </w:t>
            </w:r>
            <w:r w:rsidRPr="00314858">
              <w:rPr>
                <w:rFonts w:ascii="Times New Roman" w:hAnsi="Times New Roman" w:cs="Times New Roman"/>
                <w:sz w:val="24"/>
                <w:szCs w:val="24"/>
              </w:rPr>
              <w:lastRenderedPageBreak/>
              <w:t>Российской Федерации от 08 февраля  2017 г. № 145</w:t>
            </w:r>
          </w:p>
        </w:tc>
      </w:tr>
      <w:tr w:rsidR="00314858" w:rsidRPr="00314858" w14:paraId="7770080A" w14:textId="77777777" w:rsidTr="00BE79ED">
        <w:tc>
          <w:tcPr>
            <w:tcW w:w="560" w:type="dxa"/>
          </w:tcPr>
          <w:p w14:paraId="01B3D691" w14:textId="212BF3A0" w:rsidR="002133C0" w:rsidRPr="00314858" w:rsidRDefault="0021408E" w:rsidP="00762B32">
            <w:pPr>
              <w:jc w:val="center"/>
              <w:rPr>
                <w:rFonts w:ascii="Times New Roman" w:hAnsi="Times New Roman" w:cs="Times New Roman"/>
                <w:sz w:val="24"/>
                <w:szCs w:val="24"/>
              </w:rPr>
            </w:pPr>
            <w:r w:rsidRPr="00314858">
              <w:rPr>
                <w:rFonts w:ascii="Times New Roman" w:hAnsi="Times New Roman" w:cs="Times New Roman"/>
                <w:sz w:val="24"/>
                <w:szCs w:val="24"/>
              </w:rPr>
              <w:lastRenderedPageBreak/>
              <w:t>7</w:t>
            </w:r>
            <w:r w:rsidR="00EF18D6" w:rsidRPr="00314858">
              <w:rPr>
                <w:rFonts w:ascii="Times New Roman" w:hAnsi="Times New Roman" w:cs="Times New Roman"/>
                <w:sz w:val="24"/>
                <w:szCs w:val="24"/>
              </w:rPr>
              <w:t>.</w:t>
            </w:r>
          </w:p>
        </w:tc>
        <w:tc>
          <w:tcPr>
            <w:tcW w:w="2950" w:type="dxa"/>
          </w:tcPr>
          <w:p w14:paraId="6B3B3298" w14:textId="77777777" w:rsidR="002133C0" w:rsidRPr="00314858" w:rsidRDefault="00EF18D6" w:rsidP="006F1538">
            <w:pPr>
              <w:rPr>
                <w:rFonts w:ascii="Times New Roman" w:hAnsi="Times New Roman" w:cs="Times New Roman"/>
                <w:sz w:val="24"/>
                <w:szCs w:val="24"/>
              </w:rPr>
            </w:pPr>
            <w:r w:rsidRPr="00314858">
              <w:rPr>
                <w:rFonts w:ascii="Times New Roman" w:hAnsi="Times New Roman" w:cs="Times New Roman"/>
                <w:sz w:val="24"/>
                <w:szCs w:val="24"/>
              </w:rPr>
              <w:t>Проект контракта</w:t>
            </w:r>
          </w:p>
        </w:tc>
        <w:tc>
          <w:tcPr>
            <w:tcW w:w="4111" w:type="dxa"/>
          </w:tcPr>
          <w:p w14:paraId="5910DAB8" w14:textId="36B6CAF8" w:rsidR="00EF18D6" w:rsidRPr="00314858" w:rsidRDefault="0021408E" w:rsidP="00EF18D6">
            <w:pPr>
              <w:jc w:val="both"/>
              <w:rPr>
                <w:rFonts w:ascii="Times New Roman" w:hAnsi="Times New Roman" w:cs="Times New Roman"/>
                <w:sz w:val="24"/>
                <w:szCs w:val="24"/>
              </w:rPr>
            </w:pPr>
            <w:r w:rsidRPr="00314858">
              <w:rPr>
                <w:rFonts w:ascii="Times New Roman" w:hAnsi="Times New Roman" w:cs="Times New Roman"/>
                <w:sz w:val="24"/>
                <w:szCs w:val="24"/>
              </w:rPr>
              <w:t>7</w:t>
            </w:r>
            <w:r w:rsidR="00A5550A" w:rsidRPr="00314858">
              <w:rPr>
                <w:rFonts w:ascii="Times New Roman" w:hAnsi="Times New Roman" w:cs="Times New Roman"/>
                <w:sz w:val="24"/>
                <w:szCs w:val="24"/>
              </w:rPr>
              <w:t xml:space="preserve">.1. </w:t>
            </w:r>
            <w:r w:rsidR="00D65AB2" w:rsidRPr="00314858">
              <w:rPr>
                <w:rFonts w:ascii="Times New Roman" w:hAnsi="Times New Roman" w:cs="Times New Roman"/>
                <w:sz w:val="24"/>
                <w:szCs w:val="24"/>
              </w:rPr>
              <w:t>О</w:t>
            </w:r>
            <w:r w:rsidR="00EF18D6" w:rsidRPr="00314858">
              <w:rPr>
                <w:rFonts w:ascii="Times New Roman" w:hAnsi="Times New Roman" w:cs="Times New Roman"/>
                <w:sz w:val="24"/>
                <w:szCs w:val="24"/>
              </w:rPr>
              <w:t>тсутствуют следующие условия:</w:t>
            </w:r>
          </w:p>
          <w:p w14:paraId="76A3AC2B" w14:textId="5EC19078" w:rsidR="00EF18D6" w:rsidRPr="00314858" w:rsidRDefault="00EF18D6" w:rsidP="00D65AB2">
            <w:pPr>
              <w:jc w:val="both"/>
              <w:rPr>
                <w:rFonts w:ascii="Times New Roman" w:hAnsi="Times New Roman" w:cs="Times New Roman"/>
                <w:sz w:val="24"/>
                <w:szCs w:val="24"/>
              </w:rPr>
            </w:pPr>
            <w:r w:rsidRPr="00314858">
              <w:rPr>
                <w:rFonts w:ascii="Times New Roman" w:hAnsi="Times New Roman" w:cs="Times New Roman"/>
                <w:sz w:val="24"/>
                <w:szCs w:val="24"/>
              </w:rPr>
              <w:t>1) об ответственности сторон за неисполнение или ненадлежащее исполнение обязательств, предусмотренных контрактом</w:t>
            </w:r>
            <w:r w:rsidR="00754CE7" w:rsidRPr="00314858">
              <w:rPr>
                <w:rFonts w:ascii="Times New Roman" w:hAnsi="Times New Roman" w:cs="Times New Roman"/>
                <w:sz w:val="24"/>
                <w:szCs w:val="24"/>
              </w:rPr>
              <w:t>, в том числе о гражданско-правовой ответственности поставщиков (подрядчиков, исполнителей) за неисполнение условий о привлечении к исполнению контрактов субподрядчиков, соисполнителей из числа СМП, СОНКО</w:t>
            </w:r>
            <w:r w:rsidRPr="00314858">
              <w:rPr>
                <w:rFonts w:ascii="Times New Roman" w:hAnsi="Times New Roman" w:cs="Times New Roman"/>
                <w:sz w:val="24"/>
                <w:szCs w:val="24"/>
              </w:rPr>
              <w:t>;</w:t>
            </w:r>
          </w:p>
          <w:p w14:paraId="0010D9F9" w14:textId="77777777" w:rsidR="00EF18D6" w:rsidRPr="00314858" w:rsidRDefault="00EF18D6" w:rsidP="00D65AB2">
            <w:pPr>
              <w:jc w:val="both"/>
              <w:rPr>
                <w:rFonts w:ascii="Times New Roman" w:hAnsi="Times New Roman" w:cs="Times New Roman"/>
                <w:sz w:val="24"/>
                <w:szCs w:val="24"/>
              </w:rPr>
            </w:pPr>
            <w:r w:rsidRPr="00314858">
              <w:rPr>
                <w:rFonts w:ascii="Times New Roman" w:hAnsi="Times New Roman" w:cs="Times New Roman"/>
                <w:sz w:val="24"/>
                <w:szCs w:val="24"/>
              </w:rPr>
              <w:t xml:space="preserve">2) указание, что цена контракта является твердой и определяется на весь срок исполнения контракта; </w:t>
            </w:r>
          </w:p>
          <w:p w14:paraId="2186CBBF" w14:textId="77777777" w:rsidR="00FD26B0" w:rsidRPr="00314858" w:rsidRDefault="00FD26B0" w:rsidP="00D65AB2">
            <w:pPr>
              <w:jc w:val="both"/>
              <w:rPr>
                <w:rFonts w:ascii="Times New Roman" w:hAnsi="Times New Roman" w:cs="Times New Roman"/>
                <w:sz w:val="24"/>
                <w:szCs w:val="24"/>
              </w:rPr>
            </w:pPr>
            <w:r w:rsidRPr="00314858">
              <w:rPr>
                <w:rFonts w:ascii="Times New Roman" w:hAnsi="Times New Roman" w:cs="Times New Roman"/>
                <w:sz w:val="24"/>
                <w:szCs w:val="24"/>
              </w:rPr>
              <w:t xml:space="preserve">3) ориентировочное значение цены контракта либо формула цены и максимальное значение цены контракта в случаях, установленных </w:t>
            </w:r>
            <w:r w:rsidRPr="00314858">
              <w:rPr>
                <w:rFonts w:ascii="Times New Roman" w:hAnsi="Times New Roman" w:cs="Times New Roman"/>
                <w:sz w:val="24"/>
                <w:szCs w:val="24"/>
              </w:rPr>
              <w:lastRenderedPageBreak/>
              <w:t>Правительством Российской Федерации;</w:t>
            </w:r>
          </w:p>
          <w:p w14:paraId="4B433142" w14:textId="77777777" w:rsidR="00EF18D6" w:rsidRPr="00314858" w:rsidRDefault="00125F23" w:rsidP="00D65AB2">
            <w:pPr>
              <w:jc w:val="both"/>
              <w:rPr>
                <w:rFonts w:ascii="Times New Roman" w:hAnsi="Times New Roman" w:cs="Times New Roman"/>
                <w:sz w:val="24"/>
                <w:szCs w:val="24"/>
              </w:rPr>
            </w:pPr>
            <w:r w:rsidRPr="00314858">
              <w:rPr>
                <w:rFonts w:ascii="Times New Roman" w:hAnsi="Times New Roman" w:cs="Times New Roman"/>
                <w:sz w:val="24"/>
                <w:szCs w:val="24"/>
              </w:rPr>
              <w:t>4</w:t>
            </w:r>
            <w:r w:rsidR="00EF18D6" w:rsidRPr="00314858">
              <w:rPr>
                <w:rFonts w:ascii="Times New Roman" w:hAnsi="Times New Roman" w:cs="Times New Roman"/>
                <w:sz w:val="24"/>
                <w:szCs w:val="24"/>
              </w:rPr>
              <w:t xml:space="preserve">) условие о порядке и сроках оплаты товара (работы, услуги); </w:t>
            </w:r>
          </w:p>
          <w:p w14:paraId="6BC59467" w14:textId="77777777" w:rsidR="00EF18D6" w:rsidRPr="00314858" w:rsidRDefault="00125F23" w:rsidP="00D65AB2">
            <w:pPr>
              <w:jc w:val="both"/>
              <w:rPr>
                <w:rFonts w:ascii="Times New Roman" w:hAnsi="Times New Roman" w:cs="Times New Roman"/>
                <w:sz w:val="24"/>
                <w:szCs w:val="24"/>
              </w:rPr>
            </w:pPr>
            <w:r w:rsidRPr="00314858">
              <w:rPr>
                <w:rFonts w:ascii="Times New Roman" w:hAnsi="Times New Roman" w:cs="Times New Roman"/>
                <w:sz w:val="24"/>
                <w:szCs w:val="24"/>
              </w:rPr>
              <w:t>5</w:t>
            </w:r>
            <w:r w:rsidR="00EF18D6" w:rsidRPr="00314858">
              <w:rPr>
                <w:rFonts w:ascii="Times New Roman" w:hAnsi="Times New Roman" w:cs="Times New Roman"/>
                <w:sz w:val="24"/>
                <w:szCs w:val="24"/>
              </w:rPr>
              <w:t xml:space="preserve">)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14:paraId="15DB350C" w14:textId="77777777" w:rsidR="00125F23" w:rsidRPr="00314858" w:rsidRDefault="00125F23" w:rsidP="00125F23">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 xml:space="preserve">6) </w:t>
            </w:r>
            <w:r w:rsidRPr="00314858">
              <w:rPr>
                <w:rFonts w:ascii="Times New Roman" w:hAnsi="Times New Roman" w:cs="Times New Roman"/>
                <w:bCs/>
                <w:sz w:val="24"/>
                <w:szCs w:val="24"/>
              </w:rPr>
              <w:t>об уменьшении суммы, подлежащей уплате физическому лицу, на размер налоговых платежей, связанных с оплатой контракта, если контракт заключается с физическим лицом, за исключением индивидуального предпринимателя или иного занимающегося частной практикой лица</w:t>
            </w:r>
            <w:r w:rsidRPr="00314858">
              <w:rPr>
                <w:rFonts w:ascii="Times New Roman" w:hAnsi="Times New Roman" w:cs="Times New Roman"/>
                <w:sz w:val="24"/>
                <w:szCs w:val="24"/>
              </w:rPr>
              <w:t>;</w:t>
            </w:r>
          </w:p>
          <w:p w14:paraId="158ECA21" w14:textId="77777777" w:rsidR="00EF18D6" w:rsidRPr="00314858" w:rsidRDefault="00125F23" w:rsidP="00CA6300">
            <w:pPr>
              <w:jc w:val="both"/>
              <w:rPr>
                <w:rFonts w:ascii="Times New Roman" w:hAnsi="Times New Roman" w:cs="Times New Roman"/>
                <w:sz w:val="24"/>
                <w:szCs w:val="24"/>
              </w:rPr>
            </w:pPr>
            <w:r w:rsidRPr="00314858">
              <w:rPr>
                <w:rFonts w:ascii="Times New Roman" w:hAnsi="Times New Roman" w:cs="Times New Roman"/>
                <w:sz w:val="24"/>
                <w:szCs w:val="24"/>
              </w:rPr>
              <w:t>7</w:t>
            </w:r>
            <w:r w:rsidR="00EF18D6" w:rsidRPr="00314858">
              <w:rPr>
                <w:rFonts w:ascii="Times New Roman" w:hAnsi="Times New Roman" w:cs="Times New Roman"/>
                <w:sz w:val="24"/>
                <w:szCs w:val="24"/>
              </w:rPr>
              <w:t>) требование обеспечения исполнения контракта;</w:t>
            </w:r>
          </w:p>
          <w:p w14:paraId="21ED1361" w14:textId="77777777" w:rsidR="000D5318" w:rsidRPr="00314858" w:rsidRDefault="00125F23" w:rsidP="00CA6300">
            <w:pPr>
              <w:jc w:val="both"/>
              <w:rPr>
                <w:rFonts w:ascii="Times New Roman" w:hAnsi="Times New Roman" w:cs="Times New Roman"/>
                <w:sz w:val="24"/>
                <w:szCs w:val="24"/>
              </w:rPr>
            </w:pPr>
            <w:r w:rsidRPr="00314858">
              <w:rPr>
                <w:rFonts w:ascii="Times New Roman" w:hAnsi="Times New Roman" w:cs="Times New Roman"/>
                <w:sz w:val="24"/>
                <w:szCs w:val="24"/>
              </w:rPr>
              <w:t>8</w:t>
            </w:r>
            <w:r w:rsidR="00EF18D6" w:rsidRPr="00314858">
              <w:rPr>
                <w:rFonts w:ascii="Times New Roman" w:hAnsi="Times New Roman" w:cs="Times New Roman"/>
                <w:sz w:val="24"/>
                <w:szCs w:val="24"/>
              </w:rPr>
              <w:t>) сроки возврата обеспечения исполнения контракта</w:t>
            </w:r>
            <w:r w:rsidR="00D65AB2" w:rsidRPr="00314858">
              <w:rPr>
                <w:rFonts w:ascii="Times New Roman" w:hAnsi="Times New Roman" w:cs="Times New Roman"/>
                <w:sz w:val="24"/>
                <w:szCs w:val="24"/>
              </w:rPr>
              <w:t>.</w:t>
            </w:r>
          </w:p>
          <w:p w14:paraId="1F0D3D58" w14:textId="77777777" w:rsidR="00E50482" w:rsidRPr="00314858" w:rsidRDefault="00E50482" w:rsidP="00097E6B">
            <w:pPr>
              <w:pStyle w:val="ConsPlusNormal"/>
              <w:ind w:firstLine="34"/>
              <w:jc w:val="both"/>
            </w:pPr>
            <w:r w:rsidRPr="00314858">
              <w:t xml:space="preserve">9) </w:t>
            </w:r>
            <w:r w:rsidR="00097E6B" w:rsidRPr="00314858">
              <w:t>в контракте, предметом которого являются строительство и (или) реконструкция объектов капитального строительства, отсутствует условие о поэтапной оплате выполненных подрядчиком работ исходя из объема таких работ и цены контракта.</w:t>
            </w:r>
          </w:p>
          <w:p w14:paraId="211E0B86" w14:textId="77777777" w:rsidR="002D4445" w:rsidRPr="00314858" w:rsidRDefault="002D4445" w:rsidP="00097E6B">
            <w:pPr>
              <w:pStyle w:val="ConsPlusNormal"/>
              <w:ind w:firstLine="34"/>
              <w:jc w:val="both"/>
            </w:pPr>
          </w:p>
          <w:p w14:paraId="18ACD073" w14:textId="04BF92AB" w:rsidR="002D4445" w:rsidRPr="00314858" w:rsidRDefault="0021408E" w:rsidP="002D4445">
            <w:pPr>
              <w:pStyle w:val="ConsPlusNormal"/>
              <w:jc w:val="both"/>
            </w:pPr>
            <w:r w:rsidRPr="00314858">
              <w:t>7</w:t>
            </w:r>
            <w:r w:rsidR="00EE0BAB" w:rsidRPr="00314858">
              <w:t>.2. Отсутствует индивидуальный код закупки либо не соответствует заявке.</w:t>
            </w:r>
          </w:p>
          <w:p w14:paraId="38C58B2B" w14:textId="77777777" w:rsidR="00EE0BAB" w:rsidRPr="00314858" w:rsidRDefault="00EE0BAB" w:rsidP="002D4445">
            <w:pPr>
              <w:pStyle w:val="ConsPlusNormal"/>
              <w:jc w:val="both"/>
            </w:pPr>
          </w:p>
          <w:p w14:paraId="0D78BDBA" w14:textId="2F72BEF9" w:rsidR="00EE0BAB" w:rsidRPr="00314858" w:rsidRDefault="0021408E" w:rsidP="002D4445">
            <w:pPr>
              <w:pStyle w:val="ConsPlusNormal"/>
              <w:jc w:val="both"/>
            </w:pPr>
            <w:r w:rsidRPr="00314858">
              <w:t>7</w:t>
            </w:r>
            <w:r w:rsidR="00A64125">
              <w:t>.</w:t>
            </w:r>
            <w:r w:rsidR="00EE0BAB" w:rsidRPr="00314858">
              <w:t>3. Не используется типовой контракт</w:t>
            </w:r>
            <w:r w:rsidR="00E37056">
              <w:t xml:space="preserve"> (типовые условия)</w:t>
            </w:r>
            <w:r w:rsidR="00EE0BAB" w:rsidRPr="00314858">
              <w:t xml:space="preserve"> либо в положения типового контракта  внесены изменения.</w:t>
            </w:r>
          </w:p>
        </w:tc>
        <w:tc>
          <w:tcPr>
            <w:tcW w:w="2551" w:type="dxa"/>
          </w:tcPr>
          <w:p w14:paraId="386C501C" w14:textId="6E20ABA8" w:rsidR="002133C0" w:rsidRPr="00314858" w:rsidRDefault="00EF18D6" w:rsidP="00EF18D6">
            <w:pPr>
              <w:rPr>
                <w:rFonts w:ascii="Times New Roman" w:hAnsi="Times New Roman" w:cs="Times New Roman"/>
                <w:sz w:val="24"/>
                <w:szCs w:val="24"/>
              </w:rPr>
            </w:pPr>
            <w:r w:rsidRPr="00314858">
              <w:rPr>
                <w:rFonts w:ascii="Times New Roman" w:hAnsi="Times New Roman" w:cs="Times New Roman"/>
                <w:sz w:val="24"/>
                <w:szCs w:val="24"/>
              </w:rPr>
              <w:lastRenderedPageBreak/>
              <w:t>Ст</w:t>
            </w:r>
            <w:r w:rsidR="00D65AB2" w:rsidRPr="00314858">
              <w:rPr>
                <w:rFonts w:ascii="Times New Roman" w:hAnsi="Times New Roman" w:cs="Times New Roman"/>
                <w:sz w:val="24"/>
                <w:szCs w:val="24"/>
              </w:rPr>
              <w:t>.</w:t>
            </w:r>
            <w:r w:rsidRPr="00314858">
              <w:rPr>
                <w:rFonts w:ascii="Times New Roman" w:hAnsi="Times New Roman" w:cs="Times New Roman"/>
                <w:sz w:val="24"/>
                <w:szCs w:val="24"/>
              </w:rPr>
              <w:t xml:space="preserve"> </w:t>
            </w:r>
            <w:r w:rsidR="00385EA6" w:rsidRPr="00314858">
              <w:rPr>
                <w:rFonts w:ascii="Times New Roman" w:hAnsi="Times New Roman" w:cs="Times New Roman"/>
                <w:sz w:val="24"/>
                <w:szCs w:val="24"/>
              </w:rPr>
              <w:t xml:space="preserve">30, </w:t>
            </w:r>
            <w:r w:rsidRPr="00314858">
              <w:rPr>
                <w:rFonts w:ascii="Times New Roman" w:hAnsi="Times New Roman" w:cs="Times New Roman"/>
                <w:sz w:val="24"/>
                <w:szCs w:val="24"/>
              </w:rPr>
              <w:t xml:space="preserve">34, </w:t>
            </w:r>
            <w:r w:rsidR="00385EA6" w:rsidRPr="00314858">
              <w:rPr>
                <w:rFonts w:ascii="Times New Roman" w:hAnsi="Times New Roman" w:cs="Times New Roman"/>
                <w:sz w:val="24"/>
                <w:szCs w:val="24"/>
              </w:rPr>
              <w:t xml:space="preserve">95, </w:t>
            </w:r>
            <w:r w:rsidRPr="00314858">
              <w:rPr>
                <w:rFonts w:ascii="Times New Roman" w:hAnsi="Times New Roman" w:cs="Times New Roman"/>
                <w:sz w:val="24"/>
                <w:szCs w:val="24"/>
              </w:rPr>
              <w:t>96</w:t>
            </w:r>
            <w:r w:rsidR="00097E6B" w:rsidRPr="00314858">
              <w:rPr>
                <w:rFonts w:ascii="Times New Roman" w:hAnsi="Times New Roman" w:cs="Times New Roman"/>
                <w:sz w:val="24"/>
                <w:szCs w:val="24"/>
              </w:rPr>
              <w:t>, 110.2</w:t>
            </w:r>
            <w:r w:rsidR="00D260C8">
              <w:rPr>
                <w:rFonts w:ascii="Times New Roman" w:hAnsi="Times New Roman" w:cs="Times New Roman"/>
                <w:sz w:val="24"/>
                <w:szCs w:val="24"/>
              </w:rPr>
              <w:t xml:space="preserve"> </w:t>
            </w:r>
            <w:r w:rsidRPr="00314858">
              <w:rPr>
                <w:rFonts w:ascii="Times New Roman" w:hAnsi="Times New Roman" w:cs="Times New Roman"/>
                <w:sz w:val="24"/>
                <w:szCs w:val="24"/>
              </w:rPr>
              <w:t>Закона № 44-ФЗ</w:t>
            </w:r>
            <w:r w:rsidR="00D260C8">
              <w:rPr>
                <w:rFonts w:ascii="Times New Roman" w:hAnsi="Times New Roman" w:cs="Times New Roman"/>
                <w:sz w:val="24"/>
                <w:szCs w:val="24"/>
              </w:rPr>
              <w:t>,</w:t>
            </w:r>
          </w:p>
          <w:p w14:paraId="6C5AEE2C" w14:textId="77777777" w:rsidR="00FD26B0" w:rsidRPr="00314858" w:rsidRDefault="00173E8F" w:rsidP="00173E8F">
            <w:pPr>
              <w:rPr>
                <w:rFonts w:ascii="Times New Roman" w:hAnsi="Times New Roman" w:cs="Times New Roman"/>
                <w:sz w:val="24"/>
                <w:szCs w:val="24"/>
              </w:rPr>
            </w:pPr>
            <w:r w:rsidRPr="00314858">
              <w:rPr>
                <w:rFonts w:ascii="Times New Roman" w:hAnsi="Times New Roman" w:cs="Times New Roman"/>
                <w:sz w:val="24"/>
                <w:szCs w:val="24"/>
              </w:rPr>
              <w:t>П</w:t>
            </w:r>
            <w:r w:rsidR="00FD26B0" w:rsidRPr="00314858">
              <w:rPr>
                <w:rFonts w:ascii="Times New Roman" w:hAnsi="Times New Roman" w:cs="Times New Roman"/>
                <w:sz w:val="24"/>
                <w:szCs w:val="24"/>
              </w:rPr>
              <w:t>остановление Правительства Российской Федерации от 13 января 2014 г. № 19</w:t>
            </w:r>
          </w:p>
        </w:tc>
      </w:tr>
      <w:tr w:rsidR="00314858" w:rsidRPr="00314858" w14:paraId="0EC65D3B" w14:textId="77777777" w:rsidTr="00BE79ED">
        <w:tc>
          <w:tcPr>
            <w:tcW w:w="560" w:type="dxa"/>
          </w:tcPr>
          <w:p w14:paraId="1FF163CB" w14:textId="6D8D4D35" w:rsidR="002133C0" w:rsidRPr="00314858" w:rsidRDefault="00754CE7" w:rsidP="00762B32">
            <w:pPr>
              <w:jc w:val="center"/>
              <w:rPr>
                <w:rFonts w:ascii="Times New Roman" w:hAnsi="Times New Roman" w:cs="Times New Roman"/>
                <w:sz w:val="24"/>
                <w:szCs w:val="24"/>
              </w:rPr>
            </w:pPr>
            <w:r w:rsidRPr="00314858">
              <w:rPr>
                <w:rFonts w:ascii="Times New Roman" w:hAnsi="Times New Roman" w:cs="Times New Roman"/>
                <w:sz w:val="24"/>
                <w:szCs w:val="24"/>
              </w:rPr>
              <w:lastRenderedPageBreak/>
              <w:t>8</w:t>
            </w:r>
            <w:r w:rsidR="00EF18D6" w:rsidRPr="00314858">
              <w:rPr>
                <w:rFonts w:ascii="Times New Roman" w:hAnsi="Times New Roman" w:cs="Times New Roman"/>
                <w:sz w:val="24"/>
                <w:szCs w:val="24"/>
              </w:rPr>
              <w:t>.</w:t>
            </w:r>
          </w:p>
        </w:tc>
        <w:tc>
          <w:tcPr>
            <w:tcW w:w="2950" w:type="dxa"/>
          </w:tcPr>
          <w:p w14:paraId="0A8E157A" w14:textId="2FC173A2" w:rsidR="002133C0" w:rsidRPr="00314858" w:rsidRDefault="00754CE7" w:rsidP="00754CE7">
            <w:pPr>
              <w:rPr>
                <w:rFonts w:ascii="Times New Roman" w:hAnsi="Times New Roman" w:cs="Times New Roman"/>
                <w:sz w:val="24"/>
                <w:szCs w:val="24"/>
              </w:rPr>
            </w:pPr>
            <w:r w:rsidRPr="00314858">
              <w:rPr>
                <w:rFonts w:ascii="Times New Roman" w:hAnsi="Times New Roman" w:cs="Times New Roman"/>
                <w:sz w:val="24"/>
                <w:szCs w:val="24"/>
              </w:rPr>
              <w:t>Информация, подлежащая размещению в Единой информационной системе</w:t>
            </w:r>
          </w:p>
        </w:tc>
        <w:tc>
          <w:tcPr>
            <w:tcW w:w="4111" w:type="dxa"/>
          </w:tcPr>
          <w:p w14:paraId="685010AF" w14:textId="52FD4246" w:rsidR="00EF18D6" w:rsidRPr="00314858" w:rsidRDefault="00754CE7" w:rsidP="00CA6300">
            <w:pPr>
              <w:jc w:val="both"/>
              <w:rPr>
                <w:rFonts w:ascii="Times New Roman" w:hAnsi="Times New Roman" w:cs="Times New Roman"/>
                <w:sz w:val="24"/>
                <w:szCs w:val="24"/>
              </w:rPr>
            </w:pPr>
            <w:r w:rsidRPr="00314858">
              <w:rPr>
                <w:rFonts w:ascii="Times New Roman" w:hAnsi="Times New Roman" w:cs="Times New Roman"/>
                <w:sz w:val="24"/>
                <w:szCs w:val="24"/>
              </w:rPr>
              <w:t>8</w:t>
            </w:r>
            <w:r w:rsidR="00CA6300" w:rsidRPr="00314858">
              <w:rPr>
                <w:rFonts w:ascii="Times New Roman" w:hAnsi="Times New Roman" w:cs="Times New Roman"/>
                <w:sz w:val="24"/>
                <w:szCs w:val="24"/>
              </w:rPr>
              <w:t>.</w:t>
            </w:r>
            <w:r w:rsidRPr="00314858">
              <w:rPr>
                <w:rFonts w:ascii="Times New Roman" w:hAnsi="Times New Roman" w:cs="Times New Roman"/>
                <w:sz w:val="24"/>
                <w:szCs w:val="24"/>
              </w:rPr>
              <w:t>1</w:t>
            </w:r>
            <w:r w:rsidR="00CA6300" w:rsidRPr="00314858">
              <w:rPr>
                <w:rFonts w:ascii="Times New Roman" w:hAnsi="Times New Roman" w:cs="Times New Roman"/>
                <w:sz w:val="24"/>
                <w:szCs w:val="24"/>
              </w:rPr>
              <w:t xml:space="preserve">. </w:t>
            </w:r>
            <w:r w:rsidR="00EF18D6" w:rsidRPr="00314858">
              <w:rPr>
                <w:rFonts w:ascii="Times New Roman" w:hAnsi="Times New Roman" w:cs="Times New Roman"/>
                <w:sz w:val="24"/>
                <w:szCs w:val="24"/>
              </w:rPr>
              <w:t xml:space="preserve">Закупки не поддаются поиску </w:t>
            </w:r>
            <w:r w:rsidR="00565F5C" w:rsidRPr="00314858">
              <w:rPr>
                <w:rFonts w:ascii="Times New Roman" w:hAnsi="Times New Roman" w:cs="Times New Roman"/>
                <w:sz w:val="24"/>
                <w:szCs w:val="24"/>
              </w:rPr>
              <w:t xml:space="preserve">на официальном сайте </w:t>
            </w:r>
            <w:r w:rsidR="00EF18D6" w:rsidRPr="00314858">
              <w:rPr>
                <w:rFonts w:ascii="Times New Roman" w:hAnsi="Times New Roman" w:cs="Times New Roman"/>
                <w:sz w:val="24"/>
                <w:szCs w:val="24"/>
              </w:rPr>
              <w:t>(«слепые закупки», в том числе использование латиницы, неправильное написание слов, вместо конкретного наименования товара указывается укрупненное наименование товара и т. п.)</w:t>
            </w:r>
            <w:r w:rsidR="000D5318" w:rsidRPr="00314858">
              <w:rPr>
                <w:rFonts w:ascii="Times New Roman" w:hAnsi="Times New Roman" w:cs="Times New Roman"/>
                <w:sz w:val="24"/>
                <w:szCs w:val="24"/>
              </w:rPr>
              <w:t>.</w:t>
            </w:r>
          </w:p>
          <w:p w14:paraId="629CF88B" w14:textId="77777777" w:rsidR="00EF18D6" w:rsidRPr="00314858" w:rsidRDefault="00EF18D6" w:rsidP="00CA6300">
            <w:pPr>
              <w:jc w:val="both"/>
              <w:rPr>
                <w:rFonts w:ascii="Times New Roman" w:hAnsi="Times New Roman" w:cs="Times New Roman"/>
                <w:sz w:val="24"/>
                <w:szCs w:val="24"/>
              </w:rPr>
            </w:pPr>
          </w:p>
          <w:p w14:paraId="08C2933F" w14:textId="77777777" w:rsidR="00EF18D6" w:rsidRPr="00314858" w:rsidRDefault="00754CE7" w:rsidP="00754CE7">
            <w:pPr>
              <w:jc w:val="both"/>
              <w:rPr>
                <w:rFonts w:ascii="Times New Roman" w:hAnsi="Times New Roman" w:cs="Times New Roman"/>
                <w:sz w:val="24"/>
                <w:szCs w:val="24"/>
              </w:rPr>
            </w:pPr>
            <w:r w:rsidRPr="00314858">
              <w:rPr>
                <w:rFonts w:ascii="Times New Roman" w:hAnsi="Times New Roman" w:cs="Times New Roman"/>
                <w:sz w:val="24"/>
                <w:szCs w:val="24"/>
              </w:rPr>
              <w:lastRenderedPageBreak/>
              <w:t>8</w:t>
            </w:r>
            <w:r w:rsidR="00565F5C" w:rsidRPr="00314858">
              <w:rPr>
                <w:rFonts w:ascii="Times New Roman" w:hAnsi="Times New Roman" w:cs="Times New Roman"/>
                <w:sz w:val="24"/>
                <w:szCs w:val="24"/>
              </w:rPr>
              <w:t>.</w:t>
            </w:r>
            <w:r w:rsidRPr="00314858">
              <w:rPr>
                <w:rFonts w:ascii="Times New Roman" w:hAnsi="Times New Roman" w:cs="Times New Roman"/>
                <w:sz w:val="24"/>
                <w:szCs w:val="24"/>
              </w:rPr>
              <w:t>2</w:t>
            </w:r>
            <w:r w:rsidR="00565F5C" w:rsidRPr="00314858">
              <w:rPr>
                <w:rFonts w:ascii="Times New Roman" w:hAnsi="Times New Roman" w:cs="Times New Roman"/>
                <w:sz w:val="24"/>
                <w:szCs w:val="24"/>
              </w:rPr>
              <w:t xml:space="preserve">. </w:t>
            </w:r>
            <w:r w:rsidR="00EF18D6" w:rsidRPr="00314858">
              <w:rPr>
                <w:rFonts w:ascii="Times New Roman" w:hAnsi="Times New Roman" w:cs="Times New Roman"/>
                <w:sz w:val="24"/>
                <w:szCs w:val="24"/>
              </w:rPr>
              <w:t>Сокращение установленных сроков подачи заявок на участие в закупке</w:t>
            </w:r>
            <w:r w:rsidRPr="00314858">
              <w:rPr>
                <w:rFonts w:ascii="Times New Roman" w:hAnsi="Times New Roman" w:cs="Times New Roman"/>
                <w:sz w:val="24"/>
                <w:szCs w:val="24"/>
              </w:rPr>
              <w:t>.</w:t>
            </w:r>
          </w:p>
          <w:p w14:paraId="6FFB1E41" w14:textId="77777777" w:rsidR="00754CE7" w:rsidRPr="00314858" w:rsidRDefault="00754CE7" w:rsidP="00754CE7">
            <w:pPr>
              <w:jc w:val="both"/>
              <w:rPr>
                <w:rFonts w:ascii="Times New Roman" w:hAnsi="Times New Roman" w:cs="Times New Roman"/>
                <w:sz w:val="24"/>
                <w:szCs w:val="24"/>
              </w:rPr>
            </w:pPr>
          </w:p>
          <w:p w14:paraId="3AF7C6B6" w14:textId="449ED9A1" w:rsidR="00754CE7" w:rsidRPr="00314858" w:rsidRDefault="00754CE7" w:rsidP="00CF7E8F">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8.3. Изменения в извещение</w:t>
            </w:r>
            <w:r w:rsidR="00CF7E8F" w:rsidRPr="00314858">
              <w:rPr>
                <w:rFonts w:ascii="Times New Roman" w:hAnsi="Times New Roman" w:cs="Times New Roman"/>
                <w:sz w:val="24"/>
                <w:szCs w:val="24"/>
              </w:rPr>
              <w:t xml:space="preserve"> о проведении запроса котировок, п</w:t>
            </w:r>
            <w:r w:rsidRPr="00314858">
              <w:rPr>
                <w:rFonts w:ascii="Times New Roman" w:hAnsi="Times New Roman" w:cs="Times New Roman"/>
                <w:sz w:val="24"/>
                <w:szCs w:val="24"/>
              </w:rPr>
              <w:t>ротоколы по итогам проведения закупочных процедур размещены с нарушением установленных законом сроков.</w:t>
            </w:r>
          </w:p>
        </w:tc>
        <w:tc>
          <w:tcPr>
            <w:tcW w:w="2551" w:type="dxa"/>
          </w:tcPr>
          <w:p w14:paraId="4E8F0244" w14:textId="40081797" w:rsidR="002133C0" w:rsidRPr="00314858" w:rsidRDefault="00EF18D6" w:rsidP="006F1538">
            <w:pPr>
              <w:rPr>
                <w:rFonts w:ascii="Times New Roman" w:hAnsi="Times New Roman" w:cs="Times New Roman"/>
                <w:sz w:val="24"/>
                <w:szCs w:val="24"/>
              </w:rPr>
            </w:pPr>
            <w:r w:rsidRPr="00314858">
              <w:rPr>
                <w:rFonts w:ascii="Times New Roman" w:hAnsi="Times New Roman" w:cs="Times New Roman"/>
                <w:sz w:val="24"/>
                <w:szCs w:val="24"/>
              </w:rPr>
              <w:lastRenderedPageBreak/>
              <w:t>Ст</w:t>
            </w:r>
            <w:r w:rsidR="00653F6D" w:rsidRPr="00314858">
              <w:rPr>
                <w:rFonts w:ascii="Times New Roman" w:hAnsi="Times New Roman" w:cs="Times New Roman"/>
                <w:sz w:val="24"/>
                <w:szCs w:val="24"/>
              </w:rPr>
              <w:t>.</w:t>
            </w:r>
            <w:r w:rsidRPr="00314858">
              <w:rPr>
                <w:rFonts w:ascii="Times New Roman" w:hAnsi="Times New Roman" w:cs="Times New Roman"/>
                <w:sz w:val="24"/>
                <w:szCs w:val="24"/>
              </w:rPr>
              <w:t xml:space="preserve"> 7</w:t>
            </w:r>
            <w:r w:rsidR="00E37056">
              <w:rPr>
                <w:rFonts w:ascii="Times New Roman" w:hAnsi="Times New Roman" w:cs="Times New Roman"/>
                <w:sz w:val="24"/>
                <w:szCs w:val="24"/>
              </w:rPr>
              <w:t xml:space="preserve">, Глава 3 </w:t>
            </w:r>
            <w:r w:rsidRPr="00314858">
              <w:rPr>
                <w:rFonts w:ascii="Times New Roman" w:hAnsi="Times New Roman" w:cs="Times New Roman"/>
                <w:sz w:val="24"/>
                <w:szCs w:val="24"/>
              </w:rPr>
              <w:t>Закона № 44-ФЗ</w:t>
            </w:r>
          </w:p>
          <w:p w14:paraId="5F56D5D9" w14:textId="77777777" w:rsidR="00EF18D6" w:rsidRPr="00314858" w:rsidRDefault="00EF18D6" w:rsidP="006F1538">
            <w:pPr>
              <w:rPr>
                <w:rFonts w:ascii="Times New Roman" w:hAnsi="Times New Roman" w:cs="Times New Roman"/>
                <w:sz w:val="24"/>
                <w:szCs w:val="24"/>
              </w:rPr>
            </w:pPr>
          </w:p>
          <w:p w14:paraId="2156DC4C" w14:textId="77777777" w:rsidR="00EF18D6" w:rsidRPr="00314858" w:rsidRDefault="00EF18D6" w:rsidP="006F1538">
            <w:pPr>
              <w:rPr>
                <w:rFonts w:ascii="Times New Roman" w:hAnsi="Times New Roman" w:cs="Times New Roman"/>
                <w:sz w:val="24"/>
                <w:szCs w:val="24"/>
              </w:rPr>
            </w:pPr>
          </w:p>
          <w:p w14:paraId="1C4E09C2" w14:textId="77777777" w:rsidR="00EF18D6" w:rsidRPr="00314858" w:rsidRDefault="00EF18D6" w:rsidP="006F1538">
            <w:pPr>
              <w:rPr>
                <w:rFonts w:ascii="Times New Roman" w:hAnsi="Times New Roman" w:cs="Times New Roman"/>
                <w:sz w:val="24"/>
                <w:szCs w:val="24"/>
              </w:rPr>
            </w:pPr>
          </w:p>
          <w:p w14:paraId="78D90927" w14:textId="77777777" w:rsidR="00EF18D6" w:rsidRPr="00314858" w:rsidRDefault="00EF18D6" w:rsidP="006F1538">
            <w:pPr>
              <w:rPr>
                <w:rFonts w:ascii="Times New Roman" w:hAnsi="Times New Roman" w:cs="Times New Roman"/>
                <w:sz w:val="24"/>
                <w:szCs w:val="24"/>
              </w:rPr>
            </w:pPr>
          </w:p>
          <w:p w14:paraId="3941076B" w14:textId="77777777" w:rsidR="00EF18D6" w:rsidRPr="00314858" w:rsidRDefault="00EF18D6" w:rsidP="006F1538">
            <w:pPr>
              <w:rPr>
                <w:rFonts w:ascii="Times New Roman" w:hAnsi="Times New Roman" w:cs="Times New Roman"/>
                <w:sz w:val="24"/>
                <w:szCs w:val="24"/>
              </w:rPr>
            </w:pPr>
          </w:p>
        </w:tc>
      </w:tr>
      <w:tr w:rsidR="00314858" w:rsidRPr="00314858" w14:paraId="12E70ED4" w14:textId="77777777" w:rsidTr="00314858">
        <w:trPr>
          <w:trHeight w:val="340"/>
        </w:trPr>
        <w:tc>
          <w:tcPr>
            <w:tcW w:w="10172" w:type="dxa"/>
            <w:gridSpan w:val="4"/>
          </w:tcPr>
          <w:p w14:paraId="6AF34D3D" w14:textId="2B978CA3" w:rsidR="00177400" w:rsidRPr="00314858" w:rsidRDefault="00177400" w:rsidP="005D2FD1">
            <w:pPr>
              <w:jc w:val="center"/>
              <w:rPr>
                <w:rFonts w:ascii="Times New Roman" w:hAnsi="Times New Roman" w:cs="Times New Roman"/>
                <w:b/>
                <w:sz w:val="24"/>
                <w:szCs w:val="24"/>
              </w:rPr>
            </w:pPr>
            <w:r w:rsidRPr="00314858">
              <w:rPr>
                <w:rFonts w:ascii="Times New Roman" w:hAnsi="Times New Roman" w:cs="Times New Roman"/>
                <w:b/>
                <w:sz w:val="24"/>
                <w:szCs w:val="24"/>
              </w:rPr>
              <w:lastRenderedPageBreak/>
              <w:t>Заключение контракта</w:t>
            </w:r>
          </w:p>
        </w:tc>
      </w:tr>
      <w:tr w:rsidR="00314858" w:rsidRPr="00314858" w14:paraId="06929D6F" w14:textId="77777777" w:rsidTr="00B11CEA">
        <w:trPr>
          <w:trHeight w:val="276"/>
        </w:trPr>
        <w:tc>
          <w:tcPr>
            <w:tcW w:w="560" w:type="dxa"/>
          </w:tcPr>
          <w:p w14:paraId="4530A39F" w14:textId="0158494A" w:rsidR="006D7933" w:rsidRPr="00314858" w:rsidRDefault="00CF7E8F" w:rsidP="00762B32">
            <w:pPr>
              <w:jc w:val="center"/>
              <w:rPr>
                <w:rFonts w:ascii="Times New Roman" w:hAnsi="Times New Roman" w:cs="Times New Roman"/>
                <w:sz w:val="24"/>
                <w:szCs w:val="24"/>
              </w:rPr>
            </w:pPr>
            <w:r w:rsidRPr="00314858">
              <w:rPr>
                <w:rFonts w:ascii="Times New Roman" w:hAnsi="Times New Roman" w:cs="Times New Roman"/>
                <w:sz w:val="24"/>
                <w:szCs w:val="24"/>
              </w:rPr>
              <w:t>9</w:t>
            </w:r>
            <w:r w:rsidR="00E4069B" w:rsidRPr="00314858">
              <w:rPr>
                <w:rFonts w:ascii="Times New Roman" w:hAnsi="Times New Roman" w:cs="Times New Roman"/>
                <w:sz w:val="24"/>
                <w:szCs w:val="24"/>
              </w:rPr>
              <w:t>.</w:t>
            </w:r>
          </w:p>
        </w:tc>
        <w:tc>
          <w:tcPr>
            <w:tcW w:w="2950" w:type="dxa"/>
          </w:tcPr>
          <w:p w14:paraId="7601E4F9" w14:textId="63FF0F3E" w:rsidR="006D7933" w:rsidRPr="00314858" w:rsidRDefault="00E4069B" w:rsidP="00CE449A">
            <w:pPr>
              <w:rPr>
                <w:rFonts w:ascii="Times New Roman" w:hAnsi="Times New Roman" w:cs="Times New Roman"/>
                <w:sz w:val="24"/>
                <w:szCs w:val="24"/>
              </w:rPr>
            </w:pPr>
            <w:r w:rsidRPr="00314858">
              <w:rPr>
                <w:rFonts w:ascii="Times New Roman" w:hAnsi="Times New Roman" w:cs="Times New Roman"/>
                <w:sz w:val="24"/>
                <w:szCs w:val="24"/>
              </w:rPr>
              <w:t>Заключен</w:t>
            </w:r>
            <w:r w:rsidR="00CE449A" w:rsidRPr="00314858">
              <w:rPr>
                <w:rFonts w:ascii="Times New Roman" w:hAnsi="Times New Roman" w:cs="Times New Roman"/>
                <w:sz w:val="24"/>
                <w:szCs w:val="24"/>
              </w:rPr>
              <w:t>ие</w:t>
            </w:r>
            <w:r w:rsidRPr="00314858">
              <w:rPr>
                <w:rFonts w:ascii="Times New Roman" w:hAnsi="Times New Roman" w:cs="Times New Roman"/>
                <w:sz w:val="24"/>
                <w:szCs w:val="24"/>
              </w:rPr>
              <w:t xml:space="preserve"> контракт</w:t>
            </w:r>
            <w:r w:rsidR="00CE449A" w:rsidRPr="00314858">
              <w:rPr>
                <w:rFonts w:ascii="Times New Roman" w:hAnsi="Times New Roman" w:cs="Times New Roman"/>
                <w:sz w:val="24"/>
                <w:szCs w:val="24"/>
              </w:rPr>
              <w:t>а</w:t>
            </w:r>
          </w:p>
        </w:tc>
        <w:tc>
          <w:tcPr>
            <w:tcW w:w="4111" w:type="dxa"/>
          </w:tcPr>
          <w:p w14:paraId="41BA18F9" w14:textId="2C33C224" w:rsidR="006D7933" w:rsidRPr="00314858" w:rsidRDefault="00CF7E8F" w:rsidP="006F1538">
            <w:pPr>
              <w:rPr>
                <w:rFonts w:ascii="Times New Roman" w:hAnsi="Times New Roman" w:cs="Times New Roman"/>
                <w:sz w:val="24"/>
                <w:szCs w:val="24"/>
              </w:rPr>
            </w:pPr>
            <w:r w:rsidRPr="00314858">
              <w:rPr>
                <w:rFonts w:ascii="Times New Roman" w:hAnsi="Times New Roman" w:cs="Times New Roman"/>
                <w:sz w:val="24"/>
                <w:szCs w:val="24"/>
              </w:rPr>
              <w:t>9</w:t>
            </w:r>
            <w:r w:rsidR="00E4069B" w:rsidRPr="00314858">
              <w:rPr>
                <w:rFonts w:ascii="Times New Roman" w:hAnsi="Times New Roman" w:cs="Times New Roman"/>
                <w:sz w:val="24"/>
                <w:szCs w:val="24"/>
              </w:rPr>
              <w:t>.1. Контракт не соответствует проекту контракта, предусмотренному документацией (извещением) о закупке.</w:t>
            </w:r>
          </w:p>
          <w:p w14:paraId="1B5CCD52" w14:textId="77777777" w:rsidR="006F049A" w:rsidRPr="00314858" w:rsidRDefault="006F049A" w:rsidP="006F1538">
            <w:pPr>
              <w:rPr>
                <w:rFonts w:ascii="Times New Roman" w:hAnsi="Times New Roman" w:cs="Times New Roman"/>
                <w:sz w:val="24"/>
                <w:szCs w:val="24"/>
              </w:rPr>
            </w:pPr>
          </w:p>
          <w:p w14:paraId="523D737E" w14:textId="4E87551E" w:rsidR="00E4069B" w:rsidRPr="00314858" w:rsidRDefault="00CF7E8F" w:rsidP="006F1538">
            <w:pPr>
              <w:rPr>
                <w:rFonts w:ascii="Times New Roman" w:hAnsi="Times New Roman" w:cs="Times New Roman"/>
                <w:sz w:val="24"/>
                <w:szCs w:val="24"/>
              </w:rPr>
            </w:pPr>
            <w:r w:rsidRPr="00314858">
              <w:rPr>
                <w:rFonts w:ascii="Times New Roman" w:hAnsi="Times New Roman" w:cs="Times New Roman"/>
                <w:sz w:val="24"/>
                <w:szCs w:val="24"/>
              </w:rPr>
              <w:t>9</w:t>
            </w:r>
            <w:r w:rsidR="00E4069B" w:rsidRPr="00314858">
              <w:rPr>
                <w:rFonts w:ascii="Times New Roman" w:hAnsi="Times New Roman" w:cs="Times New Roman"/>
                <w:sz w:val="24"/>
                <w:szCs w:val="24"/>
              </w:rPr>
              <w:t>.2. Цена контракта превышает цену контракта, указанную в протоколе закупки.</w:t>
            </w:r>
          </w:p>
          <w:p w14:paraId="1A84852A" w14:textId="77777777" w:rsidR="006F049A" w:rsidRPr="00314858" w:rsidRDefault="006F049A" w:rsidP="006F1538">
            <w:pPr>
              <w:rPr>
                <w:rFonts w:ascii="Times New Roman" w:hAnsi="Times New Roman" w:cs="Times New Roman"/>
                <w:sz w:val="24"/>
                <w:szCs w:val="24"/>
              </w:rPr>
            </w:pPr>
          </w:p>
          <w:p w14:paraId="68F54E4F" w14:textId="7FCE01BC" w:rsidR="00E4069B" w:rsidRPr="00314858" w:rsidRDefault="00CF7E8F" w:rsidP="006F1538">
            <w:pPr>
              <w:rPr>
                <w:rFonts w:ascii="Times New Roman" w:hAnsi="Times New Roman" w:cs="Times New Roman"/>
                <w:sz w:val="24"/>
                <w:szCs w:val="24"/>
              </w:rPr>
            </w:pPr>
            <w:r w:rsidRPr="00314858">
              <w:rPr>
                <w:rFonts w:ascii="Times New Roman" w:hAnsi="Times New Roman" w:cs="Times New Roman"/>
                <w:sz w:val="24"/>
                <w:szCs w:val="24"/>
              </w:rPr>
              <w:t>9</w:t>
            </w:r>
            <w:r w:rsidR="00E4069B" w:rsidRPr="00314858">
              <w:rPr>
                <w:rFonts w:ascii="Times New Roman" w:hAnsi="Times New Roman" w:cs="Times New Roman"/>
                <w:sz w:val="24"/>
                <w:szCs w:val="24"/>
              </w:rPr>
              <w:t>.3. Характеристики объекта закупки, указанные в заявке участника закупки и в контракте, не соответствуют друг другу.</w:t>
            </w:r>
          </w:p>
          <w:p w14:paraId="25CA136E" w14:textId="77777777" w:rsidR="00E10863" w:rsidRPr="00314858" w:rsidRDefault="00E10863" w:rsidP="006F1538">
            <w:pPr>
              <w:rPr>
                <w:rFonts w:ascii="Times New Roman" w:hAnsi="Times New Roman" w:cs="Times New Roman"/>
                <w:sz w:val="24"/>
                <w:szCs w:val="24"/>
              </w:rPr>
            </w:pPr>
          </w:p>
          <w:p w14:paraId="5458178F" w14:textId="43EDA71D" w:rsidR="00E4069B" w:rsidRPr="00314858" w:rsidRDefault="00CF7E8F" w:rsidP="006F1538">
            <w:pPr>
              <w:rPr>
                <w:rFonts w:ascii="Times New Roman" w:hAnsi="Times New Roman" w:cs="Times New Roman"/>
                <w:sz w:val="24"/>
                <w:szCs w:val="24"/>
              </w:rPr>
            </w:pPr>
            <w:r w:rsidRPr="00314858">
              <w:rPr>
                <w:rFonts w:ascii="Times New Roman" w:hAnsi="Times New Roman" w:cs="Times New Roman"/>
                <w:sz w:val="24"/>
                <w:szCs w:val="24"/>
              </w:rPr>
              <w:t>9</w:t>
            </w:r>
            <w:r w:rsidR="00E4069B" w:rsidRPr="00314858">
              <w:rPr>
                <w:rFonts w:ascii="Times New Roman" w:hAnsi="Times New Roman" w:cs="Times New Roman"/>
                <w:sz w:val="24"/>
                <w:szCs w:val="24"/>
              </w:rPr>
              <w:t>.4. Контракт подписан не уполномоченным лицом.</w:t>
            </w:r>
          </w:p>
          <w:p w14:paraId="528CB66B" w14:textId="77777777" w:rsidR="00E10863" w:rsidRPr="00314858" w:rsidRDefault="00E10863" w:rsidP="006F1538">
            <w:pPr>
              <w:rPr>
                <w:rFonts w:ascii="Times New Roman" w:hAnsi="Times New Roman" w:cs="Times New Roman"/>
                <w:sz w:val="24"/>
                <w:szCs w:val="24"/>
              </w:rPr>
            </w:pPr>
          </w:p>
          <w:p w14:paraId="7B3F0F2B" w14:textId="5E5C380F" w:rsidR="00E4069B" w:rsidRPr="00314858" w:rsidRDefault="00CF7E8F" w:rsidP="006F1538">
            <w:pPr>
              <w:rPr>
                <w:rFonts w:ascii="Times New Roman" w:hAnsi="Times New Roman" w:cs="Times New Roman"/>
                <w:sz w:val="24"/>
                <w:szCs w:val="24"/>
              </w:rPr>
            </w:pPr>
            <w:r w:rsidRPr="00314858">
              <w:rPr>
                <w:rFonts w:ascii="Times New Roman" w:hAnsi="Times New Roman" w:cs="Times New Roman"/>
                <w:sz w:val="24"/>
                <w:szCs w:val="24"/>
              </w:rPr>
              <w:t>9</w:t>
            </w:r>
            <w:r w:rsidR="00E4069B" w:rsidRPr="00314858">
              <w:rPr>
                <w:rFonts w:ascii="Times New Roman" w:hAnsi="Times New Roman" w:cs="Times New Roman"/>
                <w:sz w:val="24"/>
                <w:szCs w:val="24"/>
              </w:rPr>
              <w:t xml:space="preserve">.5. </w:t>
            </w:r>
            <w:r w:rsidR="00E10863" w:rsidRPr="00314858">
              <w:rPr>
                <w:rFonts w:ascii="Times New Roman" w:hAnsi="Times New Roman" w:cs="Times New Roman"/>
                <w:sz w:val="24"/>
                <w:szCs w:val="24"/>
              </w:rPr>
              <w:t>Не соблюдены сроки заключения контракта.</w:t>
            </w:r>
          </w:p>
          <w:p w14:paraId="3D35DED4" w14:textId="77777777" w:rsidR="00E4069B" w:rsidRPr="00314858" w:rsidRDefault="00E4069B" w:rsidP="00E4069B">
            <w:pPr>
              <w:rPr>
                <w:rFonts w:ascii="Times New Roman" w:hAnsi="Times New Roman" w:cs="Times New Roman"/>
                <w:sz w:val="24"/>
                <w:szCs w:val="24"/>
              </w:rPr>
            </w:pPr>
          </w:p>
          <w:p w14:paraId="56B24EBE" w14:textId="211854E9" w:rsidR="00E4069B" w:rsidRPr="00314858" w:rsidRDefault="00CF7E8F" w:rsidP="00E4069B">
            <w:pPr>
              <w:autoSpaceDE w:val="0"/>
              <w:autoSpaceDN w:val="0"/>
              <w:adjustRightInd w:val="0"/>
              <w:ind w:firstLine="36"/>
              <w:jc w:val="both"/>
              <w:rPr>
                <w:rFonts w:ascii="Times New Roman" w:hAnsi="Times New Roman" w:cs="Times New Roman"/>
                <w:sz w:val="24"/>
                <w:szCs w:val="24"/>
              </w:rPr>
            </w:pPr>
            <w:r w:rsidRPr="00314858">
              <w:rPr>
                <w:rFonts w:ascii="Times New Roman" w:hAnsi="Times New Roman" w:cs="Times New Roman"/>
                <w:sz w:val="24"/>
                <w:szCs w:val="24"/>
              </w:rPr>
              <w:t>9</w:t>
            </w:r>
            <w:r w:rsidR="00E10863" w:rsidRPr="00314858">
              <w:rPr>
                <w:rFonts w:ascii="Times New Roman" w:hAnsi="Times New Roman" w:cs="Times New Roman"/>
                <w:sz w:val="24"/>
                <w:szCs w:val="24"/>
              </w:rPr>
              <w:t xml:space="preserve">.6. </w:t>
            </w:r>
            <w:r w:rsidR="006F049A" w:rsidRPr="00314858">
              <w:rPr>
                <w:rFonts w:ascii="Times New Roman" w:hAnsi="Times New Roman" w:cs="Times New Roman"/>
                <w:sz w:val="24"/>
                <w:szCs w:val="24"/>
              </w:rPr>
              <w:t>О</w:t>
            </w:r>
            <w:r w:rsidR="00E10863" w:rsidRPr="00314858">
              <w:rPr>
                <w:rFonts w:ascii="Times New Roman" w:hAnsi="Times New Roman" w:cs="Times New Roman"/>
                <w:sz w:val="24"/>
                <w:szCs w:val="24"/>
              </w:rPr>
              <w:t>тсутствуют документы, подтверждающие предоставление обеспечения исполнения контракта</w:t>
            </w:r>
            <w:r w:rsidR="00E4069B" w:rsidRPr="00314858">
              <w:rPr>
                <w:rFonts w:ascii="Times New Roman" w:hAnsi="Times New Roman" w:cs="Times New Roman"/>
                <w:sz w:val="24"/>
                <w:szCs w:val="24"/>
              </w:rPr>
              <w:t>.</w:t>
            </w:r>
          </w:p>
          <w:p w14:paraId="1183C62A" w14:textId="77777777" w:rsidR="00E4069B" w:rsidRPr="00314858" w:rsidRDefault="00E4069B" w:rsidP="00E4069B">
            <w:pPr>
              <w:autoSpaceDE w:val="0"/>
              <w:autoSpaceDN w:val="0"/>
              <w:adjustRightInd w:val="0"/>
              <w:ind w:firstLine="36"/>
              <w:jc w:val="both"/>
              <w:rPr>
                <w:rFonts w:ascii="Times New Roman" w:hAnsi="Times New Roman" w:cs="Times New Roman"/>
                <w:sz w:val="24"/>
                <w:szCs w:val="24"/>
              </w:rPr>
            </w:pPr>
          </w:p>
          <w:p w14:paraId="0755E565" w14:textId="2D87D310" w:rsidR="00E4069B" w:rsidRPr="00314858" w:rsidRDefault="00CF7E8F" w:rsidP="00E4069B">
            <w:pPr>
              <w:autoSpaceDE w:val="0"/>
              <w:autoSpaceDN w:val="0"/>
              <w:adjustRightInd w:val="0"/>
              <w:ind w:firstLine="36"/>
              <w:jc w:val="both"/>
              <w:rPr>
                <w:rFonts w:ascii="Times New Roman" w:hAnsi="Times New Roman" w:cs="Times New Roman"/>
                <w:sz w:val="24"/>
                <w:szCs w:val="24"/>
              </w:rPr>
            </w:pPr>
            <w:r w:rsidRPr="00314858">
              <w:rPr>
                <w:rFonts w:ascii="Times New Roman" w:hAnsi="Times New Roman" w:cs="Times New Roman"/>
                <w:sz w:val="24"/>
                <w:szCs w:val="24"/>
              </w:rPr>
              <w:t>9</w:t>
            </w:r>
            <w:r w:rsidR="00E10863" w:rsidRPr="00314858">
              <w:rPr>
                <w:rFonts w:ascii="Times New Roman" w:hAnsi="Times New Roman" w:cs="Times New Roman"/>
                <w:sz w:val="24"/>
                <w:szCs w:val="24"/>
              </w:rPr>
              <w:t>.7. Размер обеспечения исполнения контракта не соответствует размеру, предусмотренному документацией о закупке.</w:t>
            </w:r>
          </w:p>
          <w:p w14:paraId="054E06A6" w14:textId="77777777" w:rsidR="00E4069B" w:rsidRPr="00314858" w:rsidRDefault="00E4069B" w:rsidP="00E4069B">
            <w:pPr>
              <w:autoSpaceDE w:val="0"/>
              <w:autoSpaceDN w:val="0"/>
              <w:adjustRightInd w:val="0"/>
              <w:ind w:firstLine="36"/>
              <w:jc w:val="both"/>
              <w:rPr>
                <w:rFonts w:ascii="Times New Roman" w:hAnsi="Times New Roman" w:cs="Times New Roman"/>
                <w:sz w:val="24"/>
                <w:szCs w:val="24"/>
              </w:rPr>
            </w:pPr>
          </w:p>
          <w:p w14:paraId="1D61AF33" w14:textId="21B57D0C" w:rsidR="006F049A" w:rsidRPr="00314858" w:rsidRDefault="00CF7E8F" w:rsidP="000D5318">
            <w:pPr>
              <w:autoSpaceDE w:val="0"/>
              <w:autoSpaceDN w:val="0"/>
              <w:adjustRightInd w:val="0"/>
              <w:ind w:firstLine="36"/>
              <w:jc w:val="both"/>
              <w:rPr>
                <w:rFonts w:ascii="Times New Roman" w:hAnsi="Times New Roman" w:cs="Times New Roman"/>
                <w:sz w:val="24"/>
                <w:szCs w:val="24"/>
              </w:rPr>
            </w:pPr>
            <w:r w:rsidRPr="00314858">
              <w:rPr>
                <w:rFonts w:ascii="Times New Roman" w:hAnsi="Times New Roman" w:cs="Times New Roman"/>
                <w:sz w:val="24"/>
                <w:szCs w:val="24"/>
              </w:rPr>
              <w:t>9</w:t>
            </w:r>
            <w:r w:rsidR="00E10863" w:rsidRPr="00314858">
              <w:rPr>
                <w:rFonts w:ascii="Times New Roman" w:hAnsi="Times New Roman" w:cs="Times New Roman"/>
                <w:sz w:val="24"/>
                <w:szCs w:val="24"/>
              </w:rPr>
              <w:t xml:space="preserve">.8. </w:t>
            </w:r>
            <w:r w:rsidR="00E4069B" w:rsidRPr="00314858">
              <w:rPr>
                <w:rFonts w:ascii="Times New Roman" w:hAnsi="Times New Roman" w:cs="Times New Roman"/>
                <w:sz w:val="24"/>
                <w:szCs w:val="24"/>
              </w:rPr>
              <w:t xml:space="preserve">Банковская гарантия не соответствует </w:t>
            </w:r>
            <w:r w:rsidR="006F049A" w:rsidRPr="00314858">
              <w:rPr>
                <w:rFonts w:ascii="Times New Roman" w:hAnsi="Times New Roman" w:cs="Times New Roman"/>
                <w:sz w:val="24"/>
                <w:szCs w:val="24"/>
              </w:rPr>
              <w:t xml:space="preserve">требованиям </w:t>
            </w:r>
            <w:r w:rsidR="000D5318" w:rsidRPr="00314858">
              <w:rPr>
                <w:rFonts w:ascii="Times New Roman" w:hAnsi="Times New Roman" w:cs="Times New Roman"/>
                <w:sz w:val="24"/>
                <w:szCs w:val="24"/>
              </w:rPr>
              <w:t>Закона № 44-ФЗ.</w:t>
            </w:r>
          </w:p>
          <w:p w14:paraId="478B0767" w14:textId="77777777" w:rsidR="000D5318" w:rsidRPr="00314858" w:rsidRDefault="000D5318" w:rsidP="000D5318">
            <w:pPr>
              <w:autoSpaceDE w:val="0"/>
              <w:autoSpaceDN w:val="0"/>
              <w:adjustRightInd w:val="0"/>
              <w:ind w:firstLine="36"/>
              <w:jc w:val="both"/>
              <w:rPr>
                <w:rFonts w:ascii="Times New Roman" w:hAnsi="Times New Roman" w:cs="Times New Roman"/>
                <w:sz w:val="24"/>
                <w:szCs w:val="24"/>
              </w:rPr>
            </w:pPr>
          </w:p>
          <w:p w14:paraId="3BA7C605" w14:textId="3CE3BE26" w:rsidR="005D2FD1" w:rsidRPr="00314858" w:rsidRDefault="00CF7E8F" w:rsidP="005D2FD1">
            <w:pPr>
              <w:jc w:val="both"/>
              <w:rPr>
                <w:rFonts w:ascii="Times New Roman" w:hAnsi="Times New Roman" w:cs="Times New Roman"/>
                <w:sz w:val="24"/>
                <w:szCs w:val="24"/>
              </w:rPr>
            </w:pPr>
            <w:r w:rsidRPr="00314858">
              <w:rPr>
                <w:rFonts w:ascii="Times New Roman" w:hAnsi="Times New Roman" w:cs="Times New Roman"/>
                <w:sz w:val="24"/>
                <w:szCs w:val="24"/>
              </w:rPr>
              <w:t>9</w:t>
            </w:r>
            <w:r w:rsidR="006F049A" w:rsidRPr="00314858">
              <w:rPr>
                <w:rFonts w:ascii="Times New Roman" w:hAnsi="Times New Roman" w:cs="Times New Roman"/>
                <w:sz w:val="24"/>
                <w:szCs w:val="24"/>
              </w:rPr>
              <w:t xml:space="preserve">.9. </w:t>
            </w:r>
            <w:proofErr w:type="gramStart"/>
            <w:r w:rsidR="005D2FD1" w:rsidRPr="00314858">
              <w:rPr>
                <w:rFonts w:ascii="Times New Roman" w:hAnsi="Times New Roman" w:cs="Times New Roman"/>
                <w:sz w:val="24"/>
                <w:szCs w:val="24"/>
              </w:rPr>
              <w:t xml:space="preserve">Неприменение антидемпинговых мер к участникам конкурса и аукциона в случаях, когда цена, предложенная участником, на 25 % и более ниже </w:t>
            </w:r>
            <w:r w:rsidR="00B11CEA" w:rsidRPr="00314858">
              <w:rPr>
                <w:rFonts w:ascii="Times New Roman" w:hAnsi="Times New Roman" w:cs="Times New Roman"/>
                <w:sz w:val="24"/>
                <w:szCs w:val="24"/>
              </w:rPr>
              <w:t>НМЦК</w:t>
            </w:r>
            <w:r w:rsidR="00164F26" w:rsidRPr="00314858">
              <w:rPr>
                <w:rFonts w:ascii="Times New Roman" w:hAnsi="Times New Roman" w:cs="Times New Roman"/>
                <w:sz w:val="24"/>
                <w:szCs w:val="24"/>
              </w:rPr>
              <w:t>, а так же если предметом контракта, является поставка товара, необходимого для нормального жизнеобеспечения</w:t>
            </w:r>
            <w:r w:rsidR="00164F26" w:rsidRPr="00314858">
              <w:t xml:space="preserve"> </w:t>
            </w:r>
            <w:r w:rsidR="00164F26" w:rsidRPr="00314858">
              <w:rPr>
                <w:rFonts w:ascii="Times New Roman" w:hAnsi="Times New Roman" w:cs="Times New Roman"/>
                <w:sz w:val="24"/>
                <w:szCs w:val="24"/>
              </w:rPr>
              <w:lastRenderedPageBreak/>
              <w:t>(продовольствие,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w:t>
            </w:r>
            <w:proofErr w:type="gramEnd"/>
          </w:p>
          <w:p w14:paraId="2E649239" w14:textId="77777777" w:rsidR="00650CB7" w:rsidRPr="00314858" w:rsidRDefault="00650CB7" w:rsidP="005D2FD1">
            <w:pPr>
              <w:jc w:val="both"/>
              <w:rPr>
                <w:rFonts w:ascii="Times New Roman" w:hAnsi="Times New Roman" w:cs="Times New Roman"/>
                <w:sz w:val="24"/>
                <w:szCs w:val="24"/>
              </w:rPr>
            </w:pPr>
          </w:p>
          <w:p w14:paraId="634A5777" w14:textId="13759430" w:rsidR="00B11CEA" w:rsidRPr="00314858" w:rsidRDefault="00CF7E8F" w:rsidP="00B11CEA">
            <w:pPr>
              <w:autoSpaceDE w:val="0"/>
              <w:autoSpaceDN w:val="0"/>
              <w:adjustRightInd w:val="0"/>
              <w:jc w:val="both"/>
              <w:rPr>
                <w:rFonts w:ascii="Times New Roman" w:hAnsi="Times New Roman" w:cs="Times New Roman"/>
                <w:sz w:val="24"/>
                <w:szCs w:val="24"/>
              </w:rPr>
            </w:pPr>
            <w:r w:rsidRPr="00314858">
              <w:rPr>
                <w:rFonts w:ascii="Times New Roman" w:hAnsi="Times New Roman" w:cs="Times New Roman"/>
                <w:sz w:val="24"/>
                <w:szCs w:val="24"/>
              </w:rPr>
              <w:t>9</w:t>
            </w:r>
            <w:r w:rsidR="00B11CEA" w:rsidRPr="00314858">
              <w:rPr>
                <w:rFonts w:ascii="Times New Roman" w:hAnsi="Times New Roman" w:cs="Times New Roman"/>
                <w:sz w:val="24"/>
                <w:szCs w:val="24"/>
              </w:rPr>
              <w:t>.10. Не направление, несвоевременное направление сведений о заключенных контрактах в реестр контрактов.</w:t>
            </w:r>
          </w:p>
          <w:p w14:paraId="360A6A5D" w14:textId="77777777" w:rsidR="002D4445" w:rsidRPr="00314858" w:rsidRDefault="002D4445" w:rsidP="00C15C97">
            <w:pPr>
              <w:autoSpaceDE w:val="0"/>
              <w:autoSpaceDN w:val="0"/>
              <w:adjustRightInd w:val="0"/>
              <w:jc w:val="both"/>
              <w:rPr>
                <w:rFonts w:ascii="Times New Roman" w:hAnsi="Times New Roman" w:cs="Times New Roman"/>
                <w:sz w:val="24"/>
                <w:szCs w:val="24"/>
              </w:rPr>
            </w:pPr>
          </w:p>
        </w:tc>
        <w:tc>
          <w:tcPr>
            <w:tcW w:w="2551" w:type="dxa"/>
          </w:tcPr>
          <w:p w14:paraId="489F4E79" w14:textId="77777777" w:rsidR="006D7933" w:rsidRPr="00314858" w:rsidRDefault="00E4069B" w:rsidP="006F1538">
            <w:pPr>
              <w:rPr>
                <w:rFonts w:ascii="Times New Roman" w:hAnsi="Times New Roman" w:cs="Times New Roman"/>
                <w:sz w:val="24"/>
                <w:szCs w:val="24"/>
              </w:rPr>
            </w:pPr>
            <w:r w:rsidRPr="00314858">
              <w:rPr>
                <w:rFonts w:ascii="Times New Roman" w:hAnsi="Times New Roman" w:cs="Times New Roman"/>
                <w:sz w:val="24"/>
                <w:szCs w:val="24"/>
              </w:rPr>
              <w:lastRenderedPageBreak/>
              <w:t>Ст</w:t>
            </w:r>
            <w:r w:rsidR="005D2FD1" w:rsidRPr="00314858">
              <w:rPr>
                <w:rFonts w:ascii="Times New Roman" w:hAnsi="Times New Roman" w:cs="Times New Roman"/>
                <w:sz w:val="24"/>
                <w:szCs w:val="24"/>
              </w:rPr>
              <w:t>.</w:t>
            </w:r>
            <w:r w:rsidRPr="00314858">
              <w:rPr>
                <w:rFonts w:ascii="Times New Roman" w:hAnsi="Times New Roman" w:cs="Times New Roman"/>
                <w:sz w:val="24"/>
                <w:szCs w:val="24"/>
              </w:rPr>
              <w:t xml:space="preserve"> 34,</w:t>
            </w:r>
            <w:r w:rsidR="006A01EB" w:rsidRPr="00314858">
              <w:rPr>
                <w:rFonts w:ascii="Times New Roman" w:hAnsi="Times New Roman" w:cs="Times New Roman"/>
                <w:sz w:val="24"/>
                <w:szCs w:val="24"/>
              </w:rPr>
              <w:t xml:space="preserve"> </w:t>
            </w:r>
            <w:r w:rsidR="005D2FD1" w:rsidRPr="00314858">
              <w:rPr>
                <w:rFonts w:ascii="Times New Roman" w:hAnsi="Times New Roman" w:cs="Times New Roman"/>
                <w:sz w:val="24"/>
                <w:szCs w:val="24"/>
              </w:rPr>
              <w:t xml:space="preserve">37, </w:t>
            </w:r>
            <w:r w:rsidR="006A01EB" w:rsidRPr="00314858">
              <w:rPr>
                <w:rFonts w:ascii="Times New Roman" w:hAnsi="Times New Roman" w:cs="Times New Roman"/>
                <w:sz w:val="24"/>
                <w:szCs w:val="24"/>
              </w:rPr>
              <w:t>45,</w:t>
            </w:r>
            <w:r w:rsidRPr="00314858">
              <w:rPr>
                <w:rFonts w:ascii="Times New Roman" w:hAnsi="Times New Roman" w:cs="Times New Roman"/>
                <w:sz w:val="24"/>
                <w:szCs w:val="24"/>
              </w:rPr>
              <w:t xml:space="preserve"> 54, 70, 78, 83, </w:t>
            </w:r>
            <w:r w:rsidR="006A01EB" w:rsidRPr="00314858">
              <w:rPr>
                <w:rFonts w:ascii="Times New Roman" w:hAnsi="Times New Roman" w:cs="Times New Roman"/>
                <w:sz w:val="24"/>
                <w:szCs w:val="24"/>
              </w:rPr>
              <w:t>93,</w:t>
            </w:r>
            <w:r w:rsidR="005D2FD1" w:rsidRPr="00314858">
              <w:rPr>
                <w:rFonts w:ascii="Times New Roman" w:hAnsi="Times New Roman" w:cs="Times New Roman"/>
                <w:sz w:val="24"/>
                <w:szCs w:val="24"/>
              </w:rPr>
              <w:t xml:space="preserve"> </w:t>
            </w:r>
            <w:r w:rsidR="006A01EB" w:rsidRPr="00314858">
              <w:rPr>
                <w:rFonts w:ascii="Times New Roman" w:hAnsi="Times New Roman" w:cs="Times New Roman"/>
                <w:sz w:val="24"/>
                <w:szCs w:val="24"/>
              </w:rPr>
              <w:t>96</w:t>
            </w:r>
            <w:r w:rsidR="00B11CEA" w:rsidRPr="00314858">
              <w:rPr>
                <w:rFonts w:ascii="Times New Roman" w:hAnsi="Times New Roman" w:cs="Times New Roman"/>
                <w:sz w:val="24"/>
                <w:szCs w:val="24"/>
              </w:rPr>
              <w:t>,103</w:t>
            </w:r>
            <w:r w:rsidR="006A01EB" w:rsidRPr="00314858">
              <w:rPr>
                <w:rFonts w:ascii="Times New Roman" w:hAnsi="Times New Roman" w:cs="Times New Roman"/>
                <w:sz w:val="24"/>
                <w:szCs w:val="24"/>
              </w:rPr>
              <w:t xml:space="preserve"> </w:t>
            </w:r>
            <w:r w:rsidRPr="00314858">
              <w:rPr>
                <w:rFonts w:ascii="Times New Roman" w:hAnsi="Times New Roman" w:cs="Times New Roman"/>
                <w:sz w:val="24"/>
                <w:szCs w:val="24"/>
              </w:rPr>
              <w:t>Закона № 44-ФЗ</w:t>
            </w:r>
            <w:r w:rsidR="0053676A" w:rsidRPr="00314858">
              <w:rPr>
                <w:rFonts w:ascii="Times New Roman" w:hAnsi="Times New Roman" w:cs="Times New Roman"/>
                <w:sz w:val="24"/>
                <w:szCs w:val="24"/>
              </w:rPr>
              <w:t>,</w:t>
            </w:r>
          </w:p>
          <w:p w14:paraId="229245E2" w14:textId="211A7AC1" w:rsidR="00E4069B" w:rsidRPr="00314858" w:rsidRDefault="00E37056" w:rsidP="006F1538">
            <w:pPr>
              <w:rPr>
                <w:rFonts w:ascii="Times New Roman" w:hAnsi="Times New Roman" w:cs="Times New Roman"/>
                <w:sz w:val="24"/>
                <w:szCs w:val="24"/>
              </w:rPr>
            </w:pPr>
            <w:r>
              <w:rPr>
                <w:rFonts w:ascii="Times New Roman" w:hAnsi="Times New Roman" w:cs="Times New Roman"/>
                <w:sz w:val="24"/>
                <w:szCs w:val="24"/>
              </w:rPr>
              <w:t>П</w:t>
            </w:r>
            <w:r w:rsidR="0053676A" w:rsidRPr="00314858">
              <w:rPr>
                <w:rFonts w:ascii="Times New Roman" w:hAnsi="Times New Roman" w:cs="Times New Roman"/>
                <w:sz w:val="24"/>
                <w:szCs w:val="24"/>
              </w:rPr>
              <w:t>остановление Правительства Российской Федерации от 8 ноября 2013 г. № 1005</w:t>
            </w:r>
          </w:p>
          <w:p w14:paraId="608FC558" w14:textId="77777777" w:rsidR="00E4069B" w:rsidRPr="00314858" w:rsidRDefault="00E4069B" w:rsidP="005D2FD1">
            <w:pPr>
              <w:rPr>
                <w:rFonts w:ascii="Times New Roman" w:hAnsi="Times New Roman" w:cs="Times New Roman"/>
                <w:sz w:val="24"/>
                <w:szCs w:val="24"/>
              </w:rPr>
            </w:pPr>
          </w:p>
        </w:tc>
      </w:tr>
      <w:tr w:rsidR="00314858" w:rsidRPr="00314858" w14:paraId="4007F0BE" w14:textId="77777777" w:rsidTr="00314858">
        <w:trPr>
          <w:trHeight w:val="340"/>
        </w:trPr>
        <w:tc>
          <w:tcPr>
            <w:tcW w:w="10172" w:type="dxa"/>
            <w:gridSpan w:val="4"/>
          </w:tcPr>
          <w:p w14:paraId="5A4C6693" w14:textId="52A33581" w:rsidR="00B11CEA" w:rsidRPr="00314858" w:rsidRDefault="005D2FD1" w:rsidP="00314858">
            <w:pPr>
              <w:jc w:val="center"/>
              <w:rPr>
                <w:rFonts w:ascii="Times New Roman" w:hAnsi="Times New Roman" w:cs="Times New Roman"/>
                <w:b/>
                <w:sz w:val="24"/>
                <w:szCs w:val="24"/>
              </w:rPr>
            </w:pPr>
            <w:r w:rsidRPr="00314858">
              <w:rPr>
                <w:rFonts w:ascii="Times New Roman" w:hAnsi="Times New Roman" w:cs="Times New Roman"/>
                <w:b/>
                <w:sz w:val="24"/>
                <w:szCs w:val="24"/>
              </w:rPr>
              <w:lastRenderedPageBreak/>
              <w:t>Исполнение контракта</w:t>
            </w:r>
          </w:p>
        </w:tc>
      </w:tr>
      <w:tr w:rsidR="00FB5BA4" w:rsidRPr="00314858" w14:paraId="00CD8922" w14:textId="77777777" w:rsidTr="00BE79ED">
        <w:tc>
          <w:tcPr>
            <w:tcW w:w="560" w:type="dxa"/>
          </w:tcPr>
          <w:p w14:paraId="0BAB6C9D" w14:textId="1A8006F9" w:rsidR="00FB5BA4" w:rsidRPr="00314858" w:rsidRDefault="00CF7E8F" w:rsidP="00762B32">
            <w:pPr>
              <w:jc w:val="center"/>
              <w:rPr>
                <w:rFonts w:ascii="Times New Roman" w:hAnsi="Times New Roman" w:cs="Times New Roman"/>
                <w:sz w:val="24"/>
                <w:szCs w:val="24"/>
              </w:rPr>
            </w:pPr>
            <w:r w:rsidRPr="00314858">
              <w:rPr>
                <w:rFonts w:ascii="Times New Roman" w:hAnsi="Times New Roman" w:cs="Times New Roman"/>
                <w:sz w:val="24"/>
                <w:szCs w:val="24"/>
              </w:rPr>
              <w:t>10</w:t>
            </w:r>
            <w:r w:rsidR="005D2FD1" w:rsidRPr="00314858">
              <w:rPr>
                <w:rFonts w:ascii="Times New Roman" w:hAnsi="Times New Roman" w:cs="Times New Roman"/>
                <w:sz w:val="24"/>
                <w:szCs w:val="24"/>
              </w:rPr>
              <w:t>.</w:t>
            </w:r>
          </w:p>
        </w:tc>
        <w:tc>
          <w:tcPr>
            <w:tcW w:w="2950" w:type="dxa"/>
          </w:tcPr>
          <w:p w14:paraId="06A85A28" w14:textId="43CA746A" w:rsidR="00FB5BA4" w:rsidRPr="00314858" w:rsidRDefault="001B646C" w:rsidP="006F1538">
            <w:pPr>
              <w:rPr>
                <w:rFonts w:ascii="Times New Roman" w:hAnsi="Times New Roman" w:cs="Times New Roman"/>
                <w:sz w:val="24"/>
                <w:szCs w:val="24"/>
              </w:rPr>
            </w:pPr>
            <w:r w:rsidRPr="00314858">
              <w:rPr>
                <w:rFonts w:ascii="Times New Roman" w:hAnsi="Times New Roman" w:cs="Times New Roman"/>
                <w:sz w:val="24"/>
                <w:szCs w:val="24"/>
              </w:rPr>
              <w:t xml:space="preserve">Контракт, дополнительные соглашения, </w:t>
            </w:r>
            <w:r w:rsidR="00650CB7" w:rsidRPr="00314858">
              <w:rPr>
                <w:rFonts w:ascii="Times New Roman" w:hAnsi="Times New Roman" w:cs="Times New Roman"/>
                <w:sz w:val="24"/>
                <w:szCs w:val="24"/>
              </w:rPr>
              <w:t>документы о приемке</w:t>
            </w:r>
            <w:r w:rsidR="00164F26" w:rsidRPr="00314858">
              <w:rPr>
                <w:rFonts w:ascii="Times New Roman" w:hAnsi="Times New Roman" w:cs="Times New Roman"/>
                <w:sz w:val="24"/>
                <w:szCs w:val="24"/>
              </w:rPr>
              <w:t>, порядок оплаты</w:t>
            </w:r>
            <w:r w:rsidR="00A1015C" w:rsidRPr="00314858">
              <w:rPr>
                <w:rFonts w:ascii="Times New Roman" w:hAnsi="Times New Roman" w:cs="Times New Roman"/>
                <w:sz w:val="24"/>
                <w:szCs w:val="24"/>
              </w:rPr>
              <w:t>,</w:t>
            </w:r>
          </w:p>
          <w:p w14:paraId="4FCC5DAB" w14:textId="532694BD" w:rsidR="007B6D8B" w:rsidRPr="00314858" w:rsidRDefault="001E1BF3" w:rsidP="006F1538">
            <w:pPr>
              <w:rPr>
                <w:rFonts w:ascii="Times New Roman" w:hAnsi="Times New Roman" w:cs="Times New Roman"/>
                <w:sz w:val="24"/>
                <w:szCs w:val="24"/>
              </w:rPr>
            </w:pPr>
            <w:r w:rsidRPr="00314858">
              <w:rPr>
                <w:rFonts w:ascii="Times New Roman" w:hAnsi="Times New Roman" w:cs="Times New Roman"/>
                <w:sz w:val="24"/>
                <w:szCs w:val="24"/>
              </w:rPr>
              <w:t>применение неустойки</w:t>
            </w:r>
          </w:p>
          <w:p w14:paraId="4A72705E" w14:textId="7E989C9C" w:rsidR="00E25599" w:rsidRPr="00314858" w:rsidRDefault="00E25599" w:rsidP="006F1538">
            <w:pPr>
              <w:rPr>
                <w:rFonts w:ascii="Times New Roman" w:hAnsi="Times New Roman" w:cs="Times New Roman"/>
                <w:sz w:val="24"/>
                <w:szCs w:val="24"/>
              </w:rPr>
            </w:pPr>
          </w:p>
        </w:tc>
        <w:tc>
          <w:tcPr>
            <w:tcW w:w="4111" w:type="dxa"/>
          </w:tcPr>
          <w:p w14:paraId="736165B1" w14:textId="62EEC2EA" w:rsidR="005D2FD1" w:rsidRPr="00314858" w:rsidRDefault="00CF7E8F" w:rsidP="005D2FD1">
            <w:pPr>
              <w:jc w:val="both"/>
              <w:rPr>
                <w:rFonts w:ascii="Times New Roman" w:hAnsi="Times New Roman" w:cs="Times New Roman"/>
                <w:sz w:val="24"/>
                <w:szCs w:val="24"/>
              </w:rPr>
            </w:pPr>
            <w:r w:rsidRPr="00314858">
              <w:rPr>
                <w:rFonts w:ascii="Times New Roman" w:hAnsi="Times New Roman" w:cs="Times New Roman"/>
                <w:sz w:val="24"/>
                <w:szCs w:val="24"/>
              </w:rPr>
              <w:t>10</w:t>
            </w:r>
            <w:r w:rsidR="005D2FD1" w:rsidRPr="00314858">
              <w:rPr>
                <w:rFonts w:ascii="Times New Roman" w:hAnsi="Times New Roman" w:cs="Times New Roman"/>
                <w:sz w:val="24"/>
                <w:szCs w:val="24"/>
              </w:rPr>
              <w:t xml:space="preserve">.1. Дополнительное соглашение </w:t>
            </w:r>
            <w:r w:rsidR="00A1015C" w:rsidRPr="00314858">
              <w:rPr>
                <w:rFonts w:ascii="Times New Roman" w:hAnsi="Times New Roman" w:cs="Times New Roman"/>
                <w:sz w:val="24"/>
                <w:szCs w:val="24"/>
              </w:rPr>
              <w:t>к контракту заключено незаконно так как</w:t>
            </w:r>
            <w:r w:rsidR="005D2FD1" w:rsidRPr="00314858">
              <w:rPr>
                <w:rFonts w:ascii="Times New Roman" w:hAnsi="Times New Roman" w:cs="Times New Roman"/>
                <w:sz w:val="24"/>
                <w:szCs w:val="24"/>
              </w:rPr>
              <w:t xml:space="preserve"> </w:t>
            </w:r>
            <w:r w:rsidR="00A1015C" w:rsidRPr="00314858">
              <w:rPr>
                <w:rFonts w:ascii="Times New Roman" w:hAnsi="Times New Roman" w:cs="Times New Roman"/>
                <w:sz w:val="24"/>
                <w:szCs w:val="24"/>
              </w:rPr>
              <w:t xml:space="preserve">возможность </w:t>
            </w:r>
            <w:r w:rsidR="005D2FD1" w:rsidRPr="00314858">
              <w:rPr>
                <w:rFonts w:ascii="Times New Roman" w:hAnsi="Times New Roman" w:cs="Times New Roman"/>
                <w:sz w:val="24"/>
                <w:szCs w:val="24"/>
              </w:rPr>
              <w:t>изменени</w:t>
            </w:r>
            <w:r w:rsidR="00A1015C" w:rsidRPr="00314858">
              <w:rPr>
                <w:rFonts w:ascii="Times New Roman" w:hAnsi="Times New Roman" w:cs="Times New Roman"/>
                <w:sz w:val="24"/>
                <w:szCs w:val="24"/>
              </w:rPr>
              <w:t>я</w:t>
            </w:r>
            <w:r w:rsidR="005D2FD1" w:rsidRPr="00314858">
              <w:rPr>
                <w:rFonts w:ascii="Times New Roman" w:hAnsi="Times New Roman" w:cs="Times New Roman"/>
                <w:sz w:val="24"/>
                <w:szCs w:val="24"/>
              </w:rPr>
              <w:t xml:space="preserve"> существенных условий </w:t>
            </w:r>
            <w:r w:rsidR="00A1015C" w:rsidRPr="00314858">
              <w:rPr>
                <w:rFonts w:ascii="Times New Roman" w:hAnsi="Times New Roman" w:cs="Times New Roman"/>
                <w:sz w:val="24"/>
                <w:szCs w:val="24"/>
              </w:rPr>
              <w:t>контракта не предусмотрена документацией о закупке и контрактом</w:t>
            </w:r>
            <w:r w:rsidR="005D2FD1" w:rsidRPr="00314858">
              <w:rPr>
                <w:rFonts w:ascii="Times New Roman" w:hAnsi="Times New Roman" w:cs="Times New Roman"/>
                <w:sz w:val="24"/>
                <w:szCs w:val="24"/>
              </w:rPr>
              <w:t xml:space="preserve">; </w:t>
            </w:r>
          </w:p>
          <w:p w14:paraId="2FD0C88A" w14:textId="77777777" w:rsidR="005D2FD1" w:rsidRPr="00314858" w:rsidRDefault="005D2FD1" w:rsidP="005D2FD1">
            <w:pPr>
              <w:jc w:val="both"/>
              <w:rPr>
                <w:rFonts w:ascii="Times New Roman" w:hAnsi="Times New Roman" w:cs="Times New Roman"/>
                <w:sz w:val="24"/>
                <w:szCs w:val="24"/>
              </w:rPr>
            </w:pPr>
          </w:p>
          <w:p w14:paraId="77AA31C4" w14:textId="20ADC9CC" w:rsidR="001B646C" w:rsidRPr="00314858" w:rsidRDefault="00CF7E8F" w:rsidP="001B646C">
            <w:pPr>
              <w:jc w:val="both"/>
              <w:rPr>
                <w:rFonts w:ascii="Times New Roman" w:hAnsi="Times New Roman" w:cs="Times New Roman"/>
                <w:sz w:val="24"/>
                <w:szCs w:val="24"/>
              </w:rPr>
            </w:pPr>
            <w:r w:rsidRPr="00314858">
              <w:rPr>
                <w:rFonts w:ascii="Times New Roman" w:hAnsi="Times New Roman" w:cs="Times New Roman"/>
                <w:sz w:val="24"/>
                <w:szCs w:val="24"/>
              </w:rPr>
              <w:t>10</w:t>
            </w:r>
            <w:r w:rsidR="001B646C" w:rsidRPr="00314858">
              <w:rPr>
                <w:rFonts w:ascii="Times New Roman" w:hAnsi="Times New Roman" w:cs="Times New Roman"/>
                <w:sz w:val="24"/>
                <w:szCs w:val="24"/>
              </w:rPr>
              <w:t>.2. Не соблюден порядок одностороннего расторжения контракта.</w:t>
            </w:r>
          </w:p>
          <w:p w14:paraId="6E3FF9E7" w14:textId="77777777" w:rsidR="00650CB7" w:rsidRPr="00314858" w:rsidRDefault="00650CB7" w:rsidP="001B646C">
            <w:pPr>
              <w:jc w:val="both"/>
              <w:rPr>
                <w:rFonts w:ascii="Times New Roman" w:hAnsi="Times New Roman" w:cs="Times New Roman"/>
                <w:sz w:val="24"/>
                <w:szCs w:val="24"/>
              </w:rPr>
            </w:pPr>
          </w:p>
          <w:p w14:paraId="2762F813" w14:textId="77B5946A" w:rsidR="00650CB7" w:rsidRPr="00314858" w:rsidRDefault="00CF7E8F" w:rsidP="00650CB7">
            <w:pPr>
              <w:jc w:val="both"/>
              <w:rPr>
                <w:rFonts w:ascii="Times New Roman" w:hAnsi="Times New Roman" w:cs="Times New Roman"/>
                <w:sz w:val="24"/>
                <w:szCs w:val="24"/>
              </w:rPr>
            </w:pPr>
            <w:r w:rsidRPr="00314858">
              <w:rPr>
                <w:rFonts w:ascii="Times New Roman" w:hAnsi="Times New Roman" w:cs="Times New Roman"/>
                <w:sz w:val="24"/>
                <w:szCs w:val="24"/>
              </w:rPr>
              <w:t>10</w:t>
            </w:r>
            <w:r w:rsidR="00650CB7" w:rsidRPr="00314858">
              <w:rPr>
                <w:rFonts w:ascii="Times New Roman" w:hAnsi="Times New Roman" w:cs="Times New Roman"/>
                <w:sz w:val="24"/>
                <w:szCs w:val="24"/>
              </w:rPr>
              <w:t>.</w:t>
            </w:r>
            <w:r w:rsidR="0072050D" w:rsidRPr="00314858">
              <w:rPr>
                <w:rFonts w:ascii="Times New Roman" w:hAnsi="Times New Roman" w:cs="Times New Roman"/>
                <w:sz w:val="24"/>
                <w:szCs w:val="24"/>
              </w:rPr>
              <w:t>3</w:t>
            </w:r>
            <w:r w:rsidR="00650CB7" w:rsidRPr="00314858">
              <w:rPr>
                <w:rFonts w:ascii="Times New Roman" w:hAnsi="Times New Roman" w:cs="Times New Roman"/>
                <w:sz w:val="24"/>
                <w:szCs w:val="24"/>
              </w:rPr>
              <w:t xml:space="preserve">. </w:t>
            </w:r>
            <w:r w:rsidR="001E1BF3" w:rsidRPr="00314858">
              <w:rPr>
                <w:rFonts w:ascii="Times New Roman" w:hAnsi="Times New Roman" w:cs="Times New Roman"/>
                <w:sz w:val="24"/>
                <w:szCs w:val="24"/>
              </w:rPr>
              <w:t>Документы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не составлялись, при этом мотивированный отказ от подписания таких документов поставщику (подрядчику, исполнителю) не направлялся</w:t>
            </w:r>
            <w:r w:rsidR="00650CB7" w:rsidRPr="00314858">
              <w:rPr>
                <w:rFonts w:ascii="Times New Roman" w:hAnsi="Times New Roman" w:cs="Times New Roman"/>
                <w:sz w:val="24"/>
                <w:szCs w:val="24"/>
              </w:rPr>
              <w:t>.</w:t>
            </w:r>
          </w:p>
          <w:p w14:paraId="1AD3ACC6" w14:textId="77777777" w:rsidR="00650CB7" w:rsidRPr="00314858" w:rsidRDefault="00650CB7" w:rsidP="001B646C">
            <w:pPr>
              <w:jc w:val="both"/>
              <w:rPr>
                <w:rFonts w:ascii="Times New Roman" w:hAnsi="Times New Roman" w:cs="Times New Roman"/>
                <w:sz w:val="24"/>
                <w:szCs w:val="24"/>
              </w:rPr>
            </w:pPr>
          </w:p>
          <w:p w14:paraId="4597E06D" w14:textId="3AFCFD4C" w:rsidR="00650CB7" w:rsidRPr="00314858" w:rsidRDefault="00CF7E8F" w:rsidP="004D1EDC">
            <w:pPr>
              <w:jc w:val="both"/>
              <w:rPr>
                <w:rFonts w:ascii="Times New Roman" w:hAnsi="Times New Roman" w:cs="Times New Roman"/>
                <w:sz w:val="24"/>
                <w:szCs w:val="24"/>
              </w:rPr>
            </w:pPr>
            <w:r w:rsidRPr="00314858">
              <w:rPr>
                <w:rFonts w:ascii="Times New Roman" w:hAnsi="Times New Roman" w:cs="Times New Roman"/>
                <w:sz w:val="24"/>
                <w:szCs w:val="24"/>
              </w:rPr>
              <w:t>10</w:t>
            </w:r>
            <w:r w:rsidR="00650CB7" w:rsidRPr="00314858">
              <w:rPr>
                <w:rFonts w:ascii="Times New Roman" w:hAnsi="Times New Roman" w:cs="Times New Roman"/>
                <w:sz w:val="24"/>
                <w:szCs w:val="24"/>
              </w:rPr>
              <w:t>.</w:t>
            </w:r>
            <w:r w:rsidR="0072050D" w:rsidRPr="00314858">
              <w:rPr>
                <w:rFonts w:ascii="Times New Roman" w:hAnsi="Times New Roman" w:cs="Times New Roman"/>
                <w:sz w:val="24"/>
                <w:szCs w:val="24"/>
              </w:rPr>
              <w:t>4</w:t>
            </w:r>
            <w:r w:rsidR="00650CB7" w:rsidRPr="00314858">
              <w:rPr>
                <w:rFonts w:ascii="Times New Roman" w:hAnsi="Times New Roman" w:cs="Times New Roman"/>
                <w:sz w:val="24"/>
                <w:szCs w:val="24"/>
              </w:rPr>
              <w:t xml:space="preserve">. </w:t>
            </w:r>
            <w:r w:rsidR="004D1EDC" w:rsidRPr="00314858">
              <w:rPr>
                <w:rFonts w:ascii="Times New Roman" w:hAnsi="Times New Roman" w:cs="Times New Roman"/>
                <w:sz w:val="24"/>
                <w:szCs w:val="24"/>
              </w:rPr>
              <w:t>Не направление, несвоевременное направление сведений об изменении, исполнении (прекращении) контрактов в реестр контрактов</w:t>
            </w:r>
            <w:r w:rsidR="001D58E5" w:rsidRPr="00314858">
              <w:rPr>
                <w:rFonts w:ascii="Times New Roman" w:hAnsi="Times New Roman" w:cs="Times New Roman"/>
                <w:sz w:val="24"/>
                <w:szCs w:val="24"/>
              </w:rPr>
              <w:t>.</w:t>
            </w:r>
          </w:p>
          <w:p w14:paraId="6E898DC9" w14:textId="77777777" w:rsidR="0072050D" w:rsidRPr="00314858" w:rsidRDefault="0072050D" w:rsidP="004D1EDC">
            <w:pPr>
              <w:jc w:val="both"/>
              <w:rPr>
                <w:rFonts w:ascii="PT Serif" w:hAnsi="PT Serif"/>
              </w:rPr>
            </w:pPr>
          </w:p>
          <w:p w14:paraId="2E115035" w14:textId="3DC41F91" w:rsidR="0072050D" w:rsidRPr="00314858" w:rsidRDefault="00CF7E8F" w:rsidP="004D1EDC">
            <w:pPr>
              <w:jc w:val="both"/>
              <w:rPr>
                <w:rFonts w:ascii="Times New Roman" w:hAnsi="Times New Roman" w:cs="Times New Roman"/>
                <w:sz w:val="24"/>
                <w:szCs w:val="24"/>
              </w:rPr>
            </w:pPr>
            <w:r w:rsidRPr="00314858">
              <w:rPr>
                <w:rFonts w:ascii="Times New Roman" w:hAnsi="Times New Roman" w:cs="Times New Roman"/>
                <w:sz w:val="24"/>
                <w:szCs w:val="24"/>
              </w:rPr>
              <w:t>10</w:t>
            </w:r>
            <w:r w:rsidR="0072050D" w:rsidRPr="00314858">
              <w:rPr>
                <w:rFonts w:ascii="Times New Roman" w:hAnsi="Times New Roman" w:cs="Times New Roman"/>
                <w:sz w:val="24"/>
                <w:szCs w:val="24"/>
              </w:rPr>
              <w:t>.5. Не соблюдение требований к исполнению, изменению контракта, а также условий контрактов, в том числе в части соответствия поставленного товара, выполненной работы (ее результата) или оказанной услуги условиям контрактов.</w:t>
            </w:r>
          </w:p>
          <w:p w14:paraId="693EC237" w14:textId="77777777" w:rsidR="002D4445" w:rsidRPr="00314858" w:rsidRDefault="002D4445" w:rsidP="004D1EDC">
            <w:pPr>
              <w:jc w:val="both"/>
              <w:rPr>
                <w:rFonts w:ascii="Times New Roman" w:hAnsi="Times New Roman" w:cs="Times New Roman"/>
                <w:sz w:val="24"/>
                <w:szCs w:val="24"/>
              </w:rPr>
            </w:pPr>
          </w:p>
          <w:p w14:paraId="6D623FBF" w14:textId="7DAFBF5B" w:rsidR="002D4445" w:rsidRPr="00314858" w:rsidRDefault="00CF7E8F" w:rsidP="004D1EDC">
            <w:pPr>
              <w:jc w:val="both"/>
              <w:rPr>
                <w:rFonts w:ascii="Times New Roman" w:hAnsi="Times New Roman" w:cs="Times New Roman"/>
                <w:sz w:val="24"/>
                <w:szCs w:val="24"/>
              </w:rPr>
            </w:pPr>
            <w:r w:rsidRPr="00314858">
              <w:rPr>
                <w:rFonts w:ascii="Times New Roman" w:hAnsi="Times New Roman" w:cs="Times New Roman"/>
                <w:sz w:val="24"/>
                <w:szCs w:val="24"/>
              </w:rPr>
              <w:t>10</w:t>
            </w:r>
            <w:r w:rsidR="0072050D" w:rsidRPr="00314858">
              <w:rPr>
                <w:rFonts w:ascii="Times New Roman" w:hAnsi="Times New Roman" w:cs="Times New Roman"/>
                <w:sz w:val="24"/>
                <w:szCs w:val="24"/>
              </w:rPr>
              <w:t>.</w:t>
            </w:r>
            <w:r w:rsidR="003A2B08" w:rsidRPr="00314858">
              <w:rPr>
                <w:rFonts w:ascii="Times New Roman" w:hAnsi="Times New Roman" w:cs="Times New Roman"/>
                <w:sz w:val="24"/>
                <w:szCs w:val="24"/>
              </w:rPr>
              <w:t>6</w:t>
            </w:r>
            <w:r w:rsidR="0072050D" w:rsidRPr="00314858">
              <w:rPr>
                <w:rFonts w:ascii="Times New Roman" w:hAnsi="Times New Roman" w:cs="Times New Roman"/>
                <w:sz w:val="24"/>
                <w:szCs w:val="24"/>
              </w:rPr>
              <w:t>. П</w:t>
            </w:r>
            <w:r w:rsidR="002D4445" w:rsidRPr="00314858">
              <w:rPr>
                <w:rFonts w:ascii="Times New Roman" w:hAnsi="Times New Roman" w:cs="Times New Roman"/>
                <w:sz w:val="24"/>
                <w:szCs w:val="24"/>
              </w:rPr>
              <w:t xml:space="preserve">риемка поставленного товара, выполненной работы (ее результатов), оказанной услуги или </w:t>
            </w:r>
            <w:r w:rsidR="002D4445" w:rsidRPr="00314858">
              <w:rPr>
                <w:rFonts w:ascii="Times New Roman" w:hAnsi="Times New Roman" w:cs="Times New Roman"/>
                <w:sz w:val="24"/>
                <w:szCs w:val="24"/>
              </w:rPr>
              <w:lastRenderedPageBreak/>
              <w:t xml:space="preserve">отдельного этапа исполнения контракта при несоответствии этих товаров, работ, услуг либо результатов выполненных работ условиям контракта, в том </w:t>
            </w:r>
            <w:proofErr w:type="gramStart"/>
            <w:r w:rsidR="002D4445" w:rsidRPr="00314858">
              <w:rPr>
                <w:rFonts w:ascii="Times New Roman" w:hAnsi="Times New Roman" w:cs="Times New Roman"/>
                <w:sz w:val="24"/>
                <w:szCs w:val="24"/>
              </w:rPr>
              <w:t>числе</w:t>
            </w:r>
            <w:proofErr w:type="gramEnd"/>
            <w:r w:rsidR="002D4445" w:rsidRPr="00314858">
              <w:rPr>
                <w:rFonts w:ascii="Times New Roman" w:hAnsi="Times New Roman" w:cs="Times New Roman"/>
                <w:sz w:val="24"/>
                <w:szCs w:val="24"/>
              </w:rPr>
              <w:t xml:space="preserve"> когда выявленные несоответствия не устранены поставщиками</w:t>
            </w:r>
            <w:r w:rsidR="0072050D" w:rsidRPr="00314858">
              <w:rPr>
                <w:rFonts w:ascii="Times New Roman" w:hAnsi="Times New Roman" w:cs="Times New Roman"/>
                <w:sz w:val="24"/>
                <w:szCs w:val="24"/>
              </w:rPr>
              <w:t>.</w:t>
            </w:r>
          </w:p>
          <w:p w14:paraId="6D3486C8" w14:textId="77777777" w:rsidR="002D4445" w:rsidRPr="00314858" w:rsidRDefault="002D4445" w:rsidP="004D1EDC">
            <w:pPr>
              <w:jc w:val="both"/>
              <w:rPr>
                <w:rFonts w:ascii="PT Serif" w:hAnsi="PT Serif"/>
              </w:rPr>
            </w:pPr>
          </w:p>
          <w:p w14:paraId="6324D4F2" w14:textId="326E142A" w:rsidR="002D4445" w:rsidRPr="00314858" w:rsidRDefault="00CF7E8F" w:rsidP="001E1BF3">
            <w:pPr>
              <w:jc w:val="both"/>
              <w:rPr>
                <w:rFonts w:ascii="Times New Roman" w:hAnsi="Times New Roman" w:cs="Times New Roman"/>
                <w:sz w:val="24"/>
                <w:szCs w:val="24"/>
              </w:rPr>
            </w:pPr>
            <w:r w:rsidRPr="00314858">
              <w:rPr>
                <w:rFonts w:ascii="Times New Roman" w:hAnsi="Times New Roman" w:cs="Times New Roman"/>
                <w:sz w:val="24"/>
                <w:szCs w:val="24"/>
              </w:rPr>
              <w:t>10</w:t>
            </w:r>
            <w:r w:rsidR="003A2B08" w:rsidRPr="00314858">
              <w:rPr>
                <w:rFonts w:ascii="Times New Roman" w:hAnsi="Times New Roman" w:cs="Times New Roman"/>
                <w:sz w:val="24"/>
                <w:szCs w:val="24"/>
              </w:rPr>
              <w:t>.7</w:t>
            </w:r>
            <w:r w:rsidR="001E1BF3" w:rsidRPr="00314858">
              <w:rPr>
                <w:rFonts w:ascii="Times New Roman" w:hAnsi="Times New Roman" w:cs="Times New Roman"/>
                <w:sz w:val="24"/>
                <w:szCs w:val="24"/>
              </w:rPr>
              <w:t>. Несвоевременная оплата поставленного товара, оказанной услуги, выполненных работ после подписания документов о приемке.</w:t>
            </w:r>
          </w:p>
          <w:p w14:paraId="7A957C98" w14:textId="77777777" w:rsidR="001E1BF3" w:rsidRPr="00314858" w:rsidRDefault="001E1BF3" w:rsidP="001E1BF3">
            <w:pPr>
              <w:jc w:val="both"/>
              <w:rPr>
                <w:rFonts w:ascii="Times New Roman" w:hAnsi="Times New Roman" w:cs="Times New Roman"/>
                <w:sz w:val="24"/>
                <w:szCs w:val="24"/>
              </w:rPr>
            </w:pPr>
          </w:p>
          <w:p w14:paraId="44ABF222" w14:textId="7A6C0687" w:rsidR="001E1BF3" w:rsidRPr="00314858" w:rsidRDefault="003A2B08" w:rsidP="001E1BF3">
            <w:pPr>
              <w:jc w:val="both"/>
              <w:rPr>
                <w:rFonts w:ascii="Times New Roman" w:hAnsi="Times New Roman" w:cs="Times New Roman"/>
                <w:sz w:val="24"/>
                <w:szCs w:val="24"/>
              </w:rPr>
            </w:pPr>
            <w:r w:rsidRPr="00314858">
              <w:rPr>
                <w:rFonts w:ascii="Times New Roman" w:hAnsi="Times New Roman" w:cs="Times New Roman"/>
                <w:sz w:val="24"/>
                <w:szCs w:val="24"/>
              </w:rPr>
              <w:t>10.8</w:t>
            </w:r>
            <w:r w:rsidR="001E1BF3" w:rsidRPr="00314858">
              <w:rPr>
                <w:rFonts w:ascii="Times New Roman" w:hAnsi="Times New Roman" w:cs="Times New Roman"/>
                <w:sz w:val="24"/>
                <w:szCs w:val="24"/>
              </w:rPr>
              <w:t>. Оплата товара, работ, услуг в объеме, не соответствующем документам о приемке.</w:t>
            </w:r>
          </w:p>
          <w:p w14:paraId="064F888B" w14:textId="77777777" w:rsidR="001E1BF3" w:rsidRPr="00314858" w:rsidRDefault="001E1BF3" w:rsidP="001E1BF3">
            <w:pPr>
              <w:jc w:val="both"/>
              <w:rPr>
                <w:rFonts w:ascii="Times New Roman" w:hAnsi="Times New Roman" w:cs="Times New Roman"/>
                <w:sz w:val="24"/>
                <w:szCs w:val="24"/>
              </w:rPr>
            </w:pPr>
          </w:p>
          <w:p w14:paraId="19FE7C8D" w14:textId="491C0AB2" w:rsidR="001E1BF3" w:rsidRPr="00314858" w:rsidRDefault="003A2B08" w:rsidP="001E1BF3">
            <w:pPr>
              <w:jc w:val="both"/>
              <w:rPr>
                <w:rFonts w:ascii="Times New Roman" w:hAnsi="Times New Roman" w:cs="Times New Roman"/>
                <w:sz w:val="24"/>
                <w:szCs w:val="24"/>
              </w:rPr>
            </w:pPr>
            <w:r w:rsidRPr="00314858">
              <w:rPr>
                <w:rFonts w:ascii="Times New Roman" w:hAnsi="Times New Roman" w:cs="Times New Roman"/>
                <w:sz w:val="24"/>
                <w:szCs w:val="24"/>
              </w:rPr>
              <w:t>10.9</w:t>
            </w:r>
            <w:r w:rsidR="001E1BF3" w:rsidRPr="00314858">
              <w:rPr>
                <w:rFonts w:ascii="Times New Roman" w:hAnsi="Times New Roman" w:cs="Times New Roman"/>
                <w:sz w:val="24"/>
                <w:szCs w:val="24"/>
              </w:rPr>
              <w:t>.</w:t>
            </w:r>
            <w:r w:rsidR="003422F9" w:rsidRPr="00314858">
              <w:rPr>
                <w:rFonts w:ascii="Times New Roman" w:hAnsi="Times New Roman" w:cs="Times New Roman"/>
                <w:sz w:val="24"/>
                <w:szCs w:val="24"/>
              </w:rPr>
              <w:t xml:space="preserve"> </w:t>
            </w:r>
            <w:r w:rsidR="006B280A" w:rsidRPr="00314858">
              <w:rPr>
                <w:rFonts w:ascii="Times New Roman" w:hAnsi="Times New Roman" w:cs="Times New Roman"/>
                <w:sz w:val="24"/>
                <w:szCs w:val="24"/>
              </w:rPr>
              <w:t>Не выставление неустойки по факту нарушения условий поставки товара, оказания услуг, выполнения работ.</w:t>
            </w:r>
          </w:p>
          <w:p w14:paraId="4144C4C2" w14:textId="77777777" w:rsidR="006B280A" w:rsidRPr="00314858" w:rsidRDefault="006B280A" w:rsidP="001E1BF3">
            <w:pPr>
              <w:jc w:val="both"/>
              <w:rPr>
                <w:rFonts w:ascii="Times New Roman" w:hAnsi="Times New Roman" w:cs="Times New Roman"/>
                <w:sz w:val="24"/>
                <w:szCs w:val="24"/>
              </w:rPr>
            </w:pPr>
          </w:p>
          <w:p w14:paraId="5D5D4A94" w14:textId="68C83762" w:rsidR="006B280A" w:rsidRPr="00314858" w:rsidRDefault="006B280A" w:rsidP="001E1BF3">
            <w:pPr>
              <w:jc w:val="both"/>
              <w:rPr>
                <w:rFonts w:ascii="Times New Roman" w:hAnsi="Times New Roman" w:cs="Times New Roman"/>
                <w:sz w:val="24"/>
                <w:szCs w:val="24"/>
              </w:rPr>
            </w:pPr>
            <w:r w:rsidRPr="00314858">
              <w:rPr>
                <w:rFonts w:ascii="Times New Roman" w:hAnsi="Times New Roman" w:cs="Times New Roman"/>
                <w:sz w:val="24"/>
                <w:szCs w:val="24"/>
              </w:rPr>
              <w:t>10.1</w:t>
            </w:r>
            <w:r w:rsidR="003A2B08" w:rsidRPr="00314858">
              <w:rPr>
                <w:rFonts w:ascii="Times New Roman" w:hAnsi="Times New Roman" w:cs="Times New Roman"/>
                <w:sz w:val="24"/>
                <w:szCs w:val="24"/>
              </w:rPr>
              <w:t>0</w:t>
            </w:r>
            <w:r w:rsidRPr="00314858">
              <w:rPr>
                <w:rFonts w:ascii="Times New Roman" w:hAnsi="Times New Roman" w:cs="Times New Roman"/>
                <w:sz w:val="24"/>
                <w:szCs w:val="24"/>
              </w:rPr>
              <w:t>. Неверно произведен расчет неустойки.</w:t>
            </w:r>
          </w:p>
          <w:p w14:paraId="110D2B5A" w14:textId="77777777" w:rsidR="006B280A" w:rsidRPr="00314858" w:rsidRDefault="006B280A" w:rsidP="001E1BF3">
            <w:pPr>
              <w:jc w:val="both"/>
              <w:rPr>
                <w:rFonts w:ascii="Times New Roman" w:hAnsi="Times New Roman" w:cs="Times New Roman"/>
                <w:sz w:val="24"/>
                <w:szCs w:val="24"/>
              </w:rPr>
            </w:pPr>
          </w:p>
          <w:p w14:paraId="1323A55D" w14:textId="101ADE11" w:rsidR="006B280A" w:rsidRPr="00314858" w:rsidRDefault="003A2B08" w:rsidP="001E1BF3">
            <w:pPr>
              <w:jc w:val="both"/>
              <w:rPr>
                <w:rFonts w:ascii="Times New Roman" w:hAnsi="Times New Roman" w:cs="Times New Roman"/>
                <w:sz w:val="24"/>
                <w:szCs w:val="24"/>
              </w:rPr>
            </w:pPr>
            <w:r w:rsidRPr="00314858">
              <w:rPr>
                <w:rFonts w:ascii="Times New Roman" w:hAnsi="Times New Roman" w:cs="Times New Roman"/>
                <w:sz w:val="24"/>
                <w:szCs w:val="24"/>
              </w:rPr>
              <w:t>10.11</w:t>
            </w:r>
            <w:r w:rsidR="006B280A" w:rsidRPr="00314858">
              <w:rPr>
                <w:rFonts w:ascii="Times New Roman" w:hAnsi="Times New Roman" w:cs="Times New Roman"/>
                <w:sz w:val="24"/>
                <w:szCs w:val="24"/>
              </w:rPr>
              <w:t xml:space="preserve">. Неправомерно принято </w:t>
            </w:r>
            <w:proofErr w:type="gramStart"/>
            <w:r w:rsidR="006B280A" w:rsidRPr="00314858">
              <w:rPr>
                <w:rFonts w:ascii="Times New Roman" w:hAnsi="Times New Roman" w:cs="Times New Roman"/>
                <w:sz w:val="24"/>
                <w:szCs w:val="24"/>
              </w:rPr>
              <w:t>решении</w:t>
            </w:r>
            <w:proofErr w:type="gramEnd"/>
            <w:r w:rsidR="006B280A" w:rsidRPr="00314858">
              <w:rPr>
                <w:rFonts w:ascii="Times New Roman" w:hAnsi="Times New Roman" w:cs="Times New Roman"/>
                <w:sz w:val="24"/>
                <w:szCs w:val="24"/>
              </w:rPr>
              <w:t xml:space="preserve"> о списании начисленной неустойки.  </w:t>
            </w:r>
          </w:p>
        </w:tc>
        <w:tc>
          <w:tcPr>
            <w:tcW w:w="2551" w:type="dxa"/>
          </w:tcPr>
          <w:p w14:paraId="598B9A41" w14:textId="77777777" w:rsidR="005D2FD1" w:rsidRPr="00314858" w:rsidRDefault="005D2FD1" w:rsidP="005D2FD1">
            <w:pPr>
              <w:rPr>
                <w:rFonts w:ascii="Times New Roman" w:hAnsi="Times New Roman" w:cs="Times New Roman"/>
                <w:sz w:val="24"/>
                <w:szCs w:val="24"/>
              </w:rPr>
            </w:pPr>
            <w:r w:rsidRPr="00314858">
              <w:rPr>
                <w:rFonts w:ascii="Times New Roman" w:hAnsi="Times New Roman" w:cs="Times New Roman"/>
                <w:sz w:val="24"/>
                <w:szCs w:val="24"/>
              </w:rPr>
              <w:lastRenderedPageBreak/>
              <w:t xml:space="preserve">Ст. </w:t>
            </w:r>
            <w:r w:rsidR="00650CB7" w:rsidRPr="00314858">
              <w:rPr>
                <w:rFonts w:ascii="Times New Roman" w:hAnsi="Times New Roman" w:cs="Times New Roman"/>
                <w:sz w:val="24"/>
                <w:szCs w:val="24"/>
              </w:rPr>
              <w:t xml:space="preserve">34, 94, </w:t>
            </w:r>
            <w:r w:rsidRPr="00314858">
              <w:rPr>
                <w:rFonts w:ascii="Times New Roman" w:hAnsi="Times New Roman" w:cs="Times New Roman"/>
                <w:sz w:val="24"/>
                <w:szCs w:val="24"/>
              </w:rPr>
              <w:t>95</w:t>
            </w:r>
            <w:r w:rsidR="0037125D" w:rsidRPr="00314858">
              <w:rPr>
                <w:rFonts w:ascii="Times New Roman" w:hAnsi="Times New Roman" w:cs="Times New Roman"/>
                <w:sz w:val="24"/>
                <w:szCs w:val="24"/>
              </w:rPr>
              <w:t>, 103</w:t>
            </w:r>
            <w:r w:rsidRPr="00314858">
              <w:rPr>
                <w:rFonts w:ascii="Times New Roman" w:hAnsi="Times New Roman" w:cs="Times New Roman"/>
                <w:sz w:val="24"/>
                <w:szCs w:val="24"/>
              </w:rPr>
              <w:t xml:space="preserve"> Закона № 44-ФЗ,</w:t>
            </w:r>
          </w:p>
          <w:p w14:paraId="5BA995AA" w14:textId="41D871B2" w:rsidR="005D2FD1" w:rsidRPr="00314858" w:rsidRDefault="006B280A" w:rsidP="005D2FD1">
            <w:pPr>
              <w:rPr>
                <w:rFonts w:ascii="Times New Roman" w:hAnsi="Times New Roman" w:cs="Times New Roman"/>
                <w:sz w:val="24"/>
                <w:szCs w:val="24"/>
              </w:rPr>
            </w:pPr>
            <w:r w:rsidRPr="00314858">
              <w:rPr>
                <w:rFonts w:ascii="Times New Roman" w:hAnsi="Times New Roman" w:cs="Times New Roman"/>
                <w:sz w:val="24"/>
                <w:szCs w:val="24"/>
              </w:rPr>
              <w:t xml:space="preserve">Постановление Правительства РФ от 04.07.2018 </w:t>
            </w:r>
            <w:r w:rsidR="003D368E" w:rsidRPr="00314858">
              <w:rPr>
                <w:rFonts w:ascii="Times New Roman" w:hAnsi="Times New Roman" w:cs="Times New Roman"/>
                <w:sz w:val="24"/>
                <w:szCs w:val="24"/>
              </w:rPr>
              <w:t>№</w:t>
            </w:r>
            <w:r w:rsidRPr="00314858">
              <w:rPr>
                <w:rFonts w:ascii="Times New Roman" w:hAnsi="Times New Roman" w:cs="Times New Roman"/>
                <w:sz w:val="24"/>
                <w:szCs w:val="24"/>
              </w:rPr>
              <w:t xml:space="preserve"> 783</w:t>
            </w:r>
          </w:p>
          <w:p w14:paraId="13DF83BC" w14:textId="77777777" w:rsidR="00FB5BA4" w:rsidRPr="00314858" w:rsidRDefault="00FB5BA4" w:rsidP="006F1538">
            <w:pPr>
              <w:rPr>
                <w:rFonts w:ascii="Times New Roman" w:hAnsi="Times New Roman" w:cs="Times New Roman"/>
                <w:sz w:val="24"/>
                <w:szCs w:val="24"/>
              </w:rPr>
            </w:pPr>
          </w:p>
        </w:tc>
      </w:tr>
    </w:tbl>
    <w:p w14:paraId="2CF4538D" w14:textId="1374E3B0" w:rsidR="006F1538" w:rsidRPr="00314858" w:rsidRDefault="006F1538">
      <w:pPr>
        <w:spacing w:after="0" w:line="240" w:lineRule="auto"/>
        <w:rPr>
          <w:rFonts w:ascii="Times New Roman" w:hAnsi="Times New Roman" w:cs="Times New Roman"/>
          <w:sz w:val="24"/>
          <w:szCs w:val="24"/>
        </w:rPr>
      </w:pPr>
    </w:p>
    <w:sectPr w:rsidR="006F1538" w:rsidRPr="00314858" w:rsidSect="00141E0A">
      <w:footerReference w:type="default" r:id="rId10"/>
      <w:pgSz w:w="11906" w:h="16838"/>
      <w:pgMar w:top="851" w:right="851" w:bottom="426"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19FA03" w14:textId="77777777" w:rsidR="005D6C3D" w:rsidRDefault="005D6C3D" w:rsidP="00797B03">
      <w:pPr>
        <w:spacing w:after="0" w:line="240" w:lineRule="auto"/>
      </w:pPr>
      <w:r>
        <w:separator/>
      </w:r>
    </w:p>
  </w:endnote>
  <w:endnote w:type="continuationSeparator" w:id="0">
    <w:p w14:paraId="030E1B9D" w14:textId="77777777" w:rsidR="005D6C3D" w:rsidRDefault="005D6C3D" w:rsidP="00797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Times New Roman"/>
    <w:charset w:val="CC"/>
    <w:family w:val="roman"/>
    <w:pitch w:val="variable"/>
    <w:sig w:usb0="00000001"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226288"/>
      <w:docPartObj>
        <w:docPartGallery w:val="Page Numbers (Bottom of Page)"/>
        <w:docPartUnique/>
      </w:docPartObj>
    </w:sdtPr>
    <w:sdtEndPr/>
    <w:sdtContent>
      <w:p w14:paraId="20C0E8FD" w14:textId="77777777" w:rsidR="00141E0A" w:rsidRDefault="00141E0A">
        <w:pPr>
          <w:pStyle w:val="aa"/>
          <w:jc w:val="right"/>
        </w:pPr>
      </w:p>
      <w:p w14:paraId="4DC50E4E" w14:textId="23B6F8B8" w:rsidR="00797B03" w:rsidRDefault="00797B03">
        <w:pPr>
          <w:pStyle w:val="aa"/>
          <w:jc w:val="right"/>
        </w:pPr>
        <w:r>
          <w:fldChar w:fldCharType="begin"/>
        </w:r>
        <w:r>
          <w:instrText>PAGE   \* MERGEFORMAT</w:instrText>
        </w:r>
        <w:r>
          <w:fldChar w:fldCharType="separate"/>
        </w:r>
        <w:r w:rsidR="00E37056">
          <w:rPr>
            <w:noProof/>
          </w:rPr>
          <w:t>2</w:t>
        </w:r>
        <w:r>
          <w:fldChar w:fldCharType="end"/>
        </w:r>
      </w:p>
    </w:sdtContent>
  </w:sdt>
  <w:p w14:paraId="1BC2AC51" w14:textId="77777777" w:rsidR="00797B03" w:rsidRDefault="00797B0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F40669" w14:textId="77777777" w:rsidR="005D6C3D" w:rsidRDefault="005D6C3D" w:rsidP="00797B03">
      <w:pPr>
        <w:spacing w:after="0" w:line="240" w:lineRule="auto"/>
      </w:pPr>
      <w:r>
        <w:separator/>
      </w:r>
    </w:p>
  </w:footnote>
  <w:footnote w:type="continuationSeparator" w:id="0">
    <w:p w14:paraId="0AA5A426" w14:textId="77777777" w:rsidR="005D6C3D" w:rsidRDefault="005D6C3D" w:rsidP="00797B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94"/>
    <w:rsid w:val="00003755"/>
    <w:rsid w:val="00021EBD"/>
    <w:rsid w:val="00036B23"/>
    <w:rsid w:val="00060585"/>
    <w:rsid w:val="00097E6B"/>
    <w:rsid w:val="000B7DC4"/>
    <w:rsid w:val="000D2F4A"/>
    <w:rsid w:val="000D5318"/>
    <w:rsid w:val="000D5ACE"/>
    <w:rsid w:val="00125F23"/>
    <w:rsid w:val="00141E0A"/>
    <w:rsid w:val="00150B77"/>
    <w:rsid w:val="00161B37"/>
    <w:rsid w:val="00164F26"/>
    <w:rsid w:val="0017299B"/>
    <w:rsid w:val="00172FBE"/>
    <w:rsid w:val="00173464"/>
    <w:rsid w:val="00173D0E"/>
    <w:rsid w:val="00173E8F"/>
    <w:rsid w:val="00177400"/>
    <w:rsid w:val="00192CC2"/>
    <w:rsid w:val="001A4CCE"/>
    <w:rsid w:val="001B2689"/>
    <w:rsid w:val="001B646C"/>
    <w:rsid w:val="001B7884"/>
    <w:rsid w:val="001C70E4"/>
    <w:rsid w:val="001C7C50"/>
    <w:rsid w:val="001D227C"/>
    <w:rsid w:val="001D58E5"/>
    <w:rsid w:val="001D6746"/>
    <w:rsid w:val="001E1BF3"/>
    <w:rsid w:val="001F36D1"/>
    <w:rsid w:val="002133C0"/>
    <w:rsid w:val="0021408E"/>
    <w:rsid w:val="00222CDE"/>
    <w:rsid w:val="00237F58"/>
    <w:rsid w:val="00252AA0"/>
    <w:rsid w:val="00280578"/>
    <w:rsid w:val="00282189"/>
    <w:rsid w:val="00292CC7"/>
    <w:rsid w:val="00294636"/>
    <w:rsid w:val="002C399D"/>
    <w:rsid w:val="002C7B48"/>
    <w:rsid w:val="002D4445"/>
    <w:rsid w:val="003025F2"/>
    <w:rsid w:val="00307425"/>
    <w:rsid w:val="00314858"/>
    <w:rsid w:val="00323C5E"/>
    <w:rsid w:val="00323F87"/>
    <w:rsid w:val="003422F9"/>
    <w:rsid w:val="00342A5F"/>
    <w:rsid w:val="0037125D"/>
    <w:rsid w:val="00385B94"/>
    <w:rsid w:val="00385EA6"/>
    <w:rsid w:val="003A045D"/>
    <w:rsid w:val="003A2B08"/>
    <w:rsid w:val="003B0701"/>
    <w:rsid w:val="003B497D"/>
    <w:rsid w:val="003D368E"/>
    <w:rsid w:val="003E47E2"/>
    <w:rsid w:val="003F0D29"/>
    <w:rsid w:val="004612F4"/>
    <w:rsid w:val="00470905"/>
    <w:rsid w:val="00490B6C"/>
    <w:rsid w:val="004A7FF2"/>
    <w:rsid w:val="004D0A46"/>
    <w:rsid w:val="004D1EDC"/>
    <w:rsid w:val="0053676A"/>
    <w:rsid w:val="00546855"/>
    <w:rsid w:val="00565F5C"/>
    <w:rsid w:val="005873BA"/>
    <w:rsid w:val="00593547"/>
    <w:rsid w:val="0059575B"/>
    <w:rsid w:val="005C141F"/>
    <w:rsid w:val="005D2FD1"/>
    <w:rsid w:val="005D6C3D"/>
    <w:rsid w:val="005E7890"/>
    <w:rsid w:val="006000D5"/>
    <w:rsid w:val="00605AAF"/>
    <w:rsid w:val="006314B6"/>
    <w:rsid w:val="006337D6"/>
    <w:rsid w:val="006372D3"/>
    <w:rsid w:val="00643BD2"/>
    <w:rsid w:val="00650CB7"/>
    <w:rsid w:val="00653F6D"/>
    <w:rsid w:val="00670EFB"/>
    <w:rsid w:val="006768A3"/>
    <w:rsid w:val="006A01EB"/>
    <w:rsid w:val="006A49FA"/>
    <w:rsid w:val="006A59EB"/>
    <w:rsid w:val="006B280A"/>
    <w:rsid w:val="006D7933"/>
    <w:rsid w:val="006F049A"/>
    <w:rsid w:val="006F1538"/>
    <w:rsid w:val="0072050D"/>
    <w:rsid w:val="00731654"/>
    <w:rsid w:val="0074395F"/>
    <w:rsid w:val="00754CE7"/>
    <w:rsid w:val="00762B32"/>
    <w:rsid w:val="007634A8"/>
    <w:rsid w:val="00783115"/>
    <w:rsid w:val="00784C8E"/>
    <w:rsid w:val="00797B03"/>
    <w:rsid w:val="007B6D8B"/>
    <w:rsid w:val="007D41CE"/>
    <w:rsid w:val="008366C9"/>
    <w:rsid w:val="00856694"/>
    <w:rsid w:val="0085791F"/>
    <w:rsid w:val="00865158"/>
    <w:rsid w:val="00891909"/>
    <w:rsid w:val="0089555D"/>
    <w:rsid w:val="008B2C29"/>
    <w:rsid w:val="008B457D"/>
    <w:rsid w:val="008D6291"/>
    <w:rsid w:val="008F690D"/>
    <w:rsid w:val="00913E70"/>
    <w:rsid w:val="009211AC"/>
    <w:rsid w:val="009277E6"/>
    <w:rsid w:val="009321F2"/>
    <w:rsid w:val="00967251"/>
    <w:rsid w:val="00970A6A"/>
    <w:rsid w:val="00980D98"/>
    <w:rsid w:val="009C744A"/>
    <w:rsid w:val="009D2860"/>
    <w:rsid w:val="009E2896"/>
    <w:rsid w:val="009E2CC8"/>
    <w:rsid w:val="009E7714"/>
    <w:rsid w:val="009F26E2"/>
    <w:rsid w:val="00A1015C"/>
    <w:rsid w:val="00A207D1"/>
    <w:rsid w:val="00A2683D"/>
    <w:rsid w:val="00A335C3"/>
    <w:rsid w:val="00A5550A"/>
    <w:rsid w:val="00A64125"/>
    <w:rsid w:val="00A66F7E"/>
    <w:rsid w:val="00AE7D51"/>
    <w:rsid w:val="00B074CB"/>
    <w:rsid w:val="00B11CEA"/>
    <w:rsid w:val="00B263A8"/>
    <w:rsid w:val="00B35963"/>
    <w:rsid w:val="00B362E0"/>
    <w:rsid w:val="00B46BDF"/>
    <w:rsid w:val="00B60291"/>
    <w:rsid w:val="00BA5880"/>
    <w:rsid w:val="00BE1DBB"/>
    <w:rsid w:val="00BE79ED"/>
    <w:rsid w:val="00C15C97"/>
    <w:rsid w:val="00C33279"/>
    <w:rsid w:val="00C3436A"/>
    <w:rsid w:val="00C35979"/>
    <w:rsid w:val="00C72A0D"/>
    <w:rsid w:val="00C93A31"/>
    <w:rsid w:val="00CA6300"/>
    <w:rsid w:val="00CA6533"/>
    <w:rsid w:val="00CC3B07"/>
    <w:rsid w:val="00CC3B27"/>
    <w:rsid w:val="00CD1EAB"/>
    <w:rsid w:val="00CE449A"/>
    <w:rsid w:val="00CF7E8F"/>
    <w:rsid w:val="00D260C8"/>
    <w:rsid w:val="00D27A5F"/>
    <w:rsid w:val="00D35EBC"/>
    <w:rsid w:val="00D65AB2"/>
    <w:rsid w:val="00D73DEB"/>
    <w:rsid w:val="00D91BAE"/>
    <w:rsid w:val="00DB6B33"/>
    <w:rsid w:val="00E05CE2"/>
    <w:rsid w:val="00E10863"/>
    <w:rsid w:val="00E25599"/>
    <w:rsid w:val="00E329F9"/>
    <w:rsid w:val="00E344FD"/>
    <w:rsid w:val="00E37056"/>
    <w:rsid w:val="00E4069B"/>
    <w:rsid w:val="00E46BC7"/>
    <w:rsid w:val="00E50482"/>
    <w:rsid w:val="00E52D63"/>
    <w:rsid w:val="00E6570C"/>
    <w:rsid w:val="00E76A3E"/>
    <w:rsid w:val="00E87A3F"/>
    <w:rsid w:val="00EE0BAB"/>
    <w:rsid w:val="00EE5548"/>
    <w:rsid w:val="00EE6E70"/>
    <w:rsid w:val="00EF18D6"/>
    <w:rsid w:val="00EF7031"/>
    <w:rsid w:val="00F07588"/>
    <w:rsid w:val="00F46EC2"/>
    <w:rsid w:val="00F81971"/>
    <w:rsid w:val="00FA0414"/>
    <w:rsid w:val="00FA4CB1"/>
    <w:rsid w:val="00FB5BA4"/>
    <w:rsid w:val="00FB73A7"/>
    <w:rsid w:val="00FC4C7F"/>
    <w:rsid w:val="00FD26B0"/>
    <w:rsid w:val="00FD68DE"/>
    <w:rsid w:val="00FE138C"/>
    <w:rsid w:val="00FF3771"/>
    <w:rsid w:val="00FF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3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207D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1">
    <w:name w:val="Основной текст 3 Знак1"/>
    <w:link w:val="3"/>
    <w:uiPriority w:val="99"/>
    <w:locked/>
    <w:rsid w:val="009E7714"/>
    <w:rPr>
      <w:rFonts w:ascii="Arial" w:hAnsi="Arial"/>
      <w:sz w:val="24"/>
      <w:lang w:val="x-none" w:eastAsia="ar-SA"/>
    </w:rPr>
  </w:style>
  <w:style w:type="paragraph" w:customStyle="1" w:styleId="a5">
    <w:name w:val="Таблицы (моноширинный)"/>
    <w:basedOn w:val="a"/>
    <w:next w:val="a"/>
    <w:uiPriority w:val="99"/>
    <w:rsid w:val="009E771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
    <w:name w:val="Body Text 3"/>
    <w:basedOn w:val="a"/>
    <w:link w:val="31"/>
    <w:uiPriority w:val="99"/>
    <w:rsid w:val="009E7714"/>
    <w:pPr>
      <w:spacing w:after="120" w:line="240" w:lineRule="auto"/>
    </w:pPr>
    <w:rPr>
      <w:rFonts w:ascii="Arial" w:hAnsi="Arial"/>
      <w:sz w:val="24"/>
      <w:lang w:val="x-none" w:eastAsia="ar-SA"/>
    </w:rPr>
  </w:style>
  <w:style w:type="character" w:customStyle="1" w:styleId="30">
    <w:name w:val="Основной текст 3 Знак"/>
    <w:basedOn w:val="a0"/>
    <w:uiPriority w:val="99"/>
    <w:semiHidden/>
    <w:rsid w:val="009E7714"/>
    <w:rPr>
      <w:sz w:val="16"/>
      <w:szCs w:val="16"/>
    </w:rPr>
  </w:style>
  <w:style w:type="paragraph" w:styleId="a6">
    <w:name w:val="Balloon Text"/>
    <w:basedOn w:val="a"/>
    <w:link w:val="a7"/>
    <w:uiPriority w:val="99"/>
    <w:semiHidden/>
    <w:unhideWhenUsed/>
    <w:rsid w:val="00797B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7B03"/>
    <w:rPr>
      <w:rFonts w:ascii="Tahoma" w:hAnsi="Tahoma" w:cs="Tahoma"/>
      <w:sz w:val="16"/>
      <w:szCs w:val="16"/>
    </w:rPr>
  </w:style>
  <w:style w:type="paragraph" w:styleId="a8">
    <w:name w:val="header"/>
    <w:basedOn w:val="a"/>
    <w:link w:val="a9"/>
    <w:uiPriority w:val="99"/>
    <w:unhideWhenUsed/>
    <w:rsid w:val="00797B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7B03"/>
  </w:style>
  <w:style w:type="paragraph" w:styleId="aa">
    <w:name w:val="footer"/>
    <w:basedOn w:val="a"/>
    <w:link w:val="ab"/>
    <w:uiPriority w:val="99"/>
    <w:unhideWhenUsed/>
    <w:rsid w:val="00797B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7B03"/>
  </w:style>
  <w:style w:type="paragraph" w:customStyle="1" w:styleId="ConsPlusNormal">
    <w:name w:val="ConsPlusNormal"/>
    <w:rsid w:val="00E329F9"/>
    <w:pPr>
      <w:autoSpaceDE w:val="0"/>
      <w:autoSpaceDN w:val="0"/>
      <w:adjustRightInd w:val="0"/>
      <w:spacing w:after="0" w:line="240" w:lineRule="auto"/>
    </w:pPr>
    <w:rPr>
      <w:rFonts w:ascii="Times New Roman" w:hAnsi="Times New Roman" w:cs="Times New Roman"/>
      <w:sz w:val="24"/>
      <w:szCs w:val="24"/>
    </w:rPr>
  </w:style>
  <w:style w:type="character" w:styleId="ac">
    <w:name w:val="Hyperlink"/>
    <w:basedOn w:val="a0"/>
    <w:uiPriority w:val="99"/>
    <w:semiHidden/>
    <w:unhideWhenUsed/>
    <w:rsid w:val="00C72A0D"/>
    <w:rPr>
      <w:color w:val="0000FF"/>
      <w:u w:val="single"/>
    </w:rPr>
  </w:style>
  <w:style w:type="paragraph" w:customStyle="1" w:styleId="copyright-info">
    <w:name w:val="copyright-info"/>
    <w:basedOn w:val="a"/>
    <w:rsid w:val="00C72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E6570C"/>
    <w:rPr>
      <w:sz w:val="16"/>
      <w:szCs w:val="16"/>
    </w:rPr>
  </w:style>
  <w:style w:type="paragraph" w:styleId="ae">
    <w:name w:val="annotation text"/>
    <w:basedOn w:val="a"/>
    <w:link w:val="af"/>
    <w:uiPriority w:val="99"/>
    <w:semiHidden/>
    <w:unhideWhenUsed/>
    <w:rsid w:val="00E6570C"/>
    <w:pPr>
      <w:spacing w:line="240" w:lineRule="auto"/>
    </w:pPr>
    <w:rPr>
      <w:sz w:val="20"/>
      <w:szCs w:val="20"/>
    </w:rPr>
  </w:style>
  <w:style w:type="character" w:customStyle="1" w:styleId="af">
    <w:name w:val="Текст примечания Знак"/>
    <w:basedOn w:val="a0"/>
    <w:link w:val="ae"/>
    <w:uiPriority w:val="99"/>
    <w:semiHidden/>
    <w:rsid w:val="00E6570C"/>
    <w:rPr>
      <w:sz w:val="20"/>
      <w:szCs w:val="20"/>
    </w:rPr>
  </w:style>
  <w:style w:type="paragraph" w:styleId="af0">
    <w:name w:val="annotation subject"/>
    <w:basedOn w:val="ae"/>
    <w:next w:val="ae"/>
    <w:link w:val="af1"/>
    <w:uiPriority w:val="99"/>
    <w:semiHidden/>
    <w:unhideWhenUsed/>
    <w:rsid w:val="00E6570C"/>
    <w:rPr>
      <w:b/>
      <w:bCs/>
    </w:rPr>
  </w:style>
  <w:style w:type="character" w:customStyle="1" w:styleId="af1">
    <w:name w:val="Тема примечания Знак"/>
    <w:basedOn w:val="af"/>
    <w:link w:val="af0"/>
    <w:uiPriority w:val="99"/>
    <w:semiHidden/>
    <w:rsid w:val="00E6570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1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A207D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1">
    <w:name w:val="Основной текст 3 Знак1"/>
    <w:link w:val="3"/>
    <w:uiPriority w:val="99"/>
    <w:locked/>
    <w:rsid w:val="009E7714"/>
    <w:rPr>
      <w:rFonts w:ascii="Arial" w:hAnsi="Arial"/>
      <w:sz w:val="24"/>
      <w:lang w:val="x-none" w:eastAsia="ar-SA"/>
    </w:rPr>
  </w:style>
  <w:style w:type="paragraph" w:customStyle="1" w:styleId="a5">
    <w:name w:val="Таблицы (моноширинный)"/>
    <w:basedOn w:val="a"/>
    <w:next w:val="a"/>
    <w:uiPriority w:val="99"/>
    <w:rsid w:val="009E771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3">
    <w:name w:val="Body Text 3"/>
    <w:basedOn w:val="a"/>
    <w:link w:val="31"/>
    <w:uiPriority w:val="99"/>
    <w:rsid w:val="009E7714"/>
    <w:pPr>
      <w:spacing w:after="120" w:line="240" w:lineRule="auto"/>
    </w:pPr>
    <w:rPr>
      <w:rFonts w:ascii="Arial" w:hAnsi="Arial"/>
      <w:sz w:val="24"/>
      <w:lang w:val="x-none" w:eastAsia="ar-SA"/>
    </w:rPr>
  </w:style>
  <w:style w:type="character" w:customStyle="1" w:styleId="30">
    <w:name w:val="Основной текст 3 Знак"/>
    <w:basedOn w:val="a0"/>
    <w:uiPriority w:val="99"/>
    <w:semiHidden/>
    <w:rsid w:val="009E7714"/>
    <w:rPr>
      <w:sz w:val="16"/>
      <w:szCs w:val="16"/>
    </w:rPr>
  </w:style>
  <w:style w:type="paragraph" w:styleId="a6">
    <w:name w:val="Balloon Text"/>
    <w:basedOn w:val="a"/>
    <w:link w:val="a7"/>
    <w:uiPriority w:val="99"/>
    <w:semiHidden/>
    <w:unhideWhenUsed/>
    <w:rsid w:val="00797B0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97B03"/>
    <w:rPr>
      <w:rFonts w:ascii="Tahoma" w:hAnsi="Tahoma" w:cs="Tahoma"/>
      <w:sz w:val="16"/>
      <w:szCs w:val="16"/>
    </w:rPr>
  </w:style>
  <w:style w:type="paragraph" w:styleId="a8">
    <w:name w:val="header"/>
    <w:basedOn w:val="a"/>
    <w:link w:val="a9"/>
    <w:uiPriority w:val="99"/>
    <w:unhideWhenUsed/>
    <w:rsid w:val="00797B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7B03"/>
  </w:style>
  <w:style w:type="paragraph" w:styleId="aa">
    <w:name w:val="footer"/>
    <w:basedOn w:val="a"/>
    <w:link w:val="ab"/>
    <w:uiPriority w:val="99"/>
    <w:unhideWhenUsed/>
    <w:rsid w:val="00797B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7B03"/>
  </w:style>
  <w:style w:type="paragraph" w:customStyle="1" w:styleId="ConsPlusNormal">
    <w:name w:val="ConsPlusNormal"/>
    <w:rsid w:val="00E329F9"/>
    <w:pPr>
      <w:autoSpaceDE w:val="0"/>
      <w:autoSpaceDN w:val="0"/>
      <w:adjustRightInd w:val="0"/>
      <w:spacing w:after="0" w:line="240" w:lineRule="auto"/>
    </w:pPr>
    <w:rPr>
      <w:rFonts w:ascii="Times New Roman" w:hAnsi="Times New Roman" w:cs="Times New Roman"/>
      <w:sz w:val="24"/>
      <w:szCs w:val="24"/>
    </w:rPr>
  </w:style>
  <w:style w:type="character" w:styleId="ac">
    <w:name w:val="Hyperlink"/>
    <w:basedOn w:val="a0"/>
    <w:uiPriority w:val="99"/>
    <w:semiHidden/>
    <w:unhideWhenUsed/>
    <w:rsid w:val="00C72A0D"/>
    <w:rPr>
      <w:color w:val="0000FF"/>
      <w:u w:val="single"/>
    </w:rPr>
  </w:style>
  <w:style w:type="paragraph" w:customStyle="1" w:styleId="copyright-info">
    <w:name w:val="copyright-info"/>
    <w:basedOn w:val="a"/>
    <w:rsid w:val="00C72A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E6570C"/>
    <w:rPr>
      <w:sz w:val="16"/>
      <w:szCs w:val="16"/>
    </w:rPr>
  </w:style>
  <w:style w:type="paragraph" w:styleId="ae">
    <w:name w:val="annotation text"/>
    <w:basedOn w:val="a"/>
    <w:link w:val="af"/>
    <w:uiPriority w:val="99"/>
    <w:semiHidden/>
    <w:unhideWhenUsed/>
    <w:rsid w:val="00E6570C"/>
    <w:pPr>
      <w:spacing w:line="240" w:lineRule="auto"/>
    </w:pPr>
    <w:rPr>
      <w:sz w:val="20"/>
      <w:szCs w:val="20"/>
    </w:rPr>
  </w:style>
  <w:style w:type="character" w:customStyle="1" w:styleId="af">
    <w:name w:val="Текст примечания Знак"/>
    <w:basedOn w:val="a0"/>
    <w:link w:val="ae"/>
    <w:uiPriority w:val="99"/>
    <w:semiHidden/>
    <w:rsid w:val="00E6570C"/>
    <w:rPr>
      <w:sz w:val="20"/>
      <w:szCs w:val="20"/>
    </w:rPr>
  </w:style>
  <w:style w:type="paragraph" w:styleId="af0">
    <w:name w:val="annotation subject"/>
    <w:basedOn w:val="ae"/>
    <w:next w:val="ae"/>
    <w:link w:val="af1"/>
    <w:uiPriority w:val="99"/>
    <w:semiHidden/>
    <w:unhideWhenUsed/>
    <w:rsid w:val="00E6570C"/>
    <w:rPr>
      <w:b/>
      <w:bCs/>
    </w:rPr>
  </w:style>
  <w:style w:type="character" w:customStyle="1" w:styleId="af1">
    <w:name w:val="Тема примечания Знак"/>
    <w:basedOn w:val="af"/>
    <w:link w:val="af0"/>
    <w:uiPriority w:val="99"/>
    <w:semiHidden/>
    <w:rsid w:val="00E657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48367">
      <w:bodyDiv w:val="1"/>
      <w:marLeft w:val="0"/>
      <w:marRight w:val="0"/>
      <w:marTop w:val="0"/>
      <w:marBottom w:val="0"/>
      <w:divBdr>
        <w:top w:val="none" w:sz="0" w:space="0" w:color="auto"/>
        <w:left w:val="none" w:sz="0" w:space="0" w:color="auto"/>
        <w:bottom w:val="none" w:sz="0" w:space="0" w:color="auto"/>
        <w:right w:val="none" w:sz="0" w:space="0" w:color="auto"/>
      </w:divBdr>
      <w:divsChild>
        <w:div w:id="1714887696">
          <w:marLeft w:val="0"/>
          <w:marRight w:val="0"/>
          <w:marTop w:val="0"/>
          <w:marBottom w:val="0"/>
          <w:divBdr>
            <w:top w:val="none" w:sz="0" w:space="0" w:color="auto"/>
            <w:left w:val="none" w:sz="0" w:space="0" w:color="auto"/>
            <w:bottom w:val="none" w:sz="0" w:space="0" w:color="auto"/>
            <w:right w:val="none" w:sz="0" w:space="0" w:color="auto"/>
          </w:divBdr>
        </w:div>
      </w:divsChild>
    </w:div>
    <w:div w:id="484859177">
      <w:bodyDiv w:val="1"/>
      <w:marLeft w:val="0"/>
      <w:marRight w:val="0"/>
      <w:marTop w:val="0"/>
      <w:marBottom w:val="0"/>
      <w:divBdr>
        <w:top w:val="none" w:sz="0" w:space="0" w:color="auto"/>
        <w:left w:val="none" w:sz="0" w:space="0" w:color="auto"/>
        <w:bottom w:val="none" w:sz="0" w:space="0" w:color="auto"/>
        <w:right w:val="none" w:sz="0" w:space="0" w:color="auto"/>
      </w:divBdr>
      <w:divsChild>
        <w:div w:id="121584698">
          <w:marLeft w:val="0"/>
          <w:marRight w:val="0"/>
          <w:marTop w:val="0"/>
          <w:marBottom w:val="0"/>
          <w:divBdr>
            <w:top w:val="none" w:sz="0" w:space="0" w:color="auto"/>
            <w:left w:val="none" w:sz="0" w:space="0" w:color="auto"/>
            <w:bottom w:val="none" w:sz="0" w:space="0" w:color="auto"/>
            <w:right w:val="none" w:sz="0" w:space="0" w:color="auto"/>
          </w:divBdr>
        </w:div>
      </w:divsChild>
    </w:div>
    <w:div w:id="797261746">
      <w:bodyDiv w:val="1"/>
      <w:marLeft w:val="0"/>
      <w:marRight w:val="0"/>
      <w:marTop w:val="0"/>
      <w:marBottom w:val="0"/>
      <w:divBdr>
        <w:top w:val="none" w:sz="0" w:space="0" w:color="auto"/>
        <w:left w:val="none" w:sz="0" w:space="0" w:color="auto"/>
        <w:bottom w:val="none" w:sz="0" w:space="0" w:color="auto"/>
        <w:right w:val="none" w:sz="0" w:space="0" w:color="auto"/>
      </w:divBdr>
    </w:div>
    <w:div w:id="991956211">
      <w:bodyDiv w:val="1"/>
      <w:marLeft w:val="0"/>
      <w:marRight w:val="0"/>
      <w:marTop w:val="0"/>
      <w:marBottom w:val="0"/>
      <w:divBdr>
        <w:top w:val="none" w:sz="0" w:space="0" w:color="auto"/>
        <w:left w:val="none" w:sz="0" w:space="0" w:color="auto"/>
        <w:bottom w:val="none" w:sz="0" w:space="0" w:color="auto"/>
        <w:right w:val="none" w:sz="0" w:space="0" w:color="auto"/>
      </w:divBdr>
      <w:divsChild>
        <w:div w:id="134104010">
          <w:marLeft w:val="0"/>
          <w:marRight w:val="0"/>
          <w:marTop w:val="0"/>
          <w:marBottom w:val="0"/>
          <w:divBdr>
            <w:top w:val="none" w:sz="0" w:space="0" w:color="auto"/>
            <w:left w:val="none" w:sz="0" w:space="0" w:color="auto"/>
            <w:bottom w:val="none" w:sz="0" w:space="0" w:color="auto"/>
            <w:right w:val="none" w:sz="0" w:space="0" w:color="auto"/>
          </w:divBdr>
        </w:div>
      </w:divsChild>
    </w:div>
    <w:div w:id="1092816412">
      <w:bodyDiv w:val="1"/>
      <w:marLeft w:val="0"/>
      <w:marRight w:val="0"/>
      <w:marTop w:val="0"/>
      <w:marBottom w:val="0"/>
      <w:divBdr>
        <w:top w:val="none" w:sz="0" w:space="0" w:color="auto"/>
        <w:left w:val="none" w:sz="0" w:space="0" w:color="auto"/>
        <w:bottom w:val="none" w:sz="0" w:space="0" w:color="auto"/>
        <w:right w:val="none" w:sz="0" w:space="0" w:color="auto"/>
      </w:divBdr>
      <w:divsChild>
        <w:div w:id="1172991572">
          <w:marLeft w:val="0"/>
          <w:marRight w:val="0"/>
          <w:marTop w:val="0"/>
          <w:marBottom w:val="0"/>
          <w:divBdr>
            <w:top w:val="none" w:sz="0" w:space="0" w:color="auto"/>
            <w:left w:val="none" w:sz="0" w:space="0" w:color="auto"/>
            <w:bottom w:val="none" w:sz="0" w:space="0" w:color="auto"/>
            <w:right w:val="none" w:sz="0" w:space="0" w:color="auto"/>
          </w:divBdr>
        </w:div>
      </w:divsChild>
    </w:div>
    <w:div w:id="1322807336">
      <w:bodyDiv w:val="1"/>
      <w:marLeft w:val="0"/>
      <w:marRight w:val="0"/>
      <w:marTop w:val="0"/>
      <w:marBottom w:val="0"/>
      <w:divBdr>
        <w:top w:val="none" w:sz="0" w:space="0" w:color="auto"/>
        <w:left w:val="none" w:sz="0" w:space="0" w:color="auto"/>
        <w:bottom w:val="none" w:sz="0" w:space="0" w:color="auto"/>
        <w:right w:val="none" w:sz="0" w:space="0" w:color="auto"/>
      </w:divBdr>
      <w:divsChild>
        <w:div w:id="883253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C19A5C918276BBD8271A1B068BD704B85BC8A9AC16967961F34AFD03549AA762D5C2ABE4AA657C7297B37D9359C25C72895D6FE06A23649iDV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1E56-EAEA-456F-9F9C-4E2AD6AD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693</TotalTime>
  <Pages>10</Pages>
  <Words>1944</Words>
  <Characters>11083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Корниенко Марина Викторовна</dc:creator>
  <cp:lastModifiedBy>Натепрова Марина Владимировна</cp:lastModifiedBy>
  <cp:revision>37</cp:revision>
  <cp:lastPrinted>2020-12-02T05:25:00Z</cp:lastPrinted>
  <dcterms:created xsi:type="dcterms:W3CDTF">2020-11-25T08:58:00Z</dcterms:created>
  <dcterms:modified xsi:type="dcterms:W3CDTF">2020-12-02T06:48:00Z</dcterms:modified>
</cp:coreProperties>
</file>