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A6A" w:rsidRPr="00A76A6A" w:rsidRDefault="00A76A6A" w:rsidP="00A7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79E8EF" wp14:editId="6AE9BC57">
            <wp:extent cx="581660" cy="700405"/>
            <wp:effectExtent l="0" t="0" r="889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A6A" w:rsidRPr="00A76A6A" w:rsidRDefault="00A76A6A" w:rsidP="00A76A6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A76A6A" w:rsidRPr="00A76A6A" w:rsidRDefault="00A76A6A" w:rsidP="00A76A6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6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A76A6A" w:rsidRPr="002C088C" w:rsidRDefault="00A76A6A" w:rsidP="002C08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A76A6A" w:rsidRPr="00A76A6A" w:rsidRDefault="00A76A6A" w:rsidP="00A76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A76A6A" w:rsidRPr="002C088C" w:rsidRDefault="00A76A6A" w:rsidP="00A76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A76A6A" w:rsidRPr="00A76A6A" w:rsidRDefault="00A76A6A" w:rsidP="00A76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76A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A76A6A" w:rsidRPr="002C088C" w:rsidRDefault="00A76A6A" w:rsidP="00A76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A76A6A" w:rsidRPr="00A76A6A" w:rsidRDefault="00F00B4C" w:rsidP="00A76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240</w:t>
      </w:r>
      <w:r w:rsidR="00A76A6A" w:rsidRPr="00A76A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A76A6A" w:rsidRPr="00A76A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A76A6A" w:rsidRPr="00A76A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0C369B" w:rsidRPr="002C088C" w:rsidRDefault="000C369B" w:rsidP="000C3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2C088C" w:rsidRDefault="000C369B" w:rsidP="000C369B">
      <w:pPr>
        <w:spacing w:after="0"/>
        <w:jc w:val="right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</w:t>
      </w:r>
    </w:p>
    <w:p w:rsidR="000C369B" w:rsidRDefault="000C369B" w:rsidP="000C369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0C369B" w:rsidRDefault="000C369B" w:rsidP="000C369B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A76A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1 марта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2024 года</w:t>
      </w:r>
    </w:p>
    <w:p w:rsidR="000C369B" w:rsidRPr="002C088C" w:rsidRDefault="000C369B" w:rsidP="002C088C">
      <w:pPr>
        <w:spacing w:after="0" w:line="240" w:lineRule="auto"/>
        <w:rPr>
          <w:rFonts w:ascii="Times New Roman" w:hAnsi="Times New Roman" w:cs="Times New Roman"/>
          <w:bCs/>
          <w:sz w:val="12"/>
          <w:szCs w:val="12"/>
        </w:rPr>
      </w:pPr>
    </w:p>
    <w:p w:rsidR="000C369B" w:rsidRPr="00747D6F" w:rsidRDefault="000C369B" w:rsidP="006E014F">
      <w:pPr>
        <w:tabs>
          <w:tab w:val="left" w:pos="5387"/>
          <w:tab w:val="left" w:pos="5529"/>
        </w:tabs>
        <w:spacing w:after="0"/>
        <w:ind w:right="396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внесении изменений в </w:t>
      </w: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ешение </w:t>
      </w:r>
      <w:r>
        <w:rPr>
          <w:rFonts w:ascii="Times New Roman" w:eastAsia="Calibri" w:hAnsi="Times New Roman" w:cs="Times New Roman"/>
          <w:bCs/>
          <w:sz w:val="28"/>
          <w:szCs w:val="28"/>
        </w:rPr>
        <w:t>Думы города Ханты-Мансийска от 28 мая 2010 года №</w:t>
      </w:r>
      <w:r w:rsidR="00A07120" w:rsidRPr="00A0712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982</w:t>
      </w:r>
      <w:r w:rsidR="00A76A6A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</w:rPr>
        <w:t>О П</w:t>
      </w:r>
      <w:r>
        <w:rPr>
          <w:rFonts w:ascii="Times New Roman" w:hAnsi="Times New Roman" w:cs="Times New Roman"/>
          <w:sz w:val="28"/>
          <w:szCs w:val="28"/>
        </w:rPr>
        <w:t>оложении о гарантиях и компенсациях для лиц, проживающих</w:t>
      </w:r>
      <w:r w:rsidR="00A76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городе Ханты-Мансийске</w:t>
      </w:r>
      <w:r w:rsidR="00A76A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работающих</w:t>
      </w:r>
      <w:r w:rsidR="00A76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организациях, финансируемых из бюджета города Ханты-Мансийска, а также</w:t>
      </w:r>
      <w:r w:rsidR="00A76A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организациях, получающих субсидии</w:t>
      </w:r>
      <w:r w:rsidR="00A76A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бюджета города</w:t>
      </w:r>
      <w:r w:rsidR="001A1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="00A76A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финансовое обеспечение выполнения муниципального задания»</w:t>
      </w:r>
    </w:p>
    <w:p w:rsidR="006E014F" w:rsidRPr="002C088C" w:rsidRDefault="006E014F" w:rsidP="00BF10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C369B" w:rsidRPr="00747D6F" w:rsidRDefault="000C369B" w:rsidP="00B047C2">
      <w:pPr>
        <w:tabs>
          <w:tab w:val="left" w:pos="9921"/>
        </w:tabs>
        <w:spacing w:after="0"/>
        <w:ind w:right="-2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Рассмотрев проект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747D6F">
        <w:rPr>
          <w:rFonts w:ascii="Times New Roman" w:eastAsia="Calibri" w:hAnsi="Times New Roman" w:cs="Times New Roman"/>
          <w:sz w:val="28"/>
          <w:szCs w:val="28"/>
        </w:rPr>
        <w:t>ешени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 Думы города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7D6F">
        <w:rPr>
          <w:rFonts w:ascii="Times New Roman" w:eastAsia="Calibri" w:hAnsi="Times New Roman" w:cs="Times New Roman"/>
          <w:sz w:val="28"/>
          <w:szCs w:val="28"/>
        </w:rPr>
        <w:t>Ханты-Мансийска</w:t>
      </w:r>
      <w:r>
        <w:rPr>
          <w:rFonts w:ascii="Times New Roman" w:eastAsia="Calibri" w:hAnsi="Times New Roman" w:cs="Times New Roman"/>
          <w:sz w:val="28"/>
          <w:szCs w:val="28"/>
        </w:rPr>
        <w:br/>
        <w:t>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внесении изменений в </w:t>
      </w:r>
      <w:r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>ешение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Думы города Ханты-Мансийска от 28 мая 2010 года № 982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Cs/>
          <w:sz w:val="28"/>
          <w:szCs w:val="28"/>
        </w:rPr>
        <w:t>О П</w:t>
      </w:r>
      <w:r>
        <w:rPr>
          <w:rFonts w:ascii="Times New Roman" w:hAnsi="Times New Roman" w:cs="Times New Roman"/>
          <w:sz w:val="28"/>
          <w:szCs w:val="28"/>
        </w:rPr>
        <w:t xml:space="preserve">оложении о гарантиях и компенсациях для лиц, проживающих </w:t>
      </w:r>
      <w:r w:rsidR="000D111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в городе Ханты-Мансийске и работающих в организациях, финансируемых </w:t>
      </w:r>
      <w:r w:rsidR="000D111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из бюджета города Ханты-Мансийска, а также в организациях, получающих субсидии из бюджета города Ханты-Мансийска на финансовое обеспечение выполнения муниципального задания</w:t>
      </w:r>
      <w:r w:rsidRPr="00747D6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hyperlink r:id="rId8" w:history="1">
        <w:r w:rsidRPr="00747D6F">
          <w:rPr>
            <w:rFonts w:ascii="Times New Roman" w:eastAsia="Calibri" w:hAnsi="Times New Roman" w:cs="Times New Roman"/>
            <w:sz w:val="28"/>
            <w:szCs w:val="28"/>
          </w:rPr>
          <w:t>частью</w:t>
        </w:r>
        <w:r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Pr="00747D6F">
          <w:rPr>
            <w:rFonts w:ascii="Times New Roman" w:eastAsia="Calibri" w:hAnsi="Times New Roman" w:cs="Times New Roman"/>
            <w:sz w:val="28"/>
            <w:szCs w:val="28"/>
          </w:rPr>
          <w:t>1 статьи 69</w:t>
        </w:r>
      </w:hyperlink>
      <w:r w:rsidRPr="00747D6F">
        <w:rPr>
          <w:rFonts w:ascii="Times New Roman" w:eastAsia="Calibri" w:hAnsi="Times New Roman" w:cs="Times New Roman"/>
          <w:sz w:val="28"/>
          <w:szCs w:val="28"/>
        </w:rPr>
        <w:t xml:space="preserve"> Устава города Ханты-Мансийска, </w:t>
      </w:r>
    </w:p>
    <w:p w:rsidR="000C369B" w:rsidRPr="002C088C" w:rsidRDefault="000C369B" w:rsidP="002C0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C369B" w:rsidRPr="009E4F43" w:rsidRDefault="000C369B" w:rsidP="00804C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4F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0C369B" w:rsidRPr="002C088C" w:rsidRDefault="000C369B" w:rsidP="002C0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A76A6A" w:rsidRDefault="000C369B" w:rsidP="00804C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36BE">
        <w:rPr>
          <w:rFonts w:ascii="Times New Roman" w:hAnsi="Times New Roman" w:cs="Times New Roman"/>
          <w:sz w:val="28"/>
          <w:szCs w:val="28"/>
        </w:rPr>
        <w:t>1.</w:t>
      </w:r>
      <w:r w:rsidR="00A76A6A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A76A6A" w:rsidRPr="00A76A6A">
        <w:rPr>
          <w:rFonts w:ascii="Times New Roman" w:hAnsi="Times New Roman" w:cs="Times New Roman"/>
          <w:sz w:val="28"/>
          <w:szCs w:val="28"/>
        </w:rPr>
        <w:t>Решени</w:t>
      </w:r>
      <w:r w:rsidR="00A76A6A">
        <w:rPr>
          <w:rFonts w:ascii="Times New Roman" w:hAnsi="Times New Roman" w:cs="Times New Roman"/>
          <w:sz w:val="28"/>
          <w:szCs w:val="28"/>
        </w:rPr>
        <w:t>е</w:t>
      </w:r>
      <w:r w:rsidR="00A76A6A" w:rsidRPr="00A76A6A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28 мая 2010 года </w:t>
      </w:r>
      <w:r w:rsidR="00BF10B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76A6A" w:rsidRPr="00A76A6A">
        <w:rPr>
          <w:rFonts w:ascii="Times New Roman" w:hAnsi="Times New Roman" w:cs="Times New Roman"/>
          <w:sz w:val="28"/>
          <w:szCs w:val="28"/>
        </w:rPr>
        <w:t>№</w:t>
      </w:r>
      <w:r w:rsidR="00BF10B1">
        <w:rPr>
          <w:rFonts w:ascii="Times New Roman" w:hAnsi="Times New Roman" w:cs="Times New Roman"/>
          <w:sz w:val="28"/>
          <w:szCs w:val="28"/>
        </w:rPr>
        <w:t xml:space="preserve"> </w:t>
      </w:r>
      <w:r w:rsidR="00A76A6A" w:rsidRPr="00A76A6A">
        <w:rPr>
          <w:rFonts w:ascii="Times New Roman" w:hAnsi="Times New Roman" w:cs="Times New Roman"/>
          <w:sz w:val="28"/>
          <w:szCs w:val="28"/>
        </w:rPr>
        <w:t xml:space="preserve">982 «О Положении о гарантиях и компенсациях для лиц, проживающих </w:t>
      </w:r>
      <w:r w:rsidR="000D111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76A6A" w:rsidRPr="00A76A6A">
        <w:rPr>
          <w:rFonts w:ascii="Times New Roman" w:hAnsi="Times New Roman" w:cs="Times New Roman"/>
          <w:sz w:val="28"/>
          <w:szCs w:val="28"/>
        </w:rPr>
        <w:t>в городе Ханты-Мансийске и работающих в организациях, финансируемых</w:t>
      </w:r>
      <w:r w:rsidR="000D11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6A6A" w:rsidRPr="00A76A6A">
        <w:rPr>
          <w:rFonts w:ascii="Times New Roman" w:hAnsi="Times New Roman" w:cs="Times New Roman"/>
          <w:sz w:val="28"/>
          <w:szCs w:val="28"/>
        </w:rPr>
        <w:t xml:space="preserve"> из бюджета города Ханты-Мансийска, а также в организациях, получающих субсидии из бюджета города Ханты-Мансийска на финансовое обеспечение выполнения муниципального задания»</w:t>
      </w:r>
      <w:r w:rsidR="00A76A6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C369B" w:rsidRDefault="00A76A6A" w:rsidP="00804C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1.1. </w:t>
      </w:r>
      <w:r w:rsidRPr="006A36BE">
        <w:rPr>
          <w:rFonts w:ascii="Times New Roman" w:hAnsi="Times New Roman" w:cs="Times New Roman"/>
          <w:sz w:val="28"/>
          <w:szCs w:val="28"/>
        </w:rPr>
        <w:t>В наименовании и по тексту</w:t>
      </w:r>
      <w:r>
        <w:rPr>
          <w:rFonts w:ascii="Times New Roman" w:eastAsia="Calibri" w:hAnsi="Times New Roman" w:cs="Times New Roman"/>
          <w:bCs/>
          <w:sz w:val="28"/>
          <w:szCs w:val="28"/>
        </w:rPr>
        <w:t>, за исключением подпункта 4 пункта 3</w:t>
      </w:r>
      <w:r w:rsidRPr="006A36BE">
        <w:rPr>
          <w:rFonts w:ascii="Times New Roman" w:eastAsia="Calibri" w:hAnsi="Times New Roman" w:cs="Times New Roman"/>
          <w:bCs/>
          <w:sz w:val="28"/>
          <w:szCs w:val="28"/>
        </w:rPr>
        <w:t xml:space="preserve"> слова «</w:t>
      </w:r>
      <w:r w:rsidRPr="006A36BE">
        <w:rPr>
          <w:rFonts w:ascii="Times New Roman" w:hAnsi="Times New Roman" w:cs="Times New Roman"/>
          <w:sz w:val="28"/>
          <w:szCs w:val="28"/>
        </w:rPr>
        <w:t>проживающих в городе Ханты-Мансийске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A36B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A76A6A" w:rsidRDefault="00A76A6A" w:rsidP="00A76A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В приложении:</w:t>
      </w:r>
    </w:p>
    <w:p w:rsidR="002272E6" w:rsidRDefault="002272E6" w:rsidP="00A76A6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6A6A">
        <w:rPr>
          <w:rFonts w:ascii="Times New Roman" w:hAnsi="Times New Roman" w:cs="Times New Roman"/>
          <w:sz w:val="28"/>
          <w:szCs w:val="28"/>
        </w:rPr>
        <w:t>2.1</w:t>
      </w:r>
      <w:r w:rsidR="00E346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A6A">
        <w:rPr>
          <w:rFonts w:ascii="Times New Roman" w:hAnsi="Times New Roman" w:cs="Times New Roman"/>
          <w:sz w:val="28"/>
          <w:szCs w:val="28"/>
        </w:rPr>
        <w:t>в</w:t>
      </w:r>
      <w:r w:rsidRPr="006A36BE">
        <w:rPr>
          <w:rFonts w:ascii="Times New Roman" w:hAnsi="Times New Roman" w:cs="Times New Roman"/>
          <w:sz w:val="28"/>
          <w:szCs w:val="28"/>
        </w:rPr>
        <w:t xml:space="preserve"> наименовании и по тексту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6BE">
        <w:rPr>
          <w:rFonts w:ascii="Times New Roman" w:eastAsia="Calibri" w:hAnsi="Times New Roman" w:cs="Times New Roman"/>
          <w:bCs/>
          <w:sz w:val="28"/>
          <w:szCs w:val="28"/>
        </w:rPr>
        <w:t>слова «</w:t>
      </w:r>
      <w:r w:rsidRPr="006A36BE">
        <w:rPr>
          <w:rFonts w:ascii="Times New Roman" w:hAnsi="Times New Roman" w:cs="Times New Roman"/>
          <w:sz w:val="28"/>
          <w:szCs w:val="28"/>
        </w:rPr>
        <w:t xml:space="preserve">проживающих в городе </w:t>
      </w:r>
      <w:r w:rsidR="000D111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A36BE">
        <w:rPr>
          <w:rFonts w:ascii="Times New Roman" w:hAnsi="Times New Roman" w:cs="Times New Roman"/>
          <w:sz w:val="28"/>
          <w:szCs w:val="28"/>
        </w:rPr>
        <w:t>Ханты-Мансийске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A36B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исключить</w:t>
      </w:r>
      <w:r w:rsidR="00A76A6A">
        <w:rPr>
          <w:rFonts w:ascii="Times New Roman" w:hAnsi="Times New Roman" w:cs="Times New Roman"/>
          <w:sz w:val="28"/>
          <w:szCs w:val="28"/>
        </w:rPr>
        <w:t>;</w:t>
      </w:r>
    </w:p>
    <w:p w:rsidR="002272E6" w:rsidRDefault="00A76A6A" w:rsidP="00227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в</w:t>
      </w:r>
      <w:r w:rsidR="002272E6">
        <w:rPr>
          <w:rFonts w:ascii="Times New Roman" w:hAnsi="Times New Roman" w:cs="Times New Roman"/>
          <w:sz w:val="28"/>
          <w:szCs w:val="28"/>
        </w:rPr>
        <w:t xml:space="preserve"> статье 1:</w:t>
      </w:r>
    </w:p>
    <w:p w:rsidR="002272E6" w:rsidRDefault="003D66CA" w:rsidP="00A76A6A">
      <w:pPr>
        <w:autoSpaceDE w:val="0"/>
        <w:autoSpaceDN w:val="0"/>
        <w:adjustRightInd w:val="0"/>
        <w:spacing w:after="0" w:line="240" w:lineRule="auto"/>
        <w:ind w:left="70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6A6A">
        <w:rPr>
          <w:rFonts w:ascii="Times New Roman" w:hAnsi="Times New Roman" w:cs="Times New Roman"/>
          <w:sz w:val="28"/>
          <w:szCs w:val="28"/>
        </w:rPr>
        <w:t>) п</w:t>
      </w:r>
      <w:r w:rsidR="002272E6">
        <w:rPr>
          <w:rFonts w:ascii="Times New Roman" w:hAnsi="Times New Roman" w:cs="Times New Roman"/>
          <w:sz w:val="28"/>
          <w:szCs w:val="28"/>
        </w:rPr>
        <w:t>ункт 1.2 изложить в следующей редакции:</w:t>
      </w:r>
    </w:p>
    <w:p w:rsidR="002272E6" w:rsidRDefault="00E34659" w:rsidP="007412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«1.2. Работники </w:t>
      </w:r>
      <w:r w:rsidRPr="00E346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2272E6" w:rsidRPr="00E34659">
        <w:rPr>
          <w:rFonts w:ascii="Times New Roman" w:hAnsi="Times New Roman" w:cs="Times New Roman"/>
          <w:sz w:val="28"/>
          <w:szCs w:val="28"/>
        </w:rPr>
        <w:t xml:space="preserve"> </w:t>
      </w:r>
      <w:r w:rsidR="002272E6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 </w:t>
      </w:r>
      <w:r w:rsidR="000D111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272E6">
        <w:rPr>
          <w:rFonts w:ascii="Times New Roman" w:hAnsi="Times New Roman" w:cs="Times New Roman"/>
          <w:sz w:val="28"/>
          <w:szCs w:val="28"/>
        </w:rPr>
        <w:t>на постоянной основе, муниципальные служащие органов местного самоуправления города Ханты-Мансийска, а также лица, заключившие трудовые договоры (контракты) с Организациями;»</w:t>
      </w:r>
      <w:r w:rsidR="00A76A6A">
        <w:rPr>
          <w:rFonts w:ascii="Times New Roman" w:hAnsi="Times New Roman" w:cs="Times New Roman"/>
          <w:sz w:val="28"/>
          <w:szCs w:val="28"/>
        </w:rPr>
        <w:t>;</w:t>
      </w:r>
    </w:p>
    <w:p w:rsidR="001A1F61" w:rsidRDefault="003D66CA" w:rsidP="00A76A6A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6A6A">
        <w:rPr>
          <w:rFonts w:ascii="Times New Roman" w:hAnsi="Times New Roman" w:cs="Times New Roman"/>
          <w:sz w:val="28"/>
          <w:szCs w:val="28"/>
        </w:rPr>
        <w:t>) п</w:t>
      </w:r>
      <w:r w:rsidR="001A1F61">
        <w:rPr>
          <w:rFonts w:ascii="Times New Roman" w:hAnsi="Times New Roman" w:cs="Times New Roman"/>
          <w:sz w:val="28"/>
          <w:szCs w:val="28"/>
        </w:rPr>
        <w:t xml:space="preserve">ункт 1.5 </w:t>
      </w:r>
      <w:r w:rsidR="00A76A6A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1A1F61" w:rsidRDefault="00946A62" w:rsidP="00804C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6A6A">
        <w:rPr>
          <w:rFonts w:ascii="Times New Roman" w:hAnsi="Times New Roman" w:cs="Times New Roman"/>
          <w:sz w:val="28"/>
          <w:szCs w:val="28"/>
        </w:rPr>
        <w:t>1.2.3. в</w:t>
      </w:r>
      <w:r w:rsidR="0096747E">
        <w:rPr>
          <w:rFonts w:ascii="Times New Roman" w:hAnsi="Times New Roman" w:cs="Times New Roman"/>
          <w:sz w:val="28"/>
          <w:szCs w:val="28"/>
        </w:rPr>
        <w:t xml:space="preserve"> статье 4:</w:t>
      </w:r>
    </w:p>
    <w:p w:rsidR="00976297" w:rsidRDefault="003D66CA" w:rsidP="003D66CA">
      <w:pPr>
        <w:autoSpaceDE w:val="0"/>
        <w:autoSpaceDN w:val="0"/>
        <w:adjustRightInd w:val="0"/>
        <w:spacing w:after="0"/>
        <w:ind w:left="70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6A6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подпункты «а», «б» </w:t>
      </w:r>
      <w:r w:rsidR="0027198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198E">
        <w:rPr>
          <w:rFonts w:ascii="Times New Roman" w:hAnsi="Times New Roman" w:cs="Times New Roman"/>
          <w:sz w:val="28"/>
          <w:szCs w:val="28"/>
        </w:rPr>
        <w:t xml:space="preserve"> 4.1</w:t>
      </w:r>
      <w:r w:rsidRPr="003D6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A0052">
        <w:rPr>
          <w:rFonts w:ascii="Times New Roman" w:hAnsi="Times New Roman" w:cs="Times New Roman"/>
          <w:sz w:val="28"/>
          <w:szCs w:val="28"/>
        </w:rPr>
        <w:t>:</w:t>
      </w:r>
    </w:p>
    <w:p w:rsidR="00976297" w:rsidRDefault="0027198E" w:rsidP="00804C0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«а) супруг (супруга) работника, </w:t>
      </w:r>
      <w:r w:rsidR="001E201F">
        <w:rPr>
          <w:rFonts w:ascii="Times New Roman" w:hAnsi="Times New Roman" w:cs="Times New Roman"/>
          <w:sz w:val="28"/>
          <w:szCs w:val="28"/>
        </w:rPr>
        <w:t>ищущий работу через органы службы занятости населения и зарегистрированный в службе занятости в качестве безработного</w:t>
      </w:r>
      <w:r w:rsidR="00976297">
        <w:rPr>
          <w:rFonts w:ascii="Times New Roman" w:hAnsi="Times New Roman" w:cs="Times New Roman"/>
          <w:sz w:val="28"/>
          <w:szCs w:val="28"/>
        </w:rPr>
        <w:t>.</w:t>
      </w:r>
    </w:p>
    <w:p w:rsidR="00976297" w:rsidRDefault="00347C33" w:rsidP="00804C0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документами</w:t>
      </w:r>
      <w:r w:rsidR="0015100C">
        <w:rPr>
          <w:rFonts w:ascii="Times New Roman" w:hAnsi="Times New Roman" w:cs="Times New Roman"/>
          <w:sz w:val="28"/>
          <w:szCs w:val="28"/>
        </w:rPr>
        <w:t>,</w:t>
      </w:r>
      <w:r w:rsidR="001E201F">
        <w:rPr>
          <w:rFonts w:ascii="Times New Roman" w:hAnsi="Times New Roman" w:cs="Times New Roman"/>
          <w:sz w:val="28"/>
          <w:szCs w:val="28"/>
        </w:rPr>
        <w:t xml:space="preserve"> удостоверяющими принадлежность</w:t>
      </w:r>
      <w:r w:rsidR="007A13BE" w:rsidRPr="007A13BE">
        <w:rPr>
          <w:rFonts w:ascii="Times New Roman" w:hAnsi="Times New Roman" w:cs="Times New Roman"/>
          <w:sz w:val="28"/>
          <w:szCs w:val="28"/>
        </w:rPr>
        <w:t xml:space="preserve"> </w:t>
      </w:r>
      <w:r w:rsidR="007A13BE">
        <w:rPr>
          <w:rFonts w:ascii="Times New Roman" w:hAnsi="Times New Roman" w:cs="Times New Roman"/>
          <w:sz w:val="28"/>
          <w:szCs w:val="28"/>
        </w:rPr>
        <w:t>супруга (супруги) работника</w:t>
      </w:r>
      <w:r w:rsidR="001E201F">
        <w:rPr>
          <w:rFonts w:ascii="Times New Roman" w:hAnsi="Times New Roman" w:cs="Times New Roman"/>
          <w:sz w:val="28"/>
          <w:szCs w:val="28"/>
        </w:rPr>
        <w:t xml:space="preserve"> к указанной категории</w:t>
      </w:r>
      <w:r w:rsidR="0015100C">
        <w:rPr>
          <w:rFonts w:ascii="Times New Roman" w:hAnsi="Times New Roman" w:cs="Times New Roman"/>
          <w:sz w:val="28"/>
          <w:szCs w:val="28"/>
        </w:rPr>
        <w:t>,</w:t>
      </w:r>
      <w:r w:rsidR="001E201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E201F" w:rsidRDefault="007355CB" w:rsidP="00804C0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документа о заключении </w:t>
      </w:r>
      <w:r w:rsidR="001E201F">
        <w:rPr>
          <w:rFonts w:ascii="Times New Roman" w:hAnsi="Times New Roman" w:cs="Times New Roman"/>
          <w:sz w:val="28"/>
          <w:szCs w:val="28"/>
        </w:rPr>
        <w:t>брака;</w:t>
      </w:r>
    </w:p>
    <w:p w:rsidR="00976297" w:rsidRDefault="001E201F" w:rsidP="00804C0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книжка с последней записью об увольнении и (или) сведения</w:t>
      </w:r>
      <w:r w:rsidR="000D111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 трудовой деятельности в соответствии со </w:t>
      </w:r>
      <w:r w:rsidRPr="00892AD9">
        <w:rPr>
          <w:rFonts w:ascii="Times New Roman" w:hAnsi="Times New Roman" w:cs="Times New Roman"/>
          <w:sz w:val="28"/>
          <w:szCs w:val="28"/>
        </w:rPr>
        <w:t xml:space="preserve">статьей 66.1 </w:t>
      </w:r>
      <w:r>
        <w:rPr>
          <w:rFonts w:ascii="Times New Roman" w:hAnsi="Times New Roman" w:cs="Times New Roman"/>
          <w:sz w:val="28"/>
          <w:szCs w:val="28"/>
        </w:rPr>
        <w:t>Трудового кодекса Российской Федерации (при наличии);</w:t>
      </w:r>
    </w:p>
    <w:p w:rsidR="00976297" w:rsidRDefault="001E201F" w:rsidP="00804C0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из Федеральной налоговой службы, свидетельствующая </w:t>
      </w:r>
      <w:r w:rsidR="000D111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об отсутствии регистрации гражданина в качестве индивидуального предпринимателя, или выписка из Единого государственного реестра индивидуальных предпринимателей, содержащая сведения о прекращении деятельности в качестве индивидуального предпринимателя;</w:t>
      </w:r>
    </w:p>
    <w:p w:rsidR="00976297" w:rsidRDefault="001E201F" w:rsidP="00804C0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из Федеральной налоговой службы, свидетельствующий </w:t>
      </w:r>
      <w:r w:rsidR="000D111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об отсутствии регистрации гражданина в качестве налогоплательщика налога </w:t>
      </w:r>
      <w:r w:rsidR="00C63E8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на профессиональный доход;</w:t>
      </w:r>
    </w:p>
    <w:p w:rsidR="00976297" w:rsidRDefault="001E201F" w:rsidP="007412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территориального органа Фонда пенсионного и социального страхования Российской Федерации об уплате страховых взносов на обязательное пенсионное страхование, подтверждающая наличие или отсутствие</w:t>
      </w:r>
      <w:r w:rsidRPr="003B042B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B042B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 супруга (супруги) работника</w:t>
      </w:r>
      <w:r w:rsidR="000E6FC1">
        <w:rPr>
          <w:rFonts w:ascii="Times New Roman" w:hAnsi="Times New Roman" w:cs="Times New Roman"/>
          <w:sz w:val="28"/>
          <w:szCs w:val="28"/>
        </w:rPr>
        <w:t>;</w:t>
      </w:r>
    </w:p>
    <w:p w:rsidR="003D66CA" w:rsidRDefault="000E6FC1" w:rsidP="003D66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из центра занятости, подтверждающая регистрацию гражданина </w:t>
      </w:r>
      <w:r w:rsidR="000D111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 качестве безработног</w:t>
      </w:r>
      <w:r w:rsidRPr="00347C33">
        <w:rPr>
          <w:rFonts w:ascii="Times New Roman" w:hAnsi="Times New Roman" w:cs="Times New Roman"/>
          <w:sz w:val="28"/>
          <w:szCs w:val="28"/>
        </w:rPr>
        <w:t>о</w:t>
      </w:r>
      <w:r w:rsidR="001E201F" w:rsidRPr="00347C33">
        <w:rPr>
          <w:rFonts w:ascii="Times New Roman" w:hAnsi="Times New Roman" w:cs="Times New Roman"/>
          <w:bCs/>
          <w:sz w:val="28"/>
          <w:szCs w:val="28"/>
        </w:rPr>
        <w:t>.</w:t>
      </w:r>
    </w:p>
    <w:p w:rsidR="007A13BE" w:rsidRDefault="00976297" w:rsidP="003D66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супруг (супруга) работника, осуществляющий уход </w:t>
      </w:r>
      <w:r w:rsidR="000D111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 несовершеннолетними детьми в возрасте до 14 лет, детьми-инвалидами до 18 лет, не осуществляющий </w:t>
      </w:r>
      <w:r w:rsidRPr="003B042B">
        <w:rPr>
          <w:rFonts w:ascii="Times New Roman" w:hAnsi="Times New Roman" w:cs="Times New Roman"/>
          <w:sz w:val="28"/>
          <w:szCs w:val="28"/>
        </w:rPr>
        <w:t xml:space="preserve">трудовую и (или) иную </w:t>
      </w:r>
      <w:r>
        <w:rPr>
          <w:rFonts w:ascii="Times New Roman" w:hAnsi="Times New Roman" w:cs="Times New Roman"/>
          <w:sz w:val="28"/>
          <w:szCs w:val="28"/>
        </w:rPr>
        <w:t>оплачиваемую деятельность.</w:t>
      </w:r>
    </w:p>
    <w:p w:rsidR="007A13BE" w:rsidRDefault="00976297" w:rsidP="00804C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47C33">
        <w:rPr>
          <w:rFonts w:ascii="Times New Roman" w:hAnsi="Times New Roman" w:cs="Times New Roman"/>
          <w:sz w:val="28"/>
          <w:szCs w:val="28"/>
        </w:rPr>
        <w:t>ри этом документами</w:t>
      </w:r>
      <w:r w:rsidR="00C63E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удостоверяющими принадлежность</w:t>
      </w:r>
      <w:r w:rsidR="007A13BE" w:rsidRPr="007A13BE">
        <w:rPr>
          <w:rFonts w:ascii="Times New Roman" w:hAnsi="Times New Roman" w:cs="Times New Roman"/>
          <w:sz w:val="28"/>
          <w:szCs w:val="28"/>
        </w:rPr>
        <w:t xml:space="preserve"> </w:t>
      </w:r>
      <w:r w:rsidR="007A13BE">
        <w:rPr>
          <w:rFonts w:ascii="Times New Roman" w:hAnsi="Times New Roman" w:cs="Times New Roman"/>
          <w:sz w:val="28"/>
          <w:szCs w:val="28"/>
        </w:rPr>
        <w:t>супруга (супруги) работника</w:t>
      </w:r>
      <w:r>
        <w:rPr>
          <w:rFonts w:ascii="Times New Roman" w:hAnsi="Times New Roman" w:cs="Times New Roman"/>
          <w:sz w:val="28"/>
          <w:szCs w:val="28"/>
        </w:rPr>
        <w:t xml:space="preserve"> к указанной категории</w:t>
      </w:r>
      <w:r w:rsidR="00C63E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A13BE" w:rsidRDefault="00DB72F6" w:rsidP="00804C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976297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6297">
        <w:rPr>
          <w:rFonts w:ascii="Times New Roman" w:hAnsi="Times New Roman" w:cs="Times New Roman"/>
          <w:sz w:val="28"/>
          <w:szCs w:val="28"/>
        </w:rPr>
        <w:t xml:space="preserve"> о заключении брака;</w:t>
      </w:r>
    </w:p>
    <w:p w:rsidR="007A13BE" w:rsidRDefault="00976297" w:rsidP="00804C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трудовая книжка с последней записью об увольнении и (или) сведения </w:t>
      </w:r>
      <w:r w:rsidR="000D111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 трудовой деятельности в соответствии со </w:t>
      </w:r>
      <w:r w:rsidRPr="00892AD9">
        <w:rPr>
          <w:rFonts w:ascii="Times New Roman" w:hAnsi="Times New Roman" w:cs="Times New Roman"/>
          <w:sz w:val="28"/>
          <w:szCs w:val="28"/>
        </w:rPr>
        <w:t xml:space="preserve">статьей 66.1 </w:t>
      </w:r>
      <w:r>
        <w:rPr>
          <w:rFonts w:ascii="Times New Roman" w:hAnsi="Times New Roman" w:cs="Times New Roman"/>
          <w:sz w:val="28"/>
          <w:szCs w:val="28"/>
        </w:rPr>
        <w:t>Трудового кодекса Российской Федерации (при наличии);</w:t>
      </w:r>
    </w:p>
    <w:p w:rsidR="007A13BE" w:rsidRDefault="00976297" w:rsidP="00804C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из Федеральной налоговой службы, свидетельствующая </w:t>
      </w:r>
      <w:r w:rsidR="000D111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об отсутствии регистрации гражданина в качестве индивидуального предпринимателя, или выписка из Единого государственного реестра индивидуальных предпринимателей, содержащая сведения о прекращении деятельности в качестве индивидуального предпринимателя;</w:t>
      </w:r>
    </w:p>
    <w:p w:rsidR="007A13BE" w:rsidRDefault="00976297" w:rsidP="00804C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из Федеральной налоговой службы, свидетельствующий </w:t>
      </w:r>
      <w:r w:rsidR="000D11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об отсутствии регистрации гражданина в качестве налогоплательщика налога</w:t>
      </w:r>
      <w:r w:rsidR="00E7258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на профессиональный доход;</w:t>
      </w:r>
    </w:p>
    <w:p w:rsidR="00976297" w:rsidRDefault="00976297" w:rsidP="00804C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территориального органа Фонда пенсионного и социального страхования Российской Федерации об уплате страховых взносов на обязательное пенсионное страхование, подтверждающая наличие или отсутствие</w:t>
      </w:r>
      <w:r w:rsidRPr="003B042B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B042B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 супруга (супруги) работника;</w:t>
      </w:r>
    </w:p>
    <w:p w:rsidR="003D66CA" w:rsidRDefault="00DB72F6" w:rsidP="003D66C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976297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76297">
        <w:rPr>
          <w:rFonts w:ascii="Times New Roman" w:hAnsi="Times New Roman" w:cs="Times New Roman"/>
          <w:sz w:val="28"/>
          <w:szCs w:val="28"/>
        </w:rPr>
        <w:t>, удостоверяющ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976297">
        <w:rPr>
          <w:rFonts w:ascii="Times New Roman" w:hAnsi="Times New Roman" w:cs="Times New Roman"/>
          <w:sz w:val="28"/>
          <w:szCs w:val="28"/>
        </w:rPr>
        <w:t xml:space="preserve"> личность ребенка (для детей в возрасте до четырнадцати лет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76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="00976297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66CA">
        <w:rPr>
          <w:rFonts w:ascii="Times New Roman" w:hAnsi="Times New Roman" w:cs="Times New Roman"/>
          <w:sz w:val="28"/>
          <w:szCs w:val="28"/>
        </w:rPr>
        <w:t xml:space="preserve"> о рождении).»;</w:t>
      </w:r>
    </w:p>
    <w:p w:rsidR="00176F6A" w:rsidRDefault="003D66CA" w:rsidP="003D66CA">
      <w:pPr>
        <w:autoSpaceDE w:val="0"/>
        <w:autoSpaceDN w:val="0"/>
        <w:adjustRightInd w:val="0"/>
        <w:spacing w:after="0"/>
        <w:ind w:left="70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0A0052">
        <w:rPr>
          <w:rFonts w:ascii="Times New Roman" w:hAnsi="Times New Roman" w:cs="Times New Roman"/>
          <w:sz w:val="28"/>
          <w:szCs w:val="28"/>
        </w:rPr>
        <w:t xml:space="preserve"> </w:t>
      </w:r>
      <w:r w:rsidR="00612720">
        <w:rPr>
          <w:rFonts w:ascii="Times New Roman" w:hAnsi="Times New Roman" w:cs="Times New Roman"/>
          <w:sz w:val="28"/>
          <w:szCs w:val="28"/>
        </w:rPr>
        <w:t>пункт</w:t>
      </w:r>
      <w:r w:rsidR="000A0052">
        <w:rPr>
          <w:rFonts w:ascii="Times New Roman" w:hAnsi="Times New Roman" w:cs="Times New Roman"/>
          <w:sz w:val="28"/>
          <w:szCs w:val="28"/>
        </w:rPr>
        <w:t>е</w:t>
      </w:r>
      <w:r w:rsidR="00612720">
        <w:rPr>
          <w:rFonts w:ascii="Times New Roman" w:hAnsi="Times New Roman" w:cs="Times New Roman"/>
          <w:sz w:val="28"/>
          <w:szCs w:val="28"/>
        </w:rPr>
        <w:t xml:space="preserve"> 4.7</w:t>
      </w:r>
      <w:r w:rsidR="000A0052">
        <w:rPr>
          <w:rFonts w:ascii="Times New Roman" w:hAnsi="Times New Roman" w:cs="Times New Roman"/>
          <w:sz w:val="28"/>
          <w:szCs w:val="28"/>
        </w:rPr>
        <w:t>:</w:t>
      </w:r>
    </w:p>
    <w:p w:rsidR="00176F6A" w:rsidRDefault="003D66CA" w:rsidP="003D66CA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A0052">
        <w:rPr>
          <w:rFonts w:ascii="Times New Roman" w:hAnsi="Times New Roman" w:cs="Times New Roman"/>
          <w:sz w:val="28"/>
          <w:szCs w:val="28"/>
        </w:rPr>
        <w:t>)</w:t>
      </w:r>
      <w:r w:rsidR="00612720">
        <w:rPr>
          <w:rFonts w:ascii="Times New Roman" w:hAnsi="Times New Roman" w:cs="Times New Roman"/>
          <w:sz w:val="28"/>
          <w:szCs w:val="28"/>
        </w:rPr>
        <w:t xml:space="preserve"> </w:t>
      </w:r>
      <w:r w:rsidR="000A0052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612720">
        <w:rPr>
          <w:rFonts w:ascii="Times New Roman" w:hAnsi="Times New Roman" w:cs="Times New Roman"/>
          <w:sz w:val="28"/>
          <w:szCs w:val="28"/>
        </w:rPr>
        <w:t>слова «по тарифу на перевозку пассажиров воздушным транспортом в салоне экономического класса, действующему на дату совершения авиаперелета, включенная в стоимость перевозочного документа (авиабилета). Указанная стоимость воздушной перевозки подтверждается справкой, выданной транспортн</w:t>
      </w:r>
      <w:r w:rsidR="00DA096D">
        <w:rPr>
          <w:rFonts w:ascii="Times New Roman" w:hAnsi="Times New Roman" w:cs="Times New Roman"/>
          <w:sz w:val="28"/>
          <w:szCs w:val="28"/>
        </w:rPr>
        <w:t>ым агентством» заменить словами</w:t>
      </w:r>
      <w:r w:rsidR="00612720">
        <w:rPr>
          <w:rFonts w:ascii="Times New Roman" w:hAnsi="Times New Roman" w:cs="Times New Roman"/>
          <w:sz w:val="28"/>
          <w:szCs w:val="28"/>
        </w:rPr>
        <w:t xml:space="preserve"> «по тарифу </w:t>
      </w:r>
      <w:r w:rsidR="000D11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12720">
        <w:rPr>
          <w:rFonts w:ascii="Times New Roman" w:hAnsi="Times New Roman" w:cs="Times New Roman"/>
          <w:sz w:val="28"/>
          <w:szCs w:val="28"/>
        </w:rPr>
        <w:t>на перевозку пассажиров воздушным транспортом в салоне экономического класса (</w:t>
      </w:r>
      <w:r w:rsidR="00946A62">
        <w:rPr>
          <w:rFonts w:ascii="Times New Roman" w:hAnsi="Times New Roman" w:cs="Times New Roman"/>
          <w:sz w:val="28"/>
          <w:szCs w:val="28"/>
        </w:rPr>
        <w:t>включающей провоз багажа)</w:t>
      </w:r>
      <w:r w:rsidR="00612720">
        <w:rPr>
          <w:rFonts w:ascii="Times New Roman" w:hAnsi="Times New Roman" w:cs="Times New Roman"/>
          <w:sz w:val="28"/>
          <w:szCs w:val="28"/>
        </w:rPr>
        <w:t>, действующему на дату совершения авиаперелета, включенная в стоимость перевозочного документа (авиабилета). Указанная стоимость воздушной перевозки подтверждается справкой, выданной организацией, осуществляющей продажу проездных и перевозочных документов (билетов)</w:t>
      </w:r>
      <w:r w:rsidR="00CA3E14">
        <w:rPr>
          <w:rFonts w:ascii="Times New Roman" w:hAnsi="Times New Roman" w:cs="Times New Roman"/>
          <w:sz w:val="28"/>
          <w:szCs w:val="28"/>
        </w:rPr>
        <w:t xml:space="preserve"> (далее – транспортное агентство, транспортная организация)</w:t>
      </w:r>
      <w:r w:rsidR="00612720">
        <w:rPr>
          <w:rFonts w:ascii="Times New Roman" w:hAnsi="Times New Roman" w:cs="Times New Roman"/>
          <w:sz w:val="28"/>
          <w:szCs w:val="28"/>
        </w:rPr>
        <w:t>»</w:t>
      </w:r>
      <w:r w:rsidR="000A0052">
        <w:rPr>
          <w:rFonts w:ascii="Times New Roman" w:hAnsi="Times New Roman" w:cs="Times New Roman"/>
          <w:sz w:val="28"/>
          <w:szCs w:val="28"/>
        </w:rPr>
        <w:t>;</w:t>
      </w:r>
    </w:p>
    <w:p w:rsidR="00176F6A" w:rsidRDefault="003D66CA" w:rsidP="003D66CA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A0052">
        <w:rPr>
          <w:rFonts w:ascii="Times New Roman" w:hAnsi="Times New Roman" w:cs="Times New Roman"/>
          <w:sz w:val="28"/>
          <w:szCs w:val="28"/>
        </w:rPr>
        <w:t>) а</w:t>
      </w:r>
      <w:r w:rsidR="00E30616">
        <w:rPr>
          <w:rFonts w:ascii="Times New Roman" w:hAnsi="Times New Roman" w:cs="Times New Roman"/>
          <w:sz w:val="28"/>
          <w:szCs w:val="28"/>
        </w:rPr>
        <w:t>бзац второй дополнить словами «На период введения временного ограничения полетов в аэропорт г. Белгород соответствующим аэропортом считат</w:t>
      </w:r>
      <w:r w:rsidR="00D038EE">
        <w:rPr>
          <w:rFonts w:ascii="Times New Roman" w:hAnsi="Times New Roman" w:cs="Times New Roman"/>
          <w:sz w:val="28"/>
          <w:szCs w:val="28"/>
        </w:rPr>
        <w:t>ь аэропорт г. Санкт-Петербург.»;</w:t>
      </w:r>
    </w:p>
    <w:p w:rsidR="00176F6A" w:rsidRDefault="003D66CA" w:rsidP="003D66CA">
      <w:pPr>
        <w:autoSpaceDE w:val="0"/>
        <w:autoSpaceDN w:val="0"/>
        <w:adjustRightInd w:val="0"/>
        <w:spacing w:after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="000A0052">
        <w:rPr>
          <w:rFonts w:ascii="Times New Roman" w:hAnsi="Times New Roman" w:cs="Times New Roman"/>
          <w:sz w:val="28"/>
          <w:szCs w:val="28"/>
        </w:rPr>
        <w:t>ункт 4.8 изложить в следующей редакции:</w:t>
      </w:r>
    </w:p>
    <w:p w:rsidR="003D66CA" w:rsidRDefault="000A0052" w:rsidP="003D66CA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«4.8. Компенсация расходов работника на оплату стоимости проезда работника и (или) неработающих членов его семьи личным транспортом к месту использования отпуска и обратно производится по наименьшей стоимости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проезда кратчайшим путем (кратчайшим маршрутом). При определении кратчайшего пути (кратчайшего маршрута) к месту следования и обратно учитывается существующая транспортная схема. Кратчайшим путем (кратчайшим маршрутом) признается наименьшее расстояние от места жительства работника до места использования отпуска и обратно по существующей транспортной схеме</w:t>
      </w:r>
      <w:r w:rsidR="003D66CA">
        <w:rPr>
          <w:rFonts w:ascii="Times New Roman" w:hAnsi="Times New Roman" w:cs="Times New Roman"/>
          <w:sz w:val="28"/>
          <w:szCs w:val="28"/>
        </w:rPr>
        <w:t>.»;</w:t>
      </w:r>
    </w:p>
    <w:p w:rsidR="000A0052" w:rsidRDefault="003D66CA" w:rsidP="003D66CA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</w:t>
      </w:r>
      <w:r w:rsidR="000A0052">
        <w:rPr>
          <w:rFonts w:ascii="Times New Roman" w:hAnsi="Times New Roman" w:cs="Times New Roman"/>
          <w:sz w:val="28"/>
          <w:szCs w:val="28"/>
        </w:rPr>
        <w:t xml:space="preserve"> пункте 4.9:</w:t>
      </w:r>
    </w:p>
    <w:p w:rsidR="00176F6A" w:rsidRDefault="00532991" w:rsidP="005329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66CA">
        <w:rPr>
          <w:rFonts w:ascii="Times New Roman" w:hAnsi="Times New Roman" w:cs="Times New Roman"/>
          <w:sz w:val="28"/>
          <w:szCs w:val="28"/>
        </w:rPr>
        <w:t>а</w:t>
      </w:r>
      <w:r w:rsidR="000A0052">
        <w:rPr>
          <w:rFonts w:ascii="Times New Roman" w:hAnsi="Times New Roman" w:cs="Times New Roman"/>
          <w:sz w:val="28"/>
          <w:szCs w:val="28"/>
        </w:rPr>
        <w:t>) в подпункте 3 после слов «кратчайшим путем» дополнить словами «(кратчайшим маршрутом)»;</w:t>
      </w:r>
    </w:p>
    <w:p w:rsidR="00414B59" w:rsidRDefault="003D66CA" w:rsidP="003D66CA">
      <w:pPr>
        <w:autoSpaceDE w:val="0"/>
        <w:autoSpaceDN w:val="0"/>
        <w:adjustRightInd w:val="0"/>
        <w:spacing w:after="0"/>
        <w:ind w:left="540" w:firstLine="5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A0052">
        <w:rPr>
          <w:rFonts w:ascii="Times New Roman" w:hAnsi="Times New Roman" w:cs="Times New Roman"/>
          <w:sz w:val="28"/>
          <w:szCs w:val="28"/>
        </w:rPr>
        <w:t>) дополнить абзацами шестым-одиннадцатым следующего содержания:</w:t>
      </w:r>
    </w:p>
    <w:p w:rsidR="00176F6A" w:rsidRDefault="000A0052" w:rsidP="00804C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 отсутствия сведений о </w:t>
      </w:r>
      <w:r w:rsidRPr="00414B59">
        <w:rPr>
          <w:rFonts w:ascii="Times New Roman" w:hAnsi="Times New Roman" w:cs="Times New Roman"/>
          <w:sz w:val="28"/>
          <w:szCs w:val="28"/>
        </w:rPr>
        <w:t xml:space="preserve">нормах расхода топлива </w:t>
      </w:r>
      <w:r w:rsidR="00414B59" w:rsidRPr="00414B59">
        <w:rPr>
          <w:rFonts w:ascii="Times New Roman" w:hAnsi="Times New Roman" w:cs="Times New Roman"/>
          <w:sz w:val="28"/>
          <w:szCs w:val="28"/>
        </w:rPr>
        <w:t>соответствующей марки, модели, модификации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транспортного средства в правовых актах Министерства транспорта Российской Федерации оплата стоимости проезда личным транспортом производится одним из следующих способов:</w:t>
      </w:r>
    </w:p>
    <w:p w:rsidR="00176F6A" w:rsidRPr="00334FFE" w:rsidRDefault="000A0052" w:rsidP="00804C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соответствии с данными о расходе </w:t>
      </w:r>
      <w:r w:rsidRPr="00334FFE">
        <w:rPr>
          <w:rFonts w:ascii="Times New Roman" w:hAnsi="Times New Roman" w:cs="Times New Roman"/>
          <w:sz w:val="28"/>
          <w:szCs w:val="28"/>
        </w:rPr>
        <w:t>по смешанному циклу топлива, указанными в инструкции по эксплуатации транспортного средства;</w:t>
      </w:r>
    </w:p>
    <w:p w:rsidR="00176F6A" w:rsidRPr="00334FFE" w:rsidRDefault="000A0052" w:rsidP="00804C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FFE">
        <w:rPr>
          <w:rFonts w:ascii="Times New Roman" w:hAnsi="Times New Roman" w:cs="Times New Roman"/>
          <w:sz w:val="28"/>
          <w:szCs w:val="28"/>
        </w:rPr>
        <w:t xml:space="preserve">2) на основании данных о </w:t>
      </w:r>
      <w:r w:rsidR="00DA096D">
        <w:rPr>
          <w:rFonts w:ascii="Times New Roman" w:hAnsi="Times New Roman" w:cs="Times New Roman"/>
          <w:sz w:val="28"/>
          <w:szCs w:val="28"/>
        </w:rPr>
        <w:t xml:space="preserve">расходе топлива соответствующего </w:t>
      </w:r>
      <w:r w:rsidRPr="00334FFE">
        <w:rPr>
          <w:rFonts w:ascii="Times New Roman" w:hAnsi="Times New Roman" w:cs="Times New Roman"/>
          <w:sz w:val="28"/>
          <w:szCs w:val="28"/>
        </w:rPr>
        <w:t>транспортного средства по смешанному циклу, представленных официальными дилерами производителей транспортных средств, в том числе размещенной н</w:t>
      </w:r>
      <w:r w:rsidR="00176F6A" w:rsidRPr="00334FFE">
        <w:rPr>
          <w:rFonts w:ascii="Times New Roman" w:hAnsi="Times New Roman" w:cs="Times New Roman"/>
          <w:sz w:val="28"/>
          <w:szCs w:val="28"/>
        </w:rPr>
        <w:t>а</w:t>
      </w:r>
      <w:r w:rsidRPr="00334FFE">
        <w:rPr>
          <w:rFonts w:ascii="Times New Roman" w:hAnsi="Times New Roman" w:cs="Times New Roman"/>
          <w:sz w:val="28"/>
          <w:szCs w:val="28"/>
        </w:rPr>
        <w:t xml:space="preserve"> их официальных сайтах</w:t>
      </w:r>
      <w:r w:rsidR="00176F6A" w:rsidRPr="00334FFE">
        <w:rPr>
          <w:rFonts w:ascii="Times New Roman" w:hAnsi="Times New Roman" w:cs="Times New Roman"/>
          <w:sz w:val="28"/>
          <w:szCs w:val="28"/>
        </w:rPr>
        <w:t xml:space="preserve"> </w:t>
      </w:r>
      <w:r w:rsidRPr="00334FF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«Интернет»;</w:t>
      </w:r>
    </w:p>
    <w:p w:rsidR="000A0052" w:rsidRPr="00334FFE" w:rsidRDefault="000A0052" w:rsidP="00804C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FFE">
        <w:rPr>
          <w:rFonts w:ascii="Times New Roman" w:hAnsi="Times New Roman" w:cs="Times New Roman"/>
          <w:sz w:val="28"/>
          <w:szCs w:val="28"/>
        </w:rPr>
        <w:t>3) на основании общедоступной информации не менее чем из трех источников путем определения среднего арифметического значения расхода топлива соответствующе</w:t>
      </w:r>
      <w:r w:rsidR="00DA096D">
        <w:rPr>
          <w:rFonts w:ascii="Times New Roman" w:hAnsi="Times New Roman" w:cs="Times New Roman"/>
          <w:sz w:val="28"/>
          <w:szCs w:val="28"/>
        </w:rPr>
        <w:t>го</w:t>
      </w:r>
      <w:r w:rsidRPr="00334FFE">
        <w:rPr>
          <w:rFonts w:ascii="Times New Roman" w:hAnsi="Times New Roman" w:cs="Times New Roman"/>
          <w:sz w:val="28"/>
          <w:szCs w:val="28"/>
        </w:rPr>
        <w:t xml:space="preserve"> транспортного средства</w:t>
      </w:r>
      <w:r w:rsidR="00176F6A" w:rsidRPr="00334FFE">
        <w:rPr>
          <w:rFonts w:ascii="Times New Roman" w:hAnsi="Times New Roman" w:cs="Times New Roman"/>
          <w:sz w:val="28"/>
          <w:szCs w:val="28"/>
        </w:rPr>
        <w:t xml:space="preserve"> по смешанному циклу</w:t>
      </w:r>
      <w:r w:rsidRPr="00334FFE">
        <w:rPr>
          <w:rFonts w:ascii="Times New Roman" w:hAnsi="Times New Roman" w:cs="Times New Roman"/>
          <w:sz w:val="28"/>
          <w:szCs w:val="28"/>
        </w:rPr>
        <w:t>.</w:t>
      </w:r>
    </w:p>
    <w:p w:rsidR="000A0052" w:rsidRPr="00334FFE" w:rsidRDefault="000A0052" w:rsidP="00804C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FFE">
        <w:rPr>
          <w:rFonts w:ascii="Times New Roman" w:hAnsi="Times New Roman" w:cs="Times New Roman"/>
          <w:sz w:val="28"/>
          <w:szCs w:val="28"/>
        </w:rPr>
        <w:t>Расходы на оплату стоимости израсходованного топлива определяются исходя из его средней стоимости по маршруту следования.</w:t>
      </w:r>
    </w:p>
    <w:p w:rsidR="00B15C98" w:rsidRDefault="000A0052" w:rsidP="00B15C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4FFE">
        <w:rPr>
          <w:rFonts w:ascii="Times New Roman" w:hAnsi="Times New Roman" w:cs="Times New Roman"/>
          <w:sz w:val="28"/>
          <w:szCs w:val="28"/>
        </w:rPr>
        <w:t>Средняя стоимость одного литра топлива определяется как его среднеарифметическая стоимость на протяжении всего маршрута следования согласно предоставленным</w:t>
      </w:r>
      <w:r w:rsidR="0086178B">
        <w:rPr>
          <w:rFonts w:ascii="Times New Roman" w:hAnsi="Times New Roman" w:cs="Times New Roman"/>
          <w:sz w:val="28"/>
          <w:szCs w:val="28"/>
        </w:rPr>
        <w:t xml:space="preserve"> чекам о приобретении топлива.»;</w:t>
      </w:r>
    </w:p>
    <w:p w:rsidR="003D6D53" w:rsidRDefault="00E72581" w:rsidP="00E7258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178B">
        <w:rPr>
          <w:rFonts w:ascii="Times New Roman" w:hAnsi="Times New Roman" w:cs="Times New Roman"/>
          <w:sz w:val="28"/>
          <w:szCs w:val="28"/>
        </w:rPr>
        <w:t>5)</w:t>
      </w:r>
      <w:r w:rsidR="00E0497D">
        <w:rPr>
          <w:rFonts w:ascii="Times New Roman" w:hAnsi="Times New Roman" w:cs="Times New Roman"/>
          <w:sz w:val="28"/>
          <w:szCs w:val="28"/>
        </w:rPr>
        <w:t xml:space="preserve"> </w:t>
      </w:r>
      <w:r w:rsidR="0086178B">
        <w:rPr>
          <w:rFonts w:ascii="Times New Roman" w:hAnsi="Times New Roman" w:cs="Times New Roman"/>
          <w:sz w:val="28"/>
          <w:szCs w:val="28"/>
        </w:rPr>
        <w:t>а</w:t>
      </w:r>
      <w:r w:rsidR="003D6D53">
        <w:rPr>
          <w:rFonts w:ascii="Times New Roman" w:hAnsi="Times New Roman" w:cs="Times New Roman"/>
          <w:sz w:val="28"/>
          <w:szCs w:val="28"/>
        </w:rPr>
        <w:t>бзац первый п</w:t>
      </w:r>
      <w:r w:rsidR="00E0497D">
        <w:rPr>
          <w:rFonts w:ascii="Times New Roman" w:hAnsi="Times New Roman" w:cs="Times New Roman"/>
          <w:sz w:val="28"/>
          <w:szCs w:val="28"/>
        </w:rPr>
        <w:t>ункт</w:t>
      </w:r>
      <w:r w:rsidR="003D6D53">
        <w:rPr>
          <w:rFonts w:ascii="Times New Roman" w:hAnsi="Times New Roman" w:cs="Times New Roman"/>
          <w:sz w:val="28"/>
          <w:szCs w:val="28"/>
        </w:rPr>
        <w:t>а</w:t>
      </w:r>
      <w:r w:rsidR="00E0497D">
        <w:rPr>
          <w:rFonts w:ascii="Times New Roman" w:hAnsi="Times New Roman" w:cs="Times New Roman"/>
          <w:sz w:val="28"/>
          <w:szCs w:val="28"/>
        </w:rPr>
        <w:t xml:space="preserve"> 4.16</w:t>
      </w:r>
      <w:r w:rsidR="003D6D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D6D53" w:rsidRDefault="003D6D53" w:rsidP="003D6D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«Аванс на оплату стоимости проезда к месту использования отпуска</w:t>
      </w:r>
      <w:r w:rsidR="000D11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обратно работника и (или) неработающих членов его семьи производится </w:t>
      </w:r>
      <w:r w:rsidR="000D111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не позднее чем за 3 рабочих дня до начала отпуска работника и (или) неработающих членов его семьи на основании заявления работника и копии приобретенных проездных документов исход</w:t>
      </w:r>
      <w:r w:rsidR="0086178B">
        <w:rPr>
          <w:rFonts w:ascii="Times New Roman" w:hAnsi="Times New Roman" w:cs="Times New Roman"/>
          <w:sz w:val="28"/>
          <w:szCs w:val="28"/>
        </w:rPr>
        <w:t>я из их фактической стоимости.»;</w:t>
      </w:r>
    </w:p>
    <w:p w:rsidR="00E8388B" w:rsidRPr="00415723" w:rsidRDefault="00E72581" w:rsidP="0086178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723">
        <w:rPr>
          <w:rFonts w:ascii="Times New Roman" w:hAnsi="Times New Roman" w:cs="Times New Roman"/>
          <w:sz w:val="28"/>
          <w:szCs w:val="28"/>
        </w:rPr>
        <w:t xml:space="preserve">   </w:t>
      </w:r>
      <w:r w:rsidR="00E8388B" w:rsidRPr="00415723">
        <w:rPr>
          <w:rFonts w:ascii="Times New Roman" w:hAnsi="Times New Roman" w:cs="Times New Roman"/>
          <w:sz w:val="28"/>
          <w:szCs w:val="28"/>
        </w:rPr>
        <w:t xml:space="preserve">6) </w:t>
      </w:r>
      <w:r w:rsidR="002836C4" w:rsidRPr="00415723">
        <w:rPr>
          <w:rFonts w:ascii="Times New Roman" w:hAnsi="Times New Roman" w:cs="Times New Roman"/>
          <w:sz w:val="28"/>
          <w:szCs w:val="28"/>
        </w:rPr>
        <w:t>в пункте 4.18:</w:t>
      </w:r>
    </w:p>
    <w:p w:rsidR="002836C4" w:rsidRPr="00415723" w:rsidRDefault="002836C4" w:rsidP="002836C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723">
        <w:rPr>
          <w:rFonts w:ascii="Times New Roman" w:hAnsi="Times New Roman" w:cs="Times New Roman"/>
          <w:sz w:val="28"/>
          <w:szCs w:val="28"/>
        </w:rPr>
        <w:tab/>
        <w:t>а) подпункт 1 изложить в следующей редакции:</w:t>
      </w:r>
    </w:p>
    <w:p w:rsidR="002836C4" w:rsidRPr="00415723" w:rsidRDefault="002836C4" w:rsidP="001644CF">
      <w:pPr>
        <w:autoSpaceDE w:val="0"/>
        <w:autoSpaceDN w:val="0"/>
        <w:adjustRightInd w:val="0"/>
        <w:spacing w:after="0"/>
        <w:ind w:firstLine="1416"/>
        <w:jc w:val="both"/>
        <w:rPr>
          <w:rFonts w:ascii="Times New Roman" w:hAnsi="Times New Roman" w:cs="Times New Roman"/>
          <w:sz w:val="28"/>
          <w:szCs w:val="28"/>
        </w:rPr>
      </w:pPr>
      <w:r w:rsidRPr="00415723">
        <w:rPr>
          <w:rFonts w:ascii="Times New Roman" w:hAnsi="Times New Roman" w:cs="Times New Roman"/>
          <w:sz w:val="28"/>
          <w:szCs w:val="28"/>
        </w:rPr>
        <w:t xml:space="preserve">«1) фамилия, имя, отчество работника, членов семьи работника, имеющих право на компенсацию расходов, с приложением копий документов, </w:t>
      </w:r>
      <w:r w:rsidRPr="00415723">
        <w:rPr>
          <w:rFonts w:ascii="Times New Roman" w:hAnsi="Times New Roman" w:cs="Times New Roman"/>
          <w:sz w:val="28"/>
          <w:szCs w:val="28"/>
        </w:rPr>
        <w:lastRenderedPageBreak/>
        <w:t>подтверждающих степень родства, а также сведения о документах, прилагаемых</w:t>
      </w:r>
      <w:r w:rsidR="0041572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15723">
        <w:rPr>
          <w:rFonts w:ascii="Times New Roman" w:hAnsi="Times New Roman" w:cs="Times New Roman"/>
          <w:sz w:val="28"/>
          <w:szCs w:val="28"/>
        </w:rPr>
        <w:t xml:space="preserve"> к заявлению согласно пункту 4.1 статьи 4 настоящего Положения;»;</w:t>
      </w:r>
    </w:p>
    <w:p w:rsidR="002836C4" w:rsidRPr="00415723" w:rsidRDefault="002836C4" w:rsidP="001644CF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723">
        <w:rPr>
          <w:rFonts w:ascii="Times New Roman" w:hAnsi="Times New Roman" w:cs="Times New Roman"/>
          <w:sz w:val="28"/>
          <w:szCs w:val="28"/>
        </w:rPr>
        <w:t>б) подпункт 6 изложить в следующей редакции:</w:t>
      </w:r>
    </w:p>
    <w:p w:rsidR="002836C4" w:rsidRPr="00415723" w:rsidRDefault="002836C4" w:rsidP="001644CF">
      <w:pPr>
        <w:autoSpaceDE w:val="0"/>
        <w:autoSpaceDN w:val="0"/>
        <w:adjustRightInd w:val="0"/>
        <w:spacing w:after="0"/>
        <w:ind w:firstLine="1416"/>
        <w:jc w:val="both"/>
        <w:rPr>
          <w:rFonts w:ascii="Times New Roman" w:hAnsi="Times New Roman" w:cs="Times New Roman"/>
          <w:sz w:val="28"/>
          <w:szCs w:val="28"/>
        </w:rPr>
      </w:pPr>
      <w:r w:rsidRPr="00415723">
        <w:rPr>
          <w:rFonts w:ascii="Times New Roman" w:hAnsi="Times New Roman" w:cs="Times New Roman"/>
          <w:sz w:val="28"/>
          <w:szCs w:val="28"/>
        </w:rPr>
        <w:t>«6) примерная стоимость проезда, подтверждаемая копиями приобретенных проездных документов.».</w:t>
      </w:r>
    </w:p>
    <w:p w:rsidR="00CA3E14" w:rsidRDefault="001644CF" w:rsidP="0086178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</w:t>
      </w:r>
      <w:r w:rsidR="0086178B">
        <w:rPr>
          <w:rFonts w:ascii="Times New Roman" w:hAnsi="Times New Roman" w:cs="Times New Roman"/>
          <w:sz w:val="28"/>
          <w:szCs w:val="28"/>
        </w:rPr>
        <w:t>) в</w:t>
      </w:r>
      <w:r w:rsidR="00CA3E14">
        <w:rPr>
          <w:rFonts w:ascii="Times New Roman" w:hAnsi="Times New Roman" w:cs="Times New Roman"/>
          <w:sz w:val="28"/>
          <w:szCs w:val="28"/>
        </w:rPr>
        <w:t xml:space="preserve"> пункте 4.20:</w:t>
      </w:r>
    </w:p>
    <w:p w:rsidR="00CA3E14" w:rsidRDefault="00CA3E14" w:rsidP="001644CF">
      <w:pPr>
        <w:autoSpaceDE w:val="0"/>
        <w:autoSpaceDN w:val="0"/>
        <w:adjustRightInd w:val="0"/>
        <w:spacing w:after="0"/>
        <w:ind w:firstLine="1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абзаце первом слова «или ее уполномоченным агентом (далее </w:t>
      </w:r>
      <w:r w:rsidR="001D1309" w:rsidRPr="001D1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>транспортная организация),» исключить;</w:t>
      </w:r>
    </w:p>
    <w:p w:rsidR="00414B59" w:rsidRDefault="00CA3E14" w:rsidP="0086178B">
      <w:pPr>
        <w:autoSpaceDE w:val="0"/>
        <w:autoSpaceDN w:val="0"/>
        <w:adjustRightInd w:val="0"/>
        <w:spacing w:after="0"/>
        <w:ind w:left="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</w:t>
      </w:r>
      <w:r w:rsidR="00671A05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="00671A0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0A0052">
        <w:rPr>
          <w:rFonts w:ascii="Times New Roman" w:hAnsi="Times New Roman" w:cs="Times New Roman"/>
          <w:sz w:val="28"/>
          <w:szCs w:val="28"/>
        </w:rPr>
        <w:t>:</w:t>
      </w:r>
    </w:p>
    <w:p w:rsidR="00414B59" w:rsidRDefault="00671A05" w:rsidP="0086178B">
      <w:pPr>
        <w:autoSpaceDE w:val="0"/>
        <w:autoSpaceDN w:val="0"/>
        <w:adjustRightInd w:val="0"/>
        <w:spacing w:after="0"/>
        <w:ind w:firstLine="1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40DF">
        <w:rPr>
          <w:rFonts w:ascii="Times New Roman" w:hAnsi="Times New Roman" w:cs="Times New Roman"/>
          <w:sz w:val="28"/>
          <w:szCs w:val="28"/>
        </w:rPr>
        <w:t xml:space="preserve">Работнику компенсируется стоимость проезда и провоза багажа </w:t>
      </w:r>
      <w:r w:rsidR="000D111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F40DF">
        <w:rPr>
          <w:rFonts w:ascii="Times New Roman" w:hAnsi="Times New Roman" w:cs="Times New Roman"/>
          <w:sz w:val="28"/>
          <w:szCs w:val="28"/>
        </w:rPr>
        <w:t xml:space="preserve">в размере фактических расходов (включая оплату услуг по бронированию </w:t>
      </w:r>
      <w:r w:rsidR="000D111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F40DF">
        <w:rPr>
          <w:rFonts w:ascii="Times New Roman" w:hAnsi="Times New Roman" w:cs="Times New Roman"/>
          <w:sz w:val="28"/>
          <w:szCs w:val="28"/>
        </w:rPr>
        <w:t>и оформлению проездных документов, предоставлению в поездах постельных принадлежностей, оплату услуг аэропортов за обслуживание пассажиров (аэропортового сбора), а также оплату стоимости авиационных горюче-смазочных материалов (топливного сбора), но не выше установленной пунктом 4.16 настоящей статьи стоимости проезда.»</w:t>
      </w:r>
      <w:r w:rsidR="0086178B">
        <w:rPr>
          <w:rFonts w:ascii="Times New Roman" w:hAnsi="Times New Roman" w:cs="Times New Roman"/>
          <w:sz w:val="28"/>
          <w:szCs w:val="28"/>
        </w:rPr>
        <w:t>;</w:t>
      </w:r>
    </w:p>
    <w:p w:rsidR="00414B59" w:rsidRDefault="001D1309" w:rsidP="0086178B">
      <w:pPr>
        <w:autoSpaceDE w:val="0"/>
        <w:autoSpaceDN w:val="0"/>
        <w:adjustRightInd w:val="0"/>
        <w:spacing w:after="0"/>
        <w:ind w:left="540" w:firstLine="1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44CF">
        <w:rPr>
          <w:rFonts w:ascii="Times New Roman" w:hAnsi="Times New Roman" w:cs="Times New Roman"/>
          <w:sz w:val="28"/>
          <w:szCs w:val="28"/>
        </w:rPr>
        <w:t>8</w:t>
      </w:r>
      <w:r w:rsidR="0086178B">
        <w:rPr>
          <w:rFonts w:ascii="Times New Roman" w:hAnsi="Times New Roman" w:cs="Times New Roman"/>
          <w:sz w:val="28"/>
          <w:szCs w:val="28"/>
        </w:rPr>
        <w:t>) д</w:t>
      </w:r>
      <w:r w:rsidR="0096747E">
        <w:rPr>
          <w:rFonts w:ascii="Times New Roman" w:hAnsi="Times New Roman" w:cs="Times New Roman"/>
          <w:sz w:val="28"/>
          <w:szCs w:val="28"/>
        </w:rPr>
        <w:t xml:space="preserve">ополнить пунктом </w:t>
      </w:r>
      <w:r w:rsidR="00946A62">
        <w:rPr>
          <w:rFonts w:ascii="Times New Roman" w:hAnsi="Times New Roman" w:cs="Times New Roman"/>
          <w:sz w:val="28"/>
          <w:szCs w:val="28"/>
        </w:rPr>
        <w:t>4.27</w:t>
      </w:r>
      <w:r w:rsidR="0096747E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434680">
        <w:rPr>
          <w:rFonts w:ascii="Times New Roman" w:hAnsi="Times New Roman" w:cs="Times New Roman"/>
          <w:sz w:val="28"/>
          <w:szCs w:val="28"/>
        </w:rPr>
        <w:t>:</w:t>
      </w:r>
    </w:p>
    <w:p w:rsidR="00804C00" w:rsidRDefault="00804C00" w:rsidP="00804C0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«4.27.</w:t>
      </w:r>
      <w:r w:rsidR="00861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</w:t>
      </w:r>
      <w:r w:rsidR="001D13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неурегулированной настоящей статьей и не противоречащей настоящему Положению, к правоотношениям, возникающим при предоставлении компенсации расходов на оплату стоимости проезда и провоза багажа к месту использования отпуска и обратно</w:t>
      </w:r>
      <w:r w:rsidR="001D13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применяется порядок</w:t>
      </w:r>
      <w:r w:rsidR="001D13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установленный постановлением Думы </w:t>
      </w:r>
      <w:r w:rsidR="001D1309">
        <w:rPr>
          <w:rFonts w:ascii="Times New Roman" w:hAnsi="Times New Roman" w:cs="Times New Roman"/>
          <w:sz w:val="28"/>
          <w:szCs w:val="28"/>
        </w:rPr>
        <w:t>Ханты-</w:t>
      </w:r>
      <w:r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– Югры </w:t>
      </w:r>
      <w:r w:rsidR="001D130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29.11.2023 № 951 «Об утверждении официального толкования отдельных норм Закона Ханты-Мансийского автономного округа – Югры «О гарантиях </w:t>
      </w:r>
      <w:r w:rsidR="001D130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компенсациях для лиц, проживающих в Ханты-Мансийском автономном </w:t>
      </w:r>
      <w:r w:rsidR="001D130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округе – Югре, работающих в государственных органах и государственных учреждениях Ханты-Мансийского автономного округа – Югры, территориальном фонде обязательного медицинского страхования Ханты-Мансийск</w:t>
      </w:r>
      <w:r w:rsidR="001D1309"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>автономного округа – Югры.».</w:t>
      </w:r>
    </w:p>
    <w:p w:rsidR="000C369B" w:rsidRDefault="001D1309" w:rsidP="008B68B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</w:t>
      </w:r>
      <w:r w:rsidR="000C369B" w:rsidRPr="0001395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.</w:t>
      </w:r>
      <w:r w:rsidR="00A57E2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="000C369B" w:rsidRPr="0001395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Настоящее </w:t>
      </w:r>
      <w:r w:rsidR="000C36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Решение вступает в силу после его официального опубликования</w:t>
      </w:r>
      <w:r w:rsidR="000C369B" w:rsidRPr="000139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3DB" w:rsidRDefault="00BC03DB" w:rsidP="000C369B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51FA5" w:rsidRPr="00C51FA5" w:rsidRDefault="00C51FA5" w:rsidP="000C369B">
      <w:pPr>
        <w:spacing w:after="0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715CC4" w:rsidRDefault="00715CC4" w:rsidP="0074126E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Председатель                                                                     Глава</w:t>
      </w:r>
    </w:p>
    <w:p w:rsidR="00715CC4" w:rsidRDefault="00715CC4" w:rsidP="0074126E">
      <w:pPr>
        <w:spacing w:after="0" w:line="240" w:lineRule="auto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Думы города Ханты-Мансийска                                   города Ханты-Мансийска</w:t>
      </w:r>
    </w:p>
    <w:p w:rsidR="00715CC4" w:rsidRDefault="00715CC4" w:rsidP="00715CC4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715CC4" w:rsidRPr="002C088C" w:rsidRDefault="00715CC4" w:rsidP="0074126E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_______________К.Л. Пенчуков                                     ____________М.П. Ряшин</w:t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</w:p>
    <w:p w:rsidR="00715CC4" w:rsidRDefault="00715CC4" w:rsidP="0074126E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Подписано                                                                          </w:t>
      </w:r>
      <w:r w:rsidR="006B365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>Подписано</w:t>
      </w:r>
    </w:p>
    <w:p w:rsidR="00715CC4" w:rsidRDefault="00F00B4C" w:rsidP="007412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1 </w:t>
      </w:r>
      <w:r w:rsidR="00715CC4">
        <w:rPr>
          <w:rFonts w:ascii="Times New Roman" w:hAnsi="Times New Roman"/>
          <w:bCs/>
          <w:i/>
          <w:iCs/>
          <w:sz w:val="28"/>
          <w:szCs w:val="28"/>
        </w:rPr>
        <w:t xml:space="preserve">марта 2024 года                                                        </w:t>
      </w:r>
      <w:r w:rsidR="00715CC4" w:rsidRPr="00715CC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6B3653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1 </w:t>
      </w:r>
      <w:bookmarkStart w:id="0" w:name="_GoBack"/>
      <w:bookmarkEnd w:id="0"/>
      <w:r w:rsidR="00715CC4">
        <w:rPr>
          <w:rFonts w:ascii="Times New Roman" w:hAnsi="Times New Roman"/>
          <w:bCs/>
          <w:i/>
          <w:iCs/>
          <w:sz w:val="28"/>
          <w:szCs w:val="28"/>
        </w:rPr>
        <w:t>марта 2024 года</w:t>
      </w:r>
    </w:p>
    <w:sectPr w:rsidR="00715CC4" w:rsidSect="000D1116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2E8" w:rsidRDefault="001122E8">
      <w:pPr>
        <w:spacing w:after="0" w:line="240" w:lineRule="auto"/>
      </w:pPr>
      <w:r>
        <w:separator/>
      </w:r>
    </w:p>
  </w:endnote>
  <w:endnote w:type="continuationSeparator" w:id="0">
    <w:p w:rsidR="001122E8" w:rsidRDefault="0011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2E8" w:rsidRDefault="001122E8">
      <w:pPr>
        <w:spacing w:after="0" w:line="240" w:lineRule="auto"/>
      </w:pPr>
      <w:r>
        <w:separator/>
      </w:r>
    </w:p>
  </w:footnote>
  <w:footnote w:type="continuationSeparator" w:id="0">
    <w:p w:rsidR="001122E8" w:rsidRDefault="0011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868361"/>
      <w:docPartObj>
        <w:docPartGallery w:val="Page Numbers (Top of Page)"/>
        <w:docPartUnique/>
      </w:docPartObj>
    </w:sdtPr>
    <w:sdtEndPr/>
    <w:sdtContent>
      <w:p w:rsidR="00893270" w:rsidRDefault="002C75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B4C">
          <w:rPr>
            <w:noProof/>
          </w:rPr>
          <w:t>5</w:t>
        </w:r>
        <w:r>
          <w:fldChar w:fldCharType="end"/>
        </w:r>
      </w:p>
    </w:sdtContent>
  </w:sdt>
  <w:p w:rsidR="00893270" w:rsidRDefault="001122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9B"/>
    <w:rsid w:val="0004103F"/>
    <w:rsid w:val="000A0052"/>
    <w:rsid w:val="000A5052"/>
    <w:rsid w:val="000C369B"/>
    <w:rsid w:val="000D1116"/>
    <w:rsid w:val="000E6FC1"/>
    <w:rsid w:val="001122E8"/>
    <w:rsid w:val="00133841"/>
    <w:rsid w:val="00142315"/>
    <w:rsid w:val="0015100C"/>
    <w:rsid w:val="001644CF"/>
    <w:rsid w:val="00176093"/>
    <w:rsid w:val="00176F6A"/>
    <w:rsid w:val="00183787"/>
    <w:rsid w:val="00183F5F"/>
    <w:rsid w:val="001A1F61"/>
    <w:rsid w:val="001C2B95"/>
    <w:rsid w:val="001D1309"/>
    <w:rsid w:val="001E201F"/>
    <w:rsid w:val="0020773B"/>
    <w:rsid w:val="0021372E"/>
    <w:rsid w:val="002272E6"/>
    <w:rsid w:val="00235C33"/>
    <w:rsid w:val="0027198E"/>
    <w:rsid w:val="002836C4"/>
    <w:rsid w:val="002C088C"/>
    <w:rsid w:val="002C756A"/>
    <w:rsid w:val="002F40DF"/>
    <w:rsid w:val="00334FFE"/>
    <w:rsid w:val="00347C33"/>
    <w:rsid w:val="003D66CA"/>
    <w:rsid w:val="003D6D53"/>
    <w:rsid w:val="003E4C58"/>
    <w:rsid w:val="00414B59"/>
    <w:rsid w:val="00415723"/>
    <w:rsid w:val="00434680"/>
    <w:rsid w:val="00532991"/>
    <w:rsid w:val="005A5F0D"/>
    <w:rsid w:val="005B0969"/>
    <w:rsid w:val="00612720"/>
    <w:rsid w:val="0062324E"/>
    <w:rsid w:val="00671A05"/>
    <w:rsid w:val="00675799"/>
    <w:rsid w:val="006A36BE"/>
    <w:rsid w:val="006A7A76"/>
    <w:rsid w:val="006B3653"/>
    <w:rsid w:val="006E014F"/>
    <w:rsid w:val="00715CC4"/>
    <w:rsid w:val="007215C2"/>
    <w:rsid w:val="007355CB"/>
    <w:rsid w:val="0074126E"/>
    <w:rsid w:val="0078297F"/>
    <w:rsid w:val="007A13BE"/>
    <w:rsid w:val="00804C00"/>
    <w:rsid w:val="00816389"/>
    <w:rsid w:val="00855ACE"/>
    <w:rsid w:val="0086178B"/>
    <w:rsid w:val="008708D7"/>
    <w:rsid w:val="00892AD9"/>
    <w:rsid w:val="008B68B0"/>
    <w:rsid w:val="008B7402"/>
    <w:rsid w:val="00921D88"/>
    <w:rsid w:val="00946A62"/>
    <w:rsid w:val="0096747E"/>
    <w:rsid w:val="00976297"/>
    <w:rsid w:val="0098509E"/>
    <w:rsid w:val="00A07120"/>
    <w:rsid w:val="00A22586"/>
    <w:rsid w:val="00A23E98"/>
    <w:rsid w:val="00A57E26"/>
    <w:rsid w:val="00A76A6A"/>
    <w:rsid w:val="00A85691"/>
    <w:rsid w:val="00B047C2"/>
    <w:rsid w:val="00B15C98"/>
    <w:rsid w:val="00B769EA"/>
    <w:rsid w:val="00B8261F"/>
    <w:rsid w:val="00BC03DB"/>
    <w:rsid w:val="00BF10B1"/>
    <w:rsid w:val="00C22BF3"/>
    <w:rsid w:val="00C36B42"/>
    <w:rsid w:val="00C51FA5"/>
    <w:rsid w:val="00C63E80"/>
    <w:rsid w:val="00C87392"/>
    <w:rsid w:val="00C900AC"/>
    <w:rsid w:val="00CA3E14"/>
    <w:rsid w:val="00D038EE"/>
    <w:rsid w:val="00DA096D"/>
    <w:rsid w:val="00DB72F6"/>
    <w:rsid w:val="00DC6D70"/>
    <w:rsid w:val="00E0497D"/>
    <w:rsid w:val="00E30616"/>
    <w:rsid w:val="00E34659"/>
    <w:rsid w:val="00E72581"/>
    <w:rsid w:val="00E8388B"/>
    <w:rsid w:val="00F00B4C"/>
    <w:rsid w:val="00F10DBA"/>
    <w:rsid w:val="00F16FE4"/>
    <w:rsid w:val="00F2349E"/>
    <w:rsid w:val="00FD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F23FB-6898-4B9D-8585-C3D38549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369B"/>
  </w:style>
  <w:style w:type="paragraph" w:styleId="a5">
    <w:name w:val="Balloon Text"/>
    <w:basedOn w:val="a"/>
    <w:link w:val="a6"/>
    <w:uiPriority w:val="99"/>
    <w:semiHidden/>
    <w:unhideWhenUsed/>
    <w:rsid w:val="0034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C3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6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AFF777D32FF8E3A8B522264B4080A17B5703C065DC69799A2D5C885A2CE0E1CDB3A9DDE5E4CA0FD9E0AF46i7Y4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D26B0-EFB2-4FA3-89FE-98657266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Трефилова Наталья Юрьевна</cp:lastModifiedBy>
  <cp:revision>23</cp:revision>
  <cp:lastPrinted>2024-02-29T05:08:00Z</cp:lastPrinted>
  <dcterms:created xsi:type="dcterms:W3CDTF">2024-02-26T06:42:00Z</dcterms:created>
  <dcterms:modified xsi:type="dcterms:W3CDTF">2024-03-01T09:32:00Z</dcterms:modified>
</cp:coreProperties>
</file>