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6" w:rsidRPr="00774C16" w:rsidRDefault="00090DF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0DF6" w:rsidRPr="00774C16" w:rsidRDefault="00774C1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90DF6"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несен</w:t>
      </w:r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Главой города Ханты-Мансийска</w:t>
      </w:r>
    </w:p>
    <w:p w:rsidR="00090DF6" w:rsidRDefault="00090DF6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090DF6" w:rsidP="00D722F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5853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8C45DB">
      <w:pPr>
        <w:tabs>
          <w:tab w:val="left" w:pos="3686"/>
        </w:tabs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28.09.2015 № 701-</w:t>
      </w:r>
      <w:r w:rsidR="00A60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Порядке избрания Главы города Ханты-Мансийска Думой города Ханты-Мансийска из числа кандидатов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конкурсной комиссией по результатам конкурса»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Pr="00327397" w:rsidRDefault="00216528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города Ханты-Мансийска от 28.09.2015 № 701-V РД «О Порядке избрания Главы города Ханты-Мансийска Думой города Ханты-Мансийска из числа кандидатов, представленных конкурсной комиссией по результатам конкурса»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4E67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5B0E6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28.09.2015 № 701-V РД «О Порядке избрания Главы города Ханты-Мансийска Думой города Ханты-Мансийска из числа кандидатов, представленных конкурсной комиссией по результатам конкурса»</w:t>
      </w:r>
      <w:r w:rsidR="004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7488" w:rsidRDefault="001D30EC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A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A7488" w:rsidRPr="0017342A" w:rsidRDefault="00EA7488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73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Рассмотрение кандидатов, представленных конкурсной комиссией по результатам конкурса по отбору кандидатур на должность Главы города Ханты-Мансийска (далее также соответственно – кандидаты, конкурс), проводится в срок не позднее 20 календарных дней со дня завершения конкурса.».</w:t>
      </w:r>
    </w:p>
    <w:p w:rsidR="001D30EC" w:rsidRPr="0017342A" w:rsidRDefault="00EA7488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D30E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1D30EC" w:rsidRPr="0017342A" w:rsidRDefault="001D30EC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Кандидаты извещаются Думой города Ханты-Мансийска (посредством телефонной связи, электронной почты или факсимильной связи, направления письма или телефонограммы) о дате, месте и времени заседания Думы города Ханты-Мансийска.».</w:t>
      </w:r>
    </w:p>
    <w:p w:rsidR="001D30EC" w:rsidRPr="0017342A" w:rsidRDefault="00EA7488" w:rsidP="001D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D30E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изложить в следующей редакции:</w:t>
      </w:r>
    </w:p>
    <w:p w:rsidR="001D30EC" w:rsidRPr="0017342A" w:rsidRDefault="001D30EC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2B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838BD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Думы города Ханты-Мансийска кандидаты поочередно (в алфавитном порядке) выступают со своим докладом о видении работы Главы города Ханты-Мансийска, планируемых действиях по развитию города Ханты-Мансийска.».</w:t>
      </w:r>
    </w:p>
    <w:p w:rsidR="00971343" w:rsidRPr="0017342A" w:rsidRDefault="00354359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48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5 </w:t>
      </w:r>
      <w:r w:rsidR="0097134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E5D31" w:rsidRPr="0017342A" w:rsidRDefault="00971343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Продолжительность выступления каждого кандидата – не более 30 минут.</w:t>
      </w:r>
      <w:r w:rsidR="0061382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D31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C43" w:rsidRPr="0017342A" w:rsidRDefault="00EA7488" w:rsidP="001B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B4C4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7 изложить в следующей редакции:</w:t>
      </w:r>
    </w:p>
    <w:p w:rsidR="001B4C43" w:rsidRPr="0017342A" w:rsidRDefault="001B4C43" w:rsidP="001B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«7.</w:t>
      </w:r>
      <w:r w:rsidRPr="0017342A"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заслушивания всех докладов и обсуждений, депутаты Думы города Ханты-Мансийска голосуют по каждому кандидату отдельно.».</w:t>
      </w:r>
    </w:p>
    <w:p w:rsidR="00AE5D31" w:rsidRPr="0017342A" w:rsidRDefault="00EA7488" w:rsidP="001B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E5D31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35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D31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изложить в следующей редакции:</w:t>
      </w:r>
    </w:p>
    <w:p w:rsidR="00354359" w:rsidRPr="0017342A" w:rsidRDefault="00AE5D31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B06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Избрание на должность Главы города Ханты-Мансийска осуществляется Думой города Ханты-Мансийска по результатам открытого голосования. Депутат вправе голосовать «за» только по одной кандидатуре на должность Главы города Ханты-Мансийска.</w:t>
      </w:r>
      <w:r w:rsidR="00CE35B4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4000" w:rsidRPr="0017342A" w:rsidRDefault="00EA7488" w:rsidP="002A4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0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1382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A4000" w:rsidRPr="0017342A" w:rsidRDefault="002A4000" w:rsidP="002A4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5A1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Дума города Ханты-Мансийска принимает решение об избрании на должность Главы города Ханты-Мансийска кандидата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набравшего более половины голосов от установленного числа депутатов Думы города Ханты-Мансийска.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4000" w:rsidRPr="0017342A" w:rsidRDefault="00EA7488" w:rsidP="002A4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C6E7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77E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D25C1" w:rsidRPr="0017342A" w:rsidRDefault="002A4000" w:rsidP="00382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E36F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33E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конкурса на должность Главы города Ханты-Мансийска представлены два кандидата и ни один из них не набрал требуемого для избрания числа 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голосов, проводится повторное голосование по данным двум кандидатам.</w:t>
      </w:r>
      <w:r w:rsidR="004177E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5B4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DC9" w:rsidRPr="0017342A" w:rsidRDefault="00EA7488" w:rsidP="00382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11 изложить в следующей редакции: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В случае если по результату конкурса на должность Главы города Ханты-Мансийска представлено более двух кандидатов и ни один из них не набрал требуемого для избрания числа голосов, проводится повторное голосование по двум кандидатам, получившим наибольшее число голосов.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за место второго кандидата, депутатами Думы города Ханты-Мансийска проводится отдельное голосование по кандидатам, набравшим одинаковое количество голосов.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кандидатом будет считаться кандидат, набравший большинство голосов от числа присутствующих на заседании Думы города Ханты-Мансийска депутатов.</w:t>
      </w:r>
      <w:r w:rsidR="003168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686F" w:rsidRPr="0017342A" w:rsidRDefault="00EA7488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A2165E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1A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12-17 следующего содержания:</w:t>
      </w:r>
    </w:p>
    <w:p w:rsidR="00D90D2C" w:rsidRPr="0017342A" w:rsidRDefault="0031686F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Повторное голосование может быть проведено после перерыва на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 заседании Думы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иной день в пределах срока, установленного в пункте 1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D90D2C" w:rsidRPr="0017342A" w:rsidRDefault="00D90D2C" w:rsidP="0081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Избранным на должность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повторного голосования считается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кандидат, набравши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более половины голосов от установленного числа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Думы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Если при повторном голосовании ни один кандидат не набрал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голосов от установленного числа депутатов Думы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Ханты-Мансийска,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</w:t>
      </w:r>
      <w:r w:rsidR="00E636D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 несостоявшимися.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повторного конкурса должно быть принято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календарных дней со дня принятия решения о признании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несостоявшимися.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Результаты голосования оглашаются председательствующим на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Думы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включаются в протокол.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Решение Думы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избрании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(о признании 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несостоявшимися) принимается на основании результатов голосования без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голосования.</w:t>
      </w:r>
    </w:p>
    <w:p w:rsidR="00D90D2C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Кандидат, избранный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в срок не позднее 5 календарных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Думой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избрании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Думу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приказа (иного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документа) об освобождении его от обязанностей, несовместимых со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 главы муниципального образования, либо копию документа,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подачу в установленный срок заявления об освобождении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указанных обязанностей.</w:t>
      </w:r>
    </w:p>
    <w:p w:rsidR="00CD2DC9" w:rsidRPr="0017342A" w:rsidRDefault="00D90D2C" w:rsidP="00D9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указанное требование не будет выполнено, Дума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 решение об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избрании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назначает проведение повторного конкурса в срок не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принятия решения об избрании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C36A6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Ханты-Мансийска.</w:t>
      </w:r>
      <w:r w:rsidR="003168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2565" w:rsidRPr="0017342A" w:rsidRDefault="0038213B" w:rsidP="0039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C7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2E1729" w:rsidRPr="00E66833" w:rsidRDefault="002E1729" w:rsidP="007C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 </w:t>
      </w:r>
      <w:r w:rsidR="00C615F1">
        <w:rPr>
          <w:rFonts w:ascii="Times New Roman" w:hAnsi="Times New Roman"/>
          <w:b/>
          <w:bCs/>
          <w:iCs/>
          <w:sz w:val="28"/>
          <w:szCs w:val="28"/>
        </w:rPr>
        <w:t>Глава</w:t>
      </w: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города Ханты-Мансийска</w:t>
      </w:r>
    </w:p>
    <w:p w:rsidR="002E1729" w:rsidRDefault="002E1729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B70D7" w:rsidRDefault="00EB70D7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_______________</w:t>
      </w:r>
      <w:r w:rsidR="00C615F1">
        <w:rPr>
          <w:rFonts w:ascii="Times New Roman" w:hAnsi="Times New Roman"/>
          <w:b/>
          <w:bCs/>
          <w:iCs/>
          <w:sz w:val="28"/>
          <w:szCs w:val="28"/>
        </w:rPr>
        <w:t>М.П. Ряшин</w:t>
      </w:r>
    </w:p>
    <w:p w:rsidR="00D165B8" w:rsidRPr="00D165B8" w:rsidRDefault="00D165B8" w:rsidP="00D165B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65B8" w:rsidRPr="00D165B8" w:rsidRDefault="00D165B8" w:rsidP="00D165B8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A38F7" w:rsidRDefault="00D165B8" w:rsidP="00636291">
      <w:pPr>
        <w:spacing w:after="0"/>
        <w:jc w:val="both"/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____________ 20</w:t>
      </w:r>
      <w:r w:rsidR="00585363">
        <w:rPr>
          <w:rFonts w:ascii="Times New Roman" w:hAnsi="Times New Roman" w:cs="Times New Roman"/>
          <w:bCs/>
          <w:i/>
          <w:iCs/>
          <w:sz w:val="28"/>
          <w:szCs w:val="28"/>
        </w:rPr>
        <w:t>21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       </w:t>
      </w:r>
      <w:r w:rsidR="00C615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6362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C615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____________ 20</w:t>
      </w:r>
      <w:r w:rsidR="00585363">
        <w:rPr>
          <w:rFonts w:ascii="Times New Roman" w:hAnsi="Times New Roman" w:cs="Times New Roman"/>
          <w:bCs/>
          <w:i/>
          <w:iCs/>
          <w:sz w:val="28"/>
          <w:szCs w:val="28"/>
        </w:rPr>
        <w:t>21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sectPr w:rsidR="003A38F7" w:rsidSect="00813CA5">
      <w:headerReference w:type="default" r:id="rId7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FE" w:rsidRDefault="005542FE">
      <w:pPr>
        <w:spacing w:after="0" w:line="240" w:lineRule="auto"/>
      </w:pPr>
      <w:r>
        <w:separator/>
      </w:r>
    </w:p>
  </w:endnote>
  <w:endnote w:type="continuationSeparator" w:id="0">
    <w:p w:rsidR="005542FE" w:rsidRDefault="0055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FE" w:rsidRDefault="005542FE">
      <w:pPr>
        <w:spacing w:after="0" w:line="240" w:lineRule="auto"/>
      </w:pPr>
      <w:r>
        <w:separator/>
      </w:r>
    </w:p>
  </w:footnote>
  <w:footnote w:type="continuationSeparator" w:id="0">
    <w:p w:rsidR="005542FE" w:rsidRDefault="0055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D635B9">
          <w:rPr>
            <w:rFonts w:ascii="Times New Roman" w:hAnsi="Times New Roman" w:cs="Times New Roman"/>
            <w:noProof/>
          </w:rPr>
          <w:t>4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54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3F9E"/>
    <w:rsid w:val="003F4867"/>
    <w:rsid w:val="00400706"/>
    <w:rsid w:val="004047F5"/>
    <w:rsid w:val="004177EA"/>
    <w:rsid w:val="00426182"/>
    <w:rsid w:val="00426DAC"/>
    <w:rsid w:val="00427674"/>
    <w:rsid w:val="004337A1"/>
    <w:rsid w:val="00433C30"/>
    <w:rsid w:val="0043638D"/>
    <w:rsid w:val="00450142"/>
    <w:rsid w:val="004618B1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542FE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1CEF"/>
    <w:rsid w:val="007B7BD7"/>
    <w:rsid w:val="007C4066"/>
    <w:rsid w:val="007C4FEF"/>
    <w:rsid w:val="007D3B16"/>
    <w:rsid w:val="007E08C3"/>
    <w:rsid w:val="007E3F50"/>
    <w:rsid w:val="007E4501"/>
    <w:rsid w:val="007E5282"/>
    <w:rsid w:val="0080258C"/>
    <w:rsid w:val="00810090"/>
    <w:rsid w:val="00810E44"/>
    <w:rsid w:val="00813CA5"/>
    <w:rsid w:val="00815E98"/>
    <w:rsid w:val="00831BB8"/>
    <w:rsid w:val="008332BB"/>
    <w:rsid w:val="00835AFE"/>
    <w:rsid w:val="00845AB9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7351"/>
    <w:rsid w:val="00AD762B"/>
    <w:rsid w:val="00AE50A5"/>
    <w:rsid w:val="00AE5D31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E35B4"/>
    <w:rsid w:val="00CE3B73"/>
    <w:rsid w:val="00CF7852"/>
    <w:rsid w:val="00D00C3B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635B9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1A1E"/>
    <w:rsid w:val="00E16708"/>
    <w:rsid w:val="00E36503"/>
    <w:rsid w:val="00E418AA"/>
    <w:rsid w:val="00E443A6"/>
    <w:rsid w:val="00E47545"/>
    <w:rsid w:val="00E47CEE"/>
    <w:rsid w:val="00E53388"/>
    <w:rsid w:val="00E636DA"/>
    <w:rsid w:val="00E653AA"/>
    <w:rsid w:val="00E66833"/>
    <w:rsid w:val="00E668FD"/>
    <w:rsid w:val="00E7386C"/>
    <w:rsid w:val="00E75E7F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F057D4"/>
    <w:rsid w:val="00F06B6F"/>
    <w:rsid w:val="00F154E6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Петрова Екатерина Владимировна</cp:lastModifiedBy>
  <cp:revision>2</cp:revision>
  <cp:lastPrinted>2019-08-02T09:22:00Z</cp:lastPrinted>
  <dcterms:created xsi:type="dcterms:W3CDTF">2021-07-09T07:16:00Z</dcterms:created>
  <dcterms:modified xsi:type="dcterms:W3CDTF">2021-07-09T07:16:00Z</dcterms:modified>
</cp:coreProperties>
</file>