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504"/>
        <w:gridCol w:w="995"/>
        <w:gridCol w:w="1392"/>
        <w:gridCol w:w="1889"/>
        <w:gridCol w:w="1222"/>
        <w:gridCol w:w="2176"/>
        <w:gridCol w:w="2176"/>
      </w:tblGrid>
      <w:tr w:rsidR="00CC4C3B" w:rsidRPr="00345DBE" w:rsidTr="00CC4C3B">
        <w:trPr>
          <w:cantSplit/>
        </w:trPr>
        <w:tc>
          <w:tcPr>
            <w:tcW w:w="5504"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995"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392"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889"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222"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2176"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2176" w:type="dxa"/>
            <w:tcBorders>
              <w:top w:val="nil"/>
              <w:left w:val="nil"/>
              <w:bottom w:val="nil"/>
              <w:right w:val="nil"/>
            </w:tcBorders>
            <w:shd w:val="clear" w:color="auto" w:fill="auto"/>
            <w:noWrap/>
            <w:vAlign w:val="bottom"/>
            <w:hideMark/>
          </w:tcPr>
          <w:p w:rsidR="00CC4C3B" w:rsidRPr="00345DBE" w:rsidRDefault="00CC4C3B" w:rsidP="00CC4C3B">
            <w:pPr>
              <w:rPr>
                <w:rFonts w:ascii="Arial" w:hAnsi="Arial" w:cs="Arial"/>
                <w:sz w:val="20"/>
                <w:szCs w:val="20"/>
              </w:rPr>
            </w:pPr>
          </w:p>
        </w:tc>
      </w:tr>
      <w:tr w:rsidR="00CC4C3B" w:rsidRPr="00345DBE" w:rsidTr="00CC4C3B">
        <w:trPr>
          <w:cantSplit/>
        </w:trPr>
        <w:tc>
          <w:tcPr>
            <w:tcW w:w="15354" w:type="dxa"/>
            <w:gridSpan w:val="7"/>
            <w:tcBorders>
              <w:top w:val="nil"/>
              <w:left w:val="nil"/>
              <w:bottom w:val="nil"/>
              <w:right w:val="nil"/>
            </w:tcBorders>
            <w:shd w:val="clear" w:color="auto" w:fill="auto"/>
            <w:vAlign w:val="bottom"/>
            <w:hideMark/>
          </w:tcPr>
          <w:p w:rsidR="00CC4C3B" w:rsidRPr="00345DBE" w:rsidRDefault="00CC4C3B" w:rsidP="00345DBE">
            <w:pPr>
              <w:jc w:val="right"/>
              <w:rPr>
                <w:sz w:val="20"/>
                <w:szCs w:val="20"/>
                <w:lang w:val="en-US"/>
              </w:rPr>
            </w:pPr>
            <w:r w:rsidRPr="00345DBE">
              <w:rPr>
                <w:sz w:val="20"/>
                <w:szCs w:val="20"/>
              </w:rPr>
              <w:t>Приложение  1</w:t>
            </w:r>
            <w:r w:rsidR="00345DBE" w:rsidRPr="00345DBE">
              <w:rPr>
                <w:sz w:val="20"/>
                <w:szCs w:val="20"/>
                <w:lang w:val="en-US"/>
              </w:rPr>
              <w:t>2</w:t>
            </w:r>
          </w:p>
        </w:tc>
      </w:tr>
      <w:tr w:rsidR="00CC4C3B" w:rsidRPr="00345DBE" w:rsidTr="00CC4C3B">
        <w:trPr>
          <w:cantSplit/>
        </w:trPr>
        <w:tc>
          <w:tcPr>
            <w:tcW w:w="15354" w:type="dxa"/>
            <w:gridSpan w:val="7"/>
            <w:tcBorders>
              <w:top w:val="nil"/>
              <w:left w:val="nil"/>
              <w:bottom w:val="nil"/>
              <w:right w:val="nil"/>
            </w:tcBorders>
            <w:shd w:val="clear" w:color="auto" w:fill="auto"/>
            <w:vAlign w:val="bottom"/>
            <w:hideMark/>
          </w:tcPr>
          <w:p w:rsidR="00CC4C3B" w:rsidRPr="00345DBE" w:rsidRDefault="00CC4C3B" w:rsidP="00CC4C3B">
            <w:pPr>
              <w:jc w:val="right"/>
              <w:rPr>
                <w:sz w:val="20"/>
                <w:szCs w:val="20"/>
              </w:rPr>
            </w:pPr>
            <w:r w:rsidRPr="00345DBE">
              <w:rPr>
                <w:sz w:val="20"/>
                <w:szCs w:val="20"/>
              </w:rPr>
              <w:t>к Решению Думы города Ханты-Мансийска</w:t>
            </w:r>
          </w:p>
        </w:tc>
      </w:tr>
      <w:tr w:rsidR="00CC4C3B" w:rsidRPr="00345DBE" w:rsidTr="00CC4C3B">
        <w:trPr>
          <w:cantSplit/>
        </w:trPr>
        <w:tc>
          <w:tcPr>
            <w:tcW w:w="5504" w:type="dxa"/>
            <w:tcBorders>
              <w:top w:val="nil"/>
              <w:left w:val="nil"/>
              <w:bottom w:val="nil"/>
              <w:right w:val="nil"/>
            </w:tcBorders>
            <w:shd w:val="clear" w:color="auto" w:fill="auto"/>
            <w:noWrap/>
            <w:vAlign w:val="bottom"/>
            <w:hideMark/>
          </w:tcPr>
          <w:p w:rsidR="00CC4C3B" w:rsidRPr="00345DBE" w:rsidRDefault="00CC4C3B" w:rsidP="00CC4C3B">
            <w:pPr>
              <w:jc w:val="right"/>
              <w:rPr>
                <w:sz w:val="20"/>
                <w:szCs w:val="20"/>
              </w:rPr>
            </w:pPr>
          </w:p>
        </w:tc>
        <w:tc>
          <w:tcPr>
            <w:tcW w:w="995"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392"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889" w:type="dxa"/>
            <w:tcBorders>
              <w:top w:val="nil"/>
              <w:left w:val="nil"/>
              <w:bottom w:val="single" w:sz="4" w:space="0" w:color="auto"/>
              <w:right w:val="nil"/>
            </w:tcBorders>
            <w:shd w:val="clear" w:color="auto" w:fill="auto"/>
            <w:noWrap/>
            <w:vAlign w:val="center"/>
            <w:hideMark/>
          </w:tcPr>
          <w:p w:rsidR="00CC4C3B" w:rsidRPr="00345DBE" w:rsidRDefault="00CC4C3B" w:rsidP="00CC4C3B">
            <w:pPr>
              <w:jc w:val="right"/>
              <w:rPr>
                <w:sz w:val="20"/>
                <w:szCs w:val="20"/>
              </w:rPr>
            </w:pPr>
            <w:r w:rsidRPr="00345DBE">
              <w:rPr>
                <w:sz w:val="20"/>
                <w:szCs w:val="20"/>
              </w:rPr>
              <w:t> </w:t>
            </w:r>
          </w:p>
        </w:tc>
        <w:tc>
          <w:tcPr>
            <w:tcW w:w="1222" w:type="dxa"/>
            <w:tcBorders>
              <w:top w:val="nil"/>
              <w:left w:val="nil"/>
              <w:bottom w:val="single" w:sz="4" w:space="0" w:color="auto"/>
              <w:right w:val="nil"/>
            </w:tcBorders>
            <w:shd w:val="clear" w:color="auto" w:fill="auto"/>
            <w:noWrap/>
            <w:vAlign w:val="center"/>
            <w:hideMark/>
          </w:tcPr>
          <w:p w:rsidR="00CC4C3B" w:rsidRPr="00345DBE" w:rsidRDefault="00CC4C3B" w:rsidP="00CC4C3B">
            <w:pPr>
              <w:jc w:val="right"/>
              <w:rPr>
                <w:sz w:val="20"/>
                <w:szCs w:val="20"/>
              </w:rPr>
            </w:pPr>
            <w:r w:rsidRPr="00345DBE">
              <w:rPr>
                <w:sz w:val="20"/>
                <w:szCs w:val="20"/>
              </w:rPr>
              <w:t> </w:t>
            </w:r>
          </w:p>
        </w:tc>
        <w:tc>
          <w:tcPr>
            <w:tcW w:w="2176" w:type="dxa"/>
            <w:tcBorders>
              <w:top w:val="nil"/>
              <w:left w:val="nil"/>
              <w:bottom w:val="single" w:sz="4" w:space="0" w:color="auto"/>
              <w:right w:val="nil"/>
            </w:tcBorders>
            <w:shd w:val="clear" w:color="auto" w:fill="auto"/>
            <w:noWrap/>
            <w:vAlign w:val="center"/>
            <w:hideMark/>
          </w:tcPr>
          <w:p w:rsidR="00CC4C3B" w:rsidRPr="00345DBE" w:rsidRDefault="00CC4C3B" w:rsidP="00CC4C3B">
            <w:pPr>
              <w:jc w:val="right"/>
              <w:rPr>
                <w:sz w:val="20"/>
                <w:szCs w:val="20"/>
              </w:rPr>
            </w:pPr>
            <w:r w:rsidRPr="00345DBE">
              <w:rPr>
                <w:sz w:val="20"/>
                <w:szCs w:val="20"/>
              </w:rPr>
              <w:t> </w:t>
            </w:r>
          </w:p>
        </w:tc>
        <w:tc>
          <w:tcPr>
            <w:tcW w:w="2176" w:type="dxa"/>
            <w:tcBorders>
              <w:top w:val="nil"/>
              <w:left w:val="nil"/>
              <w:bottom w:val="single" w:sz="4" w:space="0" w:color="auto"/>
              <w:right w:val="nil"/>
            </w:tcBorders>
            <w:shd w:val="clear" w:color="auto" w:fill="auto"/>
            <w:noWrap/>
            <w:vAlign w:val="center"/>
            <w:hideMark/>
          </w:tcPr>
          <w:p w:rsidR="00CC4C3B" w:rsidRPr="00345DBE" w:rsidRDefault="00CC4C3B" w:rsidP="00CC4C3B">
            <w:pPr>
              <w:jc w:val="right"/>
              <w:rPr>
                <w:sz w:val="20"/>
                <w:szCs w:val="20"/>
              </w:rPr>
            </w:pPr>
            <w:r w:rsidRPr="00345DBE">
              <w:rPr>
                <w:sz w:val="20"/>
                <w:szCs w:val="20"/>
              </w:rPr>
              <w:t> </w:t>
            </w:r>
          </w:p>
        </w:tc>
      </w:tr>
      <w:tr w:rsidR="00CC4C3B" w:rsidRPr="00345DBE" w:rsidTr="00CC4C3B">
        <w:trPr>
          <w:cantSplit/>
        </w:trPr>
        <w:tc>
          <w:tcPr>
            <w:tcW w:w="5504"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995"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392"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889" w:type="dxa"/>
            <w:tcBorders>
              <w:top w:val="nil"/>
              <w:left w:val="nil"/>
              <w:bottom w:val="nil"/>
              <w:right w:val="nil"/>
            </w:tcBorders>
            <w:shd w:val="clear" w:color="auto" w:fill="auto"/>
            <w:noWrap/>
            <w:vAlign w:val="center"/>
            <w:hideMark/>
          </w:tcPr>
          <w:p w:rsidR="00CC4C3B" w:rsidRPr="00345DBE" w:rsidRDefault="00CC4C3B" w:rsidP="00CC4C3B">
            <w:pPr>
              <w:jc w:val="right"/>
              <w:rPr>
                <w:sz w:val="20"/>
                <w:szCs w:val="20"/>
              </w:rPr>
            </w:pPr>
          </w:p>
        </w:tc>
        <w:tc>
          <w:tcPr>
            <w:tcW w:w="1222" w:type="dxa"/>
            <w:tcBorders>
              <w:top w:val="nil"/>
              <w:left w:val="nil"/>
              <w:bottom w:val="nil"/>
              <w:right w:val="nil"/>
            </w:tcBorders>
            <w:shd w:val="clear" w:color="auto" w:fill="auto"/>
            <w:noWrap/>
            <w:vAlign w:val="center"/>
            <w:hideMark/>
          </w:tcPr>
          <w:p w:rsidR="00CC4C3B" w:rsidRPr="00345DBE" w:rsidRDefault="00CC4C3B" w:rsidP="00CC4C3B">
            <w:pPr>
              <w:jc w:val="right"/>
              <w:rPr>
                <w:sz w:val="20"/>
                <w:szCs w:val="20"/>
              </w:rPr>
            </w:pPr>
          </w:p>
        </w:tc>
        <w:tc>
          <w:tcPr>
            <w:tcW w:w="2176" w:type="dxa"/>
            <w:tcBorders>
              <w:top w:val="nil"/>
              <w:left w:val="nil"/>
              <w:bottom w:val="nil"/>
              <w:right w:val="nil"/>
            </w:tcBorders>
            <w:shd w:val="clear" w:color="auto" w:fill="auto"/>
            <w:noWrap/>
            <w:vAlign w:val="center"/>
            <w:hideMark/>
          </w:tcPr>
          <w:p w:rsidR="00CC4C3B" w:rsidRPr="00345DBE" w:rsidRDefault="00CC4C3B" w:rsidP="00CC4C3B">
            <w:pPr>
              <w:jc w:val="right"/>
              <w:rPr>
                <w:sz w:val="20"/>
                <w:szCs w:val="20"/>
              </w:rPr>
            </w:pPr>
          </w:p>
        </w:tc>
        <w:tc>
          <w:tcPr>
            <w:tcW w:w="2176" w:type="dxa"/>
            <w:tcBorders>
              <w:top w:val="nil"/>
              <w:left w:val="nil"/>
              <w:bottom w:val="nil"/>
              <w:right w:val="nil"/>
            </w:tcBorders>
            <w:shd w:val="clear" w:color="auto" w:fill="auto"/>
            <w:noWrap/>
            <w:vAlign w:val="center"/>
            <w:hideMark/>
          </w:tcPr>
          <w:p w:rsidR="00CC4C3B" w:rsidRPr="00345DBE" w:rsidRDefault="00CC4C3B" w:rsidP="00CC4C3B">
            <w:pPr>
              <w:jc w:val="right"/>
              <w:rPr>
                <w:sz w:val="20"/>
                <w:szCs w:val="20"/>
              </w:rPr>
            </w:pPr>
          </w:p>
        </w:tc>
      </w:tr>
      <w:tr w:rsidR="00CC4C3B" w:rsidRPr="00345DBE" w:rsidTr="00CC4C3B">
        <w:trPr>
          <w:cantSplit/>
        </w:trPr>
        <w:tc>
          <w:tcPr>
            <w:tcW w:w="15354" w:type="dxa"/>
            <w:gridSpan w:val="7"/>
            <w:tcBorders>
              <w:top w:val="nil"/>
              <w:left w:val="nil"/>
              <w:bottom w:val="nil"/>
              <w:right w:val="nil"/>
            </w:tcBorders>
            <w:shd w:val="clear" w:color="auto" w:fill="auto"/>
            <w:vAlign w:val="center"/>
            <w:hideMark/>
          </w:tcPr>
          <w:p w:rsidR="00CC4C3B" w:rsidRPr="00345DBE" w:rsidRDefault="00CC4C3B" w:rsidP="00CC4C3B">
            <w:pPr>
              <w:jc w:val="center"/>
              <w:rPr>
                <w:sz w:val="20"/>
                <w:szCs w:val="20"/>
              </w:rPr>
            </w:pPr>
            <w:r w:rsidRPr="00345DBE">
              <w:rPr>
                <w:sz w:val="20"/>
                <w:szCs w:val="20"/>
              </w:rPr>
              <w:t xml:space="preserve">Распределение бюджетных ассигнований бюджета города Ханты-Мансийска по разделам, подразделам,  целевым статьям (муниципальным программам и </w:t>
            </w:r>
            <w:proofErr w:type="spellStart"/>
            <w:r w:rsidRPr="00345DBE">
              <w:rPr>
                <w:sz w:val="20"/>
                <w:szCs w:val="20"/>
              </w:rPr>
              <w:t>непрограммным</w:t>
            </w:r>
            <w:proofErr w:type="spellEnd"/>
            <w:r w:rsidRPr="00345DBE">
              <w:rPr>
                <w:sz w:val="20"/>
                <w:szCs w:val="20"/>
              </w:rPr>
              <w:t xml:space="preserve"> направлениям деятельности), группам (группам и подгруппам) видов расходов и классификации расходов бюджетов на плановый период 2022 и 2023 годов</w:t>
            </w:r>
          </w:p>
        </w:tc>
      </w:tr>
      <w:tr w:rsidR="00CC4C3B" w:rsidRPr="00345DBE" w:rsidTr="00CC4C3B">
        <w:trPr>
          <w:cantSplit/>
        </w:trPr>
        <w:tc>
          <w:tcPr>
            <w:tcW w:w="5504"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995"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392"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889"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1222" w:type="dxa"/>
            <w:tcBorders>
              <w:top w:val="nil"/>
              <w:left w:val="nil"/>
              <w:bottom w:val="nil"/>
              <w:right w:val="nil"/>
            </w:tcBorders>
            <w:shd w:val="clear" w:color="auto" w:fill="auto"/>
            <w:noWrap/>
            <w:vAlign w:val="bottom"/>
            <w:hideMark/>
          </w:tcPr>
          <w:p w:rsidR="00CC4C3B" w:rsidRPr="00345DBE" w:rsidRDefault="00CC4C3B" w:rsidP="00CC4C3B">
            <w:pPr>
              <w:rPr>
                <w:sz w:val="20"/>
                <w:szCs w:val="20"/>
              </w:rPr>
            </w:pPr>
          </w:p>
        </w:tc>
        <w:tc>
          <w:tcPr>
            <w:tcW w:w="2176" w:type="dxa"/>
            <w:tcBorders>
              <w:top w:val="nil"/>
              <w:left w:val="nil"/>
              <w:bottom w:val="nil"/>
              <w:right w:val="nil"/>
            </w:tcBorders>
            <w:shd w:val="clear" w:color="auto" w:fill="auto"/>
            <w:noWrap/>
            <w:vAlign w:val="bottom"/>
            <w:hideMark/>
          </w:tcPr>
          <w:p w:rsidR="00CC4C3B" w:rsidRPr="00345DBE" w:rsidRDefault="00CC4C3B" w:rsidP="00CC4C3B">
            <w:pPr>
              <w:jc w:val="right"/>
              <w:rPr>
                <w:sz w:val="20"/>
                <w:szCs w:val="20"/>
              </w:rPr>
            </w:pPr>
          </w:p>
        </w:tc>
        <w:tc>
          <w:tcPr>
            <w:tcW w:w="2176" w:type="dxa"/>
            <w:tcBorders>
              <w:top w:val="nil"/>
              <w:left w:val="nil"/>
              <w:bottom w:val="nil"/>
              <w:right w:val="nil"/>
            </w:tcBorders>
            <w:shd w:val="clear" w:color="auto" w:fill="auto"/>
            <w:noWrap/>
            <w:vAlign w:val="bottom"/>
            <w:hideMark/>
          </w:tcPr>
          <w:p w:rsidR="00CC4C3B" w:rsidRPr="00345DBE" w:rsidRDefault="00CC4C3B" w:rsidP="00CC4C3B">
            <w:pPr>
              <w:jc w:val="right"/>
              <w:rPr>
                <w:sz w:val="20"/>
                <w:szCs w:val="20"/>
              </w:rPr>
            </w:pPr>
            <w:r w:rsidRPr="00345DBE">
              <w:rPr>
                <w:sz w:val="20"/>
                <w:szCs w:val="20"/>
              </w:rPr>
              <w:t>в рублях</w:t>
            </w:r>
          </w:p>
        </w:tc>
      </w:tr>
      <w:tr w:rsidR="00CC4C3B" w:rsidRPr="00345DBE" w:rsidTr="00CC4C3B">
        <w:trPr>
          <w:cantSplit/>
        </w:trPr>
        <w:tc>
          <w:tcPr>
            <w:tcW w:w="5504" w:type="dxa"/>
            <w:vMerge w:val="restart"/>
            <w:tcBorders>
              <w:top w:val="single" w:sz="4" w:space="0" w:color="auto"/>
              <w:left w:val="single" w:sz="4" w:space="0" w:color="auto"/>
              <w:bottom w:val="single" w:sz="4" w:space="0" w:color="auto"/>
              <w:right w:val="nil"/>
            </w:tcBorders>
            <w:shd w:val="clear" w:color="auto" w:fill="auto"/>
            <w:vAlign w:val="center"/>
            <w:hideMark/>
          </w:tcPr>
          <w:p w:rsidR="00CC4C3B" w:rsidRPr="00345DBE" w:rsidRDefault="00CC4C3B" w:rsidP="00CC4C3B">
            <w:pPr>
              <w:jc w:val="center"/>
              <w:rPr>
                <w:sz w:val="20"/>
                <w:szCs w:val="20"/>
              </w:rPr>
            </w:pPr>
            <w:r w:rsidRPr="00345DBE">
              <w:rPr>
                <w:sz w:val="20"/>
                <w:szCs w:val="20"/>
              </w:rPr>
              <w:t xml:space="preserve">Наименование </w:t>
            </w:r>
          </w:p>
        </w:tc>
        <w:tc>
          <w:tcPr>
            <w:tcW w:w="995" w:type="dxa"/>
            <w:vMerge w:val="restart"/>
            <w:tcBorders>
              <w:top w:val="single" w:sz="4" w:space="0" w:color="auto"/>
              <w:left w:val="single" w:sz="4" w:space="0" w:color="auto"/>
              <w:bottom w:val="single" w:sz="4" w:space="0" w:color="auto"/>
              <w:right w:val="nil"/>
            </w:tcBorders>
            <w:shd w:val="clear" w:color="auto" w:fill="auto"/>
            <w:vAlign w:val="center"/>
            <w:hideMark/>
          </w:tcPr>
          <w:p w:rsidR="00CC4C3B" w:rsidRPr="00345DBE" w:rsidRDefault="00CC4C3B" w:rsidP="00CC4C3B">
            <w:pPr>
              <w:jc w:val="center"/>
              <w:rPr>
                <w:sz w:val="20"/>
                <w:szCs w:val="20"/>
              </w:rPr>
            </w:pPr>
            <w:r w:rsidRPr="00345DBE">
              <w:rPr>
                <w:sz w:val="20"/>
                <w:szCs w:val="20"/>
              </w:rPr>
              <w:t>Раздел</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C3B" w:rsidRPr="00345DBE" w:rsidRDefault="00CC4C3B" w:rsidP="00CC4C3B">
            <w:pPr>
              <w:jc w:val="center"/>
              <w:rPr>
                <w:sz w:val="20"/>
                <w:szCs w:val="20"/>
              </w:rPr>
            </w:pPr>
            <w:r w:rsidRPr="00345DBE">
              <w:rPr>
                <w:sz w:val="20"/>
                <w:szCs w:val="20"/>
              </w:rPr>
              <w:t>Подраздел</w:t>
            </w:r>
          </w:p>
        </w:tc>
        <w:tc>
          <w:tcPr>
            <w:tcW w:w="1889" w:type="dxa"/>
            <w:vMerge w:val="restart"/>
            <w:tcBorders>
              <w:top w:val="single" w:sz="4" w:space="0" w:color="auto"/>
              <w:left w:val="nil"/>
              <w:bottom w:val="single" w:sz="4" w:space="0" w:color="auto"/>
              <w:right w:val="nil"/>
            </w:tcBorders>
            <w:shd w:val="clear" w:color="auto" w:fill="auto"/>
            <w:vAlign w:val="center"/>
            <w:hideMark/>
          </w:tcPr>
          <w:p w:rsidR="00CC4C3B" w:rsidRPr="00345DBE" w:rsidRDefault="00CC4C3B" w:rsidP="00CC4C3B">
            <w:pPr>
              <w:jc w:val="center"/>
              <w:rPr>
                <w:sz w:val="20"/>
                <w:szCs w:val="20"/>
              </w:rPr>
            </w:pPr>
            <w:r w:rsidRPr="00345DBE">
              <w:rPr>
                <w:sz w:val="20"/>
                <w:szCs w:val="20"/>
              </w:rPr>
              <w:t xml:space="preserve">Целевая </w:t>
            </w:r>
            <w:r w:rsidRPr="00345DBE">
              <w:rPr>
                <w:sz w:val="20"/>
                <w:szCs w:val="20"/>
              </w:rPr>
              <w:br/>
              <w:t xml:space="preserve">статья  </w:t>
            </w:r>
            <w:r w:rsidRPr="00345DBE">
              <w:rPr>
                <w:sz w:val="20"/>
                <w:szCs w:val="20"/>
              </w:rPr>
              <w:br/>
              <w:t xml:space="preserve">расходов </w:t>
            </w:r>
            <w:r w:rsidRPr="00345DBE">
              <w:rPr>
                <w:sz w:val="20"/>
                <w:szCs w:val="20"/>
              </w:rPr>
              <w:br/>
              <w:t>(ЦСР)</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C3B" w:rsidRPr="00345DBE" w:rsidRDefault="00CC4C3B" w:rsidP="00CC4C3B">
            <w:pPr>
              <w:jc w:val="center"/>
              <w:rPr>
                <w:sz w:val="20"/>
                <w:szCs w:val="20"/>
              </w:rPr>
            </w:pPr>
            <w:r w:rsidRPr="00345DBE">
              <w:rPr>
                <w:sz w:val="20"/>
                <w:szCs w:val="20"/>
              </w:rPr>
              <w:t xml:space="preserve">Вид </w:t>
            </w:r>
            <w:r w:rsidRPr="00345DBE">
              <w:rPr>
                <w:sz w:val="20"/>
                <w:szCs w:val="20"/>
              </w:rPr>
              <w:br/>
              <w:t xml:space="preserve">расходов </w:t>
            </w:r>
            <w:r w:rsidRPr="00345DBE">
              <w:rPr>
                <w:sz w:val="20"/>
                <w:szCs w:val="20"/>
              </w:rPr>
              <w:br/>
              <w:t>(ВР)</w:t>
            </w:r>
          </w:p>
        </w:tc>
        <w:tc>
          <w:tcPr>
            <w:tcW w:w="4352" w:type="dxa"/>
            <w:gridSpan w:val="2"/>
            <w:tcBorders>
              <w:top w:val="single" w:sz="4" w:space="0" w:color="auto"/>
              <w:left w:val="nil"/>
              <w:bottom w:val="single" w:sz="4" w:space="0" w:color="auto"/>
              <w:right w:val="single" w:sz="4" w:space="0" w:color="auto"/>
            </w:tcBorders>
            <w:shd w:val="clear" w:color="auto" w:fill="auto"/>
            <w:vAlign w:val="center"/>
            <w:hideMark/>
          </w:tcPr>
          <w:p w:rsidR="00CC4C3B" w:rsidRPr="00345DBE" w:rsidRDefault="00CC4C3B" w:rsidP="00CC4C3B">
            <w:pPr>
              <w:jc w:val="center"/>
              <w:rPr>
                <w:sz w:val="20"/>
                <w:szCs w:val="20"/>
              </w:rPr>
            </w:pPr>
            <w:r w:rsidRPr="00345DBE">
              <w:rPr>
                <w:sz w:val="20"/>
                <w:szCs w:val="20"/>
              </w:rPr>
              <w:t>Сумма на год</w:t>
            </w:r>
          </w:p>
        </w:tc>
      </w:tr>
      <w:tr w:rsidR="00CC4C3B" w:rsidRPr="00345DBE" w:rsidTr="00CC4C3B">
        <w:trPr>
          <w:cantSplit/>
        </w:trPr>
        <w:tc>
          <w:tcPr>
            <w:tcW w:w="5504" w:type="dxa"/>
            <w:vMerge/>
            <w:tcBorders>
              <w:top w:val="single" w:sz="4" w:space="0" w:color="auto"/>
              <w:left w:val="single" w:sz="4" w:space="0" w:color="auto"/>
              <w:right w:val="nil"/>
            </w:tcBorders>
            <w:shd w:val="clear" w:color="auto" w:fill="auto"/>
            <w:vAlign w:val="center"/>
            <w:hideMark/>
          </w:tcPr>
          <w:p w:rsidR="00CC4C3B" w:rsidRPr="00345DBE" w:rsidRDefault="00CC4C3B" w:rsidP="00CC4C3B">
            <w:pPr>
              <w:rPr>
                <w:sz w:val="20"/>
                <w:szCs w:val="20"/>
              </w:rPr>
            </w:pPr>
          </w:p>
        </w:tc>
        <w:tc>
          <w:tcPr>
            <w:tcW w:w="995" w:type="dxa"/>
            <w:vMerge/>
            <w:tcBorders>
              <w:top w:val="single" w:sz="4" w:space="0" w:color="auto"/>
              <w:left w:val="single" w:sz="4" w:space="0" w:color="auto"/>
              <w:right w:val="nil"/>
            </w:tcBorders>
            <w:shd w:val="clear" w:color="auto" w:fill="auto"/>
            <w:vAlign w:val="center"/>
            <w:hideMark/>
          </w:tcPr>
          <w:p w:rsidR="00CC4C3B" w:rsidRPr="00345DBE" w:rsidRDefault="00CC4C3B" w:rsidP="00CC4C3B">
            <w:pPr>
              <w:rPr>
                <w:sz w:val="20"/>
                <w:szCs w:val="20"/>
              </w:rPr>
            </w:pPr>
          </w:p>
        </w:tc>
        <w:tc>
          <w:tcPr>
            <w:tcW w:w="1392" w:type="dxa"/>
            <w:vMerge/>
            <w:tcBorders>
              <w:top w:val="single" w:sz="4" w:space="0" w:color="auto"/>
              <w:left w:val="single" w:sz="4" w:space="0" w:color="auto"/>
              <w:right w:val="single" w:sz="4" w:space="0" w:color="auto"/>
            </w:tcBorders>
            <w:shd w:val="clear" w:color="auto" w:fill="auto"/>
            <w:vAlign w:val="center"/>
            <w:hideMark/>
          </w:tcPr>
          <w:p w:rsidR="00CC4C3B" w:rsidRPr="00345DBE" w:rsidRDefault="00CC4C3B" w:rsidP="00CC4C3B">
            <w:pPr>
              <w:rPr>
                <w:sz w:val="20"/>
                <w:szCs w:val="20"/>
              </w:rPr>
            </w:pPr>
          </w:p>
        </w:tc>
        <w:tc>
          <w:tcPr>
            <w:tcW w:w="1889" w:type="dxa"/>
            <w:vMerge/>
            <w:tcBorders>
              <w:top w:val="single" w:sz="4" w:space="0" w:color="auto"/>
              <w:left w:val="nil"/>
              <w:right w:val="nil"/>
            </w:tcBorders>
            <w:shd w:val="clear" w:color="auto" w:fill="auto"/>
            <w:vAlign w:val="center"/>
            <w:hideMark/>
          </w:tcPr>
          <w:p w:rsidR="00CC4C3B" w:rsidRPr="00345DBE" w:rsidRDefault="00CC4C3B" w:rsidP="00CC4C3B">
            <w:pPr>
              <w:rPr>
                <w:sz w:val="20"/>
                <w:szCs w:val="20"/>
              </w:rPr>
            </w:pPr>
          </w:p>
        </w:tc>
        <w:tc>
          <w:tcPr>
            <w:tcW w:w="1222" w:type="dxa"/>
            <w:tcBorders>
              <w:top w:val="nil"/>
              <w:left w:val="single" w:sz="4" w:space="0" w:color="auto"/>
              <w:right w:val="single" w:sz="4" w:space="0" w:color="auto"/>
            </w:tcBorders>
            <w:shd w:val="clear" w:color="auto" w:fill="auto"/>
            <w:vAlign w:val="center"/>
            <w:hideMark/>
          </w:tcPr>
          <w:p w:rsidR="00CC4C3B" w:rsidRPr="00345DBE" w:rsidRDefault="00CC4C3B" w:rsidP="00CC4C3B">
            <w:pPr>
              <w:jc w:val="center"/>
              <w:rPr>
                <w:sz w:val="20"/>
                <w:szCs w:val="20"/>
              </w:rPr>
            </w:pPr>
            <w:r w:rsidRPr="00345DBE">
              <w:rPr>
                <w:sz w:val="20"/>
                <w:szCs w:val="20"/>
              </w:rPr>
              <w:t> </w:t>
            </w:r>
          </w:p>
        </w:tc>
        <w:tc>
          <w:tcPr>
            <w:tcW w:w="2176" w:type="dxa"/>
            <w:tcBorders>
              <w:top w:val="nil"/>
              <w:left w:val="nil"/>
              <w:right w:val="nil"/>
            </w:tcBorders>
            <w:shd w:val="clear" w:color="auto" w:fill="auto"/>
            <w:vAlign w:val="center"/>
            <w:hideMark/>
          </w:tcPr>
          <w:p w:rsidR="00CC4C3B" w:rsidRPr="00345DBE" w:rsidRDefault="00CC4C3B" w:rsidP="00CC4C3B">
            <w:pPr>
              <w:jc w:val="center"/>
              <w:rPr>
                <w:sz w:val="20"/>
                <w:szCs w:val="20"/>
              </w:rPr>
            </w:pPr>
            <w:r w:rsidRPr="00345DBE">
              <w:rPr>
                <w:sz w:val="20"/>
                <w:szCs w:val="20"/>
              </w:rPr>
              <w:t>2022 год</w:t>
            </w:r>
          </w:p>
        </w:tc>
        <w:tc>
          <w:tcPr>
            <w:tcW w:w="2176" w:type="dxa"/>
            <w:tcBorders>
              <w:top w:val="nil"/>
              <w:left w:val="single" w:sz="4" w:space="0" w:color="auto"/>
              <w:right w:val="single" w:sz="4" w:space="0" w:color="auto"/>
            </w:tcBorders>
            <w:shd w:val="clear" w:color="auto" w:fill="auto"/>
            <w:vAlign w:val="center"/>
            <w:hideMark/>
          </w:tcPr>
          <w:p w:rsidR="00CC4C3B" w:rsidRPr="00345DBE" w:rsidRDefault="00CC4C3B" w:rsidP="00CC4C3B">
            <w:pPr>
              <w:jc w:val="center"/>
              <w:rPr>
                <w:sz w:val="20"/>
                <w:szCs w:val="20"/>
              </w:rPr>
            </w:pPr>
            <w:r w:rsidRPr="00345DBE">
              <w:rPr>
                <w:sz w:val="20"/>
                <w:szCs w:val="20"/>
              </w:rPr>
              <w:t>2023 год</w:t>
            </w:r>
          </w:p>
        </w:tc>
      </w:tr>
    </w:tbl>
    <w:p w:rsidR="00CC4C3B" w:rsidRPr="00345DBE" w:rsidRDefault="00CC4C3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4"/>
        <w:gridCol w:w="995"/>
        <w:gridCol w:w="1392"/>
        <w:gridCol w:w="1889"/>
        <w:gridCol w:w="1222"/>
        <w:gridCol w:w="2176"/>
        <w:gridCol w:w="2176"/>
      </w:tblGrid>
      <w:tr w:rsidR="00CC4C3B" w:rsidRPr="00345DBE" w:rsidTr="00CC4C3B">
        <w:trPr>
          <w:cantSplit/>
          <w:tblHeader/>
        </w:trPr>
        <w:tc>
          <w:tcPr>
            <w:tcW w:w="5504" w:type="dxa"/>
            <w:shd w:val="clear" w:color="auto" w:fill="auto"/>
            <w:vAlign w:val="center"/>
            <w:hideMark/>
          </w:tcPr>
          <w:p w:rsidR="00CC4C3B" w:rsidRPr="00345DBE" w:rsidRDefault="00CC4C3B" w:rsidP="00CC4C3B">
            <w:pPr>
              <w:jc w:val="center"/>
              <w:rPr>
                <w:sz w:val="20"/>
                <w:szCs w:val="20"/>
              </w:rPr>
            </w:pPr>
            <w:r w:rsidRPr="00345DBE">
              <w:rPr>
                <w:sz w:val="20"/>
                <w:szCs w:val="20"/>
              </w:rPr>
              <w:t>1</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3</w:t>
            </w:r>
          </w:p>
        </w:tc>
        <w:tc>
          <w:tcPr>
            <w:tcW w:w="1889" w:type="dxa"/>
            <w:shd w:val="clear" w:color="auto" w:fill="auto"/>
            <w:vAlign w:val="center"/>
            <w:hideMark/>
          </w:tcPr>
          <w:p w:rsidR="00CC4C3B" w:rsidRPr="00345DBE" w:rsidRDefault="00CC4C3B" w:rsidP="00CC4C3B">
            <w:pPr>
              <w:jc w:val="center"/>
              <w:rPr>
                <w:sz w:val="20"/>
                <w:szCs w:val="20"/>
              </w:rPr>
            </w:pPr>
            <w:r w:rsidRPr="00345DBE">
              <w:rPr>
                <w:sz w:val="20"/>
                <w:szCs w:val="20"/>
              </w:rPr>
              <w:t>4</w:t>
            </w:r>
          </w:p>
        </w:tc>
        <w:tc>
          <w:tcPr>
            <w:tcW w:w="1222" w:type="dxa"/>
            <w:shd w:val="clear" w:color="auto" w:fill="auto"/>
            <w:vAlign w:val="center"/>
            <w:hideMark/>
          </w:tcPr>
          <w:p w:rsidR="00CC4C3B" w:rsidRPr="00345DBE" w:rsidRDefault="00CC4C3B" w:rsidP="00CC4C3B">
            <w:pPr>
              <w:jc w:val="center"/>
              <w:rPr>
                <w:sz w:val="20"/>
                <w:szCs w:val="20"/>
              </w:rPr>
            </w:pPr>
            <w:r w:rsidRPr="00345DBE">
              <w:rPr>
                <w:sz w:val="20"/>
                <w:szCs w:val="20"/>
              </w:rPr>
              <w:t>5</w:t>
            </w:r>
          </w:p>
        </w:tc>
        <w:tc>
          <w:tcPr>
            <w:tcW w:w="2176" w:type="dxa"/>
            <w:shd w:val="clear" w:color="auto" w:fill="auto"/>
            <w:vAlign w:val="center"/>
            <w:hideMark/>
          </w:tcPr>
          <w:p w:rsidR="00CC4C3B" w:rsidRPr="00345DBE" w:rsidRDefault="00CC4C3B" w:rsidP="00CC4C3B">
            <w:pPr>
              <w:jc w:val="center"/>
              <w:rPr>
                <w:sz w:val="20"/>
                <w:szCs w:val="20"/>
              </w:rPr>
            </w:pPr>
            <w:r w:rsidRPr="00345DBE">
              <w:rPr>
                <w:sz w:val="20"/>
                <w:szCs w:val="20"/>
              </w:rPr>
              <w:t>6</w:t>
            </w:r>
          </w:p>
        </w:tc>
        <w:tc>
          <w:tcPr>
            <w:tcW w:w="2176" w:type="dxa"/>
            <w:shd w:val="clear" w:color="auto" w:fill="auto"/>
            <w:vAlign w:val="center"/>
            <w:hideMark/>
          </w:tcPr>
          <w:p w:rsidR="00CC4C3B" w:rsidRPr="00345DBE" w:rsidRDefault="00CC4C3B" w:rsidP="00CC4C3B">
            <w:pPr>
              <w:jc w:val="center"/>
              <w:rPr>
                <w:sz w:val="20"/>
                <w:szCs w:val="20"/>
              </w:rPr>
            </w:pPr>
            <w:r w:rsidRPr="00345DBE">
              <w:rPr>
                <w:sz w:val="20"/>
                <w:szCs w:val="20"/>
              </w:rPr>
              <w:t>7</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ОБЩЕГОСУДАРСТВЕННЫЕ ВОПРОСЫ</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01</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1 090 865 684,31</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1 254 098 719,27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345DBE">
              <w:rPr>
                <w:sz w:val="20"/>
                <w:szCs w:val="20"/>
              </w:rPr>
              <w:t>Югры</w:t>
            </w:r>
            <w:proofErr w:type="spellEnd"/>
            <w:r w:rsidRPr="00345DBE">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Глава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Глава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5 977 586,00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4 956 311,00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4 956 311,00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1 021 275,00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1 021 275,00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28 642 373,00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28 642 373,00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28 642 373,00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28 642 373,00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"Обеспечение деятельности Думы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28 642 373,00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28 642 373,00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18 705 134,00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18 705 134,00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18 705 134,00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18 705 134,00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16 303 437,00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16 303 437,00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16 303 437,00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16 303 437,00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12 339 231,00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12 339 231,00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459 000,00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459 000,00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3 505 206,00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3 505 206,00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2 376 697,00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2 376 697,00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2 376 697,00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2 376 697,00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2 376 697,00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2 376 697,00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Выполнение полномочий Думы города в сфере наград и почетных званий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Выполнение полномочий Думы города в сфере наград и почетных званий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Публичные нормативные выплаты гражданам несоциального характера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287 350,00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Председатель представительного органа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5 485 497,00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5 485 497,00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Председатель представительного органа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5 485 497,00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5 485 497,00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5 485 497,00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5 485 497,00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5 485 497,00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5 485 497,00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4 582 250,00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4 582 250,00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903 247,00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903 247,00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Депутаты представительного органа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4 164 392,00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4 164 392,00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Депутаты представительного органа муниципального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4 164 392,00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4 164 392,00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4 164 392,00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4 164 392,00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4 164 392,00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4 164 392,00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3 436 452,00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3 436 452,00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727 940,00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727 940,00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345DBE">
              <w:rPr>
                <w:sz w:val="20"/>
                <w:szCs w:val="20"/>
              </w:rPr>
              <w:t>Югры</w:t>
            </w:r>
            <w:proofErr w:type="spellEnd"/>
            <w:r w:rsidRPr="00345DBE">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227 584 865,13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180 612 865,13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180 612 865,13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44 922 000,00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44 922 000,00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Судебная система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"Профилактика правонарушений"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03 1 06 00000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03 1 06 51200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03 1 06 51200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03 1 06 51200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03 1 06 51200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Судебная система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03 1 06 51200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75 645 632,55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75 645 632,55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75 645 632,55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75 645 632,55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64 704 460,55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64 704 460,55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Расходы на обеспечение функций органов местного самоуправления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64 704 460,55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64 704 460,55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Расходы на обеспечение функций органов местного самоуправления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64 704 460,55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64 704 460,55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63 641 960,55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63 641 960,55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63 641 960,55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63 641 960,55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49 440 486,00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49 440 486,00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13 916 474,55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13 916 474,55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1 062 500,00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1 062 500,00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1 062 500,00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1 062 500,00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1 062 500,00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1 062 500,00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Думы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10 941 172,00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10 941 172,00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5 510 632,00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5 510 632,00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5 510 632,00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5 510 632,00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5 120 966,00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5 120 966,00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5 120 966,00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5 120 966,00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3 647 031,00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3 647 031,00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511 613,00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511 613,00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962 322,00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962 322,00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389 666,00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389 666,00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389 666,00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389 666,00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389 666,00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389 666,00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Руководитель контрольно-счетной палаты муниципального образования и его заместителя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5 430 540,00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5 430 540,00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Руководитель контрольно-счетной палаты муниципального образования и его заместителя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5 430 540,00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5 430 540,00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5 430 540,00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5 430 540,00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5 430 540,00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5 430 540,00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4 359 249,00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4 359 249,00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1 071 291,00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1 071 291,00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Резервные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209 912 860,28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373 135 495,24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107 000 000,00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166 000 000,00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107 000 000,00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166 000 000,00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Резервные фонды  местных администраций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14 0 03 20210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107 000 000,00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166 000 000,00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Резервные фонды  местных администраций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14 0 03 20210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107 000 000,00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166 000 000,00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14 0 03 20210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107 000 000,00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166 000 000,00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Резервные средства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14 0 03 20210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107 000 000,00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166 000 000,00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Резервные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14 0 03 20210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107 000 000,00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166 000 000,00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Непрограммные</w:t>
            </w:r>
            <w:proofErr w:type="spellEnd"/>
            <w:r w:rsidRPr="00345DBE">
              <w:rPr>
                <w:sz w:val="20"/>
                <w:szCs w:val="20"/>
              </w:rPr>
              <w:t xml:space="preserve"> расходы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30 0 00 00000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102 912 860,28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207 135 495,24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Непрограммные</w:t>
            </w:r>
            <w:proofErr w:type="spellEnd"/>
            <w:r w:rsidRPr="00345DBE">
              <w:rPr>
                <w:sz w:val="20"/>
                <w:szCs w:val="20"/>
              </w:rPr>
              <w:t xml:space="preserve"> расходы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30 5 00 00000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102 912 860,28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207 135 495,24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Условно утвержденные расходы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30 5 00 09990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102 912 860,28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207 135 495,24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Условно утвержденные расходы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30 5 00 09990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102 912 860,28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207 135 495,24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30 5 00 09990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102 912 860,28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207 135 495,24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Резервные средства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30 5 00 09990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102 912 860,28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207 135 495,24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Резервные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30 5 00 09990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102 912 860,28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207 135 495,24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543 091 167,35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543 091 167,35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4 022 900,00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4 022 900,00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"Профилактика правонарушений"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3 945 900,00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3 945 900,00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345DBE">
              <w:rPr>
                <w:sz w:val="20"/>
                <w:szCs w:val="20"/>
              </w:rPr>
              <w:t>Югры</w:t>
            </w:r>
            <w:proofErr w:type="spellEnd"/>
            <w:r w:rsidRPr="00345DBE">
              <w:rPr>
                <w:sz w:val="20"/>
                <w:szCs w:val="20"/>
              </w:rPr>
              <w:t xml:space="preserve"> от 11 июня 2010 года N 102-оз "Об административных правонарушениях"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3 945 900,00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3 945 900,00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345DBE">
              <w:rPr>
                <w:sz w:val="20"/>
                <w:szCs w:val="20"/>
              </w:rPr>
              <w:t>Югры</w:t>
            </w:r>
            <w:proofErr w:type="spellEnd"/>
            <w:r w:rsidRPr="00345DBE">
              <w:rPr>
                <w:sz w:val="20"/>
                <w:szCs w:val="20"/>
              </w:rPr>
              <w:t xml:space="preserve"> от 11 июня 2010 года № 102-оз "Об административных правонарушениях"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3 945 900,00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3 945 900,00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345DBE">
              <w:rPr>
                <w:sz w:val="20"/>
                <w:szCs w:val="20"/>
              </w:rPr>
              <w:t>Югры</w:t>
            </w:r>
            <w:proofErr w:type="spellEnd"/>
            <w:r w:rsidRPr="00345DBE">
              <w:rPr>
                <w:sz w:val="20"/>
                <w:szCs w:val="20"/>
              </w:rPr>
              <w:t xml:space="preserve"> от 11 июня 2010 года № 102-оз "Об административных правонарушениях"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3 945 900,00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3 945 900,00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3 841 128,00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3 841 128,00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3 841 128,00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3 841 128,00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2 863 774,00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2 863 774,00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877 354,00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877 354,00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104 772,00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104 772,00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104 772,00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104 772,00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03 1 02 84250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104 772,00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104 772,00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"Реализация мероприятий по информационной </w:t>
            </w:r>
            <w:proofErr w:type="spellStart"/>
            <w:r w:rsidRPr="00345DBE">
              <w:rPr>
                <w:sz w:val="20"/>
                <w:szCs w:val="20"/>
              </w:rPr>
              <w:t>антинаркотической</w:t>
            </w:r>
            <w:proofErr w:type="spellEnd"/>
            <w:r w:rsidRPr="00345DBE">
              <w:rPr>
                <w:sz w:val="20"/>
                <w:szCs w:val="20"/>
              </w:rPr>
              <w:t>, антиалкогольной и антитабачной пропаганде"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03 2 01 20040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03 2 01 20040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03 2 01 20040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03 2 01 20040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03 2 01 20040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"Осуществление мер информационного противодействия распространению экстремисткой идеологии"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1 776 315,24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1 875 157,00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245 815 189,37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245 815 189,37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137 222 114,20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137 222 114,20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22 222 114,20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22 222 114,20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22 222 114,20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22 222 114,20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20 622 114,20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20 622 114,20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20 622 114,20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20 622 114,20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17 482 114,20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17 482 114,20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3 140 000,00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3 140 000,00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108 593 075,17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108 593 075,17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41 292 540,17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41 292 540,17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41 292 540,17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41 292 540,17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34 712 229,16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34 712 229,16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34 712 229,16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34 712 229,16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24 541 164,42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24 541 164,42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2 592 541,58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2 592 541,58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7 578 523,16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7 578 523,16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6 580 311,01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6 580 311,01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6 580 311,01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6 580 311,01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5 670 627,59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5 670 627,59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909 683,42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909 683,42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60 586 535,00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60 586 535,00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60 586 535,00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60 586 535,00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60 582 535,00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60 582 535,00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60 582 535,00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60 582 535,00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45 562 567,00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45 562 567,00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1 873 000,00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1 873 000,00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13 146 968,00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13 146 968,00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"Организация жилищного хозяйства и содержание объектов </w:t>
            </w:r>
            <w:proofErr w:type="spellStart"/>
            <w:r w:rsidRPr="00345DBE">
              <w:rPr>
                <w:sz w:val="20"/>
                <w:szCs w:val="20"/>
              </w:rPr>
              <w:t>жилищно</w:t>
            </w:r>
            <w:proofErr w:type="spellEnd"/>
            <w:r w:rsidRPr="00345DBE">
              <w:rPr>
                <w:sz w:val="20"/>
                <w:szCs w:val="20"/>
              </w:rPr>
              <w:t>–коммунальной инфраструктуры"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6 956 334,42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6 056 334,42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6 056 334,42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14 399 036,00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14 399 036,00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Прочие мероприятия органов местного самоуправления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Прочие мероприятия органов местного самоуправления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9 055 000,00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7 805 000,00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7 805 000,00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"Обеспечение деятельности Думы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5 344 036,00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5 344 036,00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5 344 036,00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5 344 036,00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5 344 036,00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5 344 036,00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3 856 736,00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3 856 736,00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3 856 736,00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3 856 736,00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3 280 147,00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3 375 290,00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576 589,00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481 446,00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1 487 300,00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1 487 300,00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1 487 300,00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1 487 300,00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14 0 04 02400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1 487 300,00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1 487 300,00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3 730 000,00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3 730 000,00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264 166 235,32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264 166 235,32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2 454 000,00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Публичные нормативные выплаты гражданам несоциального характера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345DBE">
              <w:rPr>
                <w:sz w:val="20"/>
                <w:szCs w:val="20"/>
              </w:rPr>
              <w:t>Югры</w:t>
            </w:r>
            <w:proofErr w:type="spellEnd"/>
            <w:r w:rsidRPr="00345DBE">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261 432 235,32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261 432 235,32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224 893 835,32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224 893 835,32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224 893 835,32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224 893 835,32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132 346 558,69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132 346 558,69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132 346 558,69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132 346 558,69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97 570 204,68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97 570 204,68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4 957 700,00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4 957 700,00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29 818 654,01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29 818 654,01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91 562 276,63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91 562 276,63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91 562 276,63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91 562 276,63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84 222 941,67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84 222 941,67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7 339 334,96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7 339 334,96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985 000,00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985 000,00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985 000,00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985 000,00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25 836 000,00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25 836 000,00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25 836 000,00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25 836 000,00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16 750 000,00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16 750 000,00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16 750 000,00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16 750 000,00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6 886 000,00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6 886 000,00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6 886 000,00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6 886 000,00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6 886 000,00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6 886 000,00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Публичные нормативные выплаты гражданам несоциального характера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10 702 400,00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10 702 400,00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10 702 400,00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10 702 400,00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9 671 400,00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9 671 400,00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9 671 400,00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9 671 400,00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6 809 012,00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6 809 012,00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751 505,00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751 505,00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2 110 883,00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2 110 883,00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26 0 05 84270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НАЦИОНАЛЬНАЯ БЕЗОПАСНОСТЬ И ПРАВООХРАНИТЕЛЬНАЯ ДЕЯТЕЛЬНОСТЬ</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03</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141 159 100,35</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141 106 300,35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Органы юстиции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10 315 100,00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10 262 300,00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10 315 100,00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10 262 300,00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345DBE">
              <w:rPr>
                <w:sz w:val="20"/>
                <w:szCs w:val="20"/>
              </w:rPr>
              <w:t>Югры</w:t>
            </w:r>
            <w:proofErr w:type="spellEnd"/>
            <w:r w:rsidRPr="00345DBE">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10 315 100,00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10 262 300,00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7 956 800,00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7 904 000,00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7 956 800,00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7 904 000,00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6 826 377,00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6 856 048,00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6 826 377,00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6 856 048,00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Органы юстиции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4 997 722,00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4 997 722,00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Органы юстиции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264 782,00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294 453,00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Органы юстиции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1 563 873,00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1 563 873,00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1 130 423,00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1 047 952,00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1 130 423,00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1 047 952,00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Органы юстиции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26 0 05 59300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1 130 423,00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1 047 952,00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D9300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D9300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D9300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D9300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Органы юстиции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D9300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1 811 290,00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1 811 290,00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Органы юстиции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D9300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547 010,00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547 010,00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124 154 987,95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124 154 987,95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обеспечения качественными коммунальными услугами"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Создание и содержание резервов материальных ресурсов (запасов) для </w:t>
            </w:r>
            <w:proofErr w:type="spellStart"/>
            <w:r w:rsidRPr="00345DBE">
              <w:rPr>
                <w:sz w:val="20"/>
                <w:szCs w:val="20"/>
              </w:rPr>
              <w:t>предупреждения,ликвидации</w:t>
            </w:r>
            <w:proofErr w:type="spellEnd"/>
            <w:r w:rsidRPr="00345DBE">
              <w:rPr>
                <w:sz w:val="20"/>
                <w:szCs w:val="20"/>
              </w:rPr>
              <w:t xml:space="preserve"> чрезвычайных ситуаций в целях гражданской обороны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11 1 03 20030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Создание и содержание резервов материальных ресурсов (запасов) для </w:t>
            </w:r>
            <w:proofErr w:type="spellStart"/>
            <w:r w:rsidRPr="00345DBE">
              <w:rPr>
                <w:sz w:val="20"/>
                <w:szCs w:val="20"/>
              </w:rPr>
              <w:t>предупреждения,ликвидации</w:t>
            </w:r>
            <w:proofErr w:type="spellEnd"/>
            <w:r w:rsidRPr="00345DBE">
              <w:rPr>
                <w:sz w:val="20"/>
                <w:szCs w:val="20"/>
              </w:rPr>
              <w:t xml:space="preserve"> чрезвычайных ситуаций в целях гражданской обороны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11 1 03 20030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11 1 03 20030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11 1 03 20030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11 1 03 20030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122 229 987,95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122 229 987,95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17 627 199,86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17 627 199,86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7 353 953,21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7 353 953,21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313 691,00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7 040 262,21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7 040 262,21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7 040 262,21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7 040 262,21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6 732 262,21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6 732 262,21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6 732 262,21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6 732 262,21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6 732 262,21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6 732 262,21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"Совершенствование системы мониторинга и прогнозирования чрезвычайных ситуаций"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22 1 02 99990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10 273 246,65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104 602 788,09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104 602 788,09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104 602 788,09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104 602 788,09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104 602 788,09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104 602 788,09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104 602 788,09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104 602 788,09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94 119 637,32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94 119 637,32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94 119 637,32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94 119 637,32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71 219 925,97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71 219 925,97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1 536 071,05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1 536 071,05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21 363 640,30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21 363 640,30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9 961 810,72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9 961 810,72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9 961 810,72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9 961 810,72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7 063 886,36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7 063 886,36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2 897 924,36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2 897 924,36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521 340,05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521 340,05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521 340,05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521 340,05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334 701,00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334 701,00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Гражданская оборона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22 2 01 00590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186 639,05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186 639,05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6 689 012,40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6 689 012,40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6 689 012,40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6 689 012,40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"Профилактика правонарушений"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6 689 012,40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6 689 012,40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03 1 01 20060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03 1 01 20060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03 1 01 20060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03 1 01 20060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03 1 01 20060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6 515 012,40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"Создание условий для деятельности народных дружин"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создание условий для деятельности народных дружин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03 1 03 82300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создание условий для деятельности народных дружин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03 1 03 82300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03 1 03 82300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03 1 03 82300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03 1 03 82300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03 1 03 82300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03 1 03 82300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03 1 03 82300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lastRenderedPageBreak/>
              <w:t>Софинансирование</w:t>
            </w:r>
            <w:proofErr w:type="spellEnd"/>
            <w:r w:rsidRPr="00345DBE">
              <w:rPr>
                <w:sz w:val="20"/>
                <w:szCs w:val="20"/>
              </w:rPr>
              <w:t xml:space="preserve"> за счет средств местного бюджета расходов на создание условий для деятельности народных дружин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S2300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создание условий для деятельности народных дружин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S2300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S2300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S2300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S2300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S2300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S2300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03 S2300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НАЦИОНАЛЬНАЯ ЭКОНОМИКА</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04</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1 225 131 161,69</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1 225 109 861,69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Общеэкономические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2 352 400,00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2 309 600,00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"Развитие системы дошкольного и общего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Общеэкономические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592 200,00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"Молодежь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1 760 200,00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1 717 400,00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и проведение мероприятий в сфере молодежной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1 760 200,00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1 717 400,00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1 760 200,00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1 717 400,00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1 760 200,00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1 717 400,00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1 760 200,00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1 717 400,00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1 760 200,00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1 717 400,00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Общеэкономические вопросы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25 0 01 85060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1 760 200,00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1 717 400,00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16 682 200,00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16 703 700,00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отдельных секторов экономики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16 682 200,00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16 703 700,00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16 682 200,00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16 703 700,00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"Развитие животноводства"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поддержку и развитие животноводства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27 2 02 84350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поддержку и развитие животноводства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27 2 02 84350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27 2 02 84350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27 2 02 84350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27 2 02 84350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"Развитие </w:t>
            </w:r>
            <w:proofErr w:type="spellStart"/>
            <w:r w:rsidRPr="00345DBE">
              <w:rPr>
                <w:sz w:val="20"/>
                <w:szCs w:val="20"/>
              </w:rPr>
              <w:t>рыбохозяйственного</w:t>
            </w:r>
            <w:proofErr w:type="spellEnd"/>
            <w:r w:rsidRPr="00345DBE">
              <w:rPr>
                <w:sz w:val="20"/>
                <w:szCs w:val="20"/>
              </w:rPr>
              <w:t xml:space="preserve"> комплекса"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15 353 800,00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15 353 800,00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развитие </w:t>
            </w:r>
            <w:proofErr w:type="spellStart"/>
            <w:r w:rsidRPr="00345DBE">
              <w:rPr>
                <w:sz w:val="20"/>
                <w:szCs w:val="20"/>
              </w:rPr>
              <w:t>рыбохозяйственного</w:t>
            </w:r>
            <w:proofErr w:type="spellEnd"/>
            <w:r w:rsidRPr="00345DBE">
              <w:rPr>
                <w:sz w:val="20"/>
                <w:szCs w:val="20"/>
              </w:rPr>
              <w:t xml:space="preserve"> комплекса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27 2 04 84180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развитие </w:t>
            </w:r>
            <w:proofErr w:type="spellStart"/>
            <w:r w:rsidRPr="00345DBE">
              <w:rPr>
                <w:sz w:val="20"/>
                <w:szCs w:val="20"/>
              </w:rPr>
              <w:t>рыбохозяйственного</w:t>
            </w:r>
            <w:proofErr w:type="spellEnd"/>
            <w:r w:rsidRPr="00345DBE">
              <w:rPr>
                <w:sz w:val="20"/>
                <w:szCs w:val="20"/>
              </w:rPr>
              <w:t xml:space="preserve"> комплекса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27 2 04 84180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27 2 04 84180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27 2 04 84180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27 2 04 84180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1 286 700,00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организацию мероприятий при осуществлении деятельности по обращению с животными без владельцев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1 286 700,00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организацию мероприятий при осуществлении деятельности по обращению с животными без владельцев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1 286 700,00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1 308 200,00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69 592,16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69 592,16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69 592,16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69 592,16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53 450,20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53 450,20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16 141,96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16 141,96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1 217 107,84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1 238 607,84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1 217 107,84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1 238 607,84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27 2 08 84200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1 217 107,84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1 238 607,84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Транспорт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157 951 330,20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157 951 330,20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транспортной системы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157 951 330,20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157 951 330,20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"Повышение комплексной безопасности дорожного движения и устойчивости транспортной системы"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Транспорт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517 750,00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157 433 580,20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157 433 580,20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Транспорт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6 135 419,00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Реализация мероприятий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Реализация мероприятий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Транспорт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151 298 161,20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639 818 012,31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639 818 012,31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293 366 314,78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293 366 314,78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258 098 814,78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Региональный проект "Формирование комфортной городской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35 267 500,00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35 267 500,00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благоустройство территорий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82600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благоустройство территорий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82600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82600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82600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82600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28 214 000,00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благоустройство территорий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S2600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lastRenderedPageBreak/>
              <w:t>Софинансирование</w:t>
            </w:r>
            <w:proofErr w:type="spellEnd"/>
            <w:r w:rsidRPr="00345DBE">
              <w:rPr>
                <w:sz w:val="20"/>
                <w:szCs w:val="20"/>
              </w:rPr>
              <w:t xml:space="preserve"> за счет средств местного бюджета расходов на благоустройство территорий муниципальных образований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S2600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S2600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S2600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S2600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7 053 500,00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256 236 216,35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256 236 216,35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256 236 216,35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256 236 216,35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253 673 854,18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2 562 362,17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транспортной системы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90 215 481,18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90 215 481,18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"Строительство, реконструкция, капитальный ремонт и ремонт объектов улично-дорожной сети города"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Инвестиции в объекты муниципальной собственностью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Инвестиции в объекты муниципальной собственностью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40 751 979,19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"Повышение комплексной безопасности дорожного движения и устойчивости транспортной системы"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15 0 02 20060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2 769 201,99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Региональный проект "Дорожная сеть"</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46 694 300,00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46 694 300,00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82390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82390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82390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82390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82390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42 024 800,00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S2390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lastRenderedPageBreak/>
              <w:t>Софинансирование</w:t>
            </w:r>
            <w:proofErr w:type="spellEnd"/>
            <w:r w:rsidRPr="00345DBE">
              <w:rPr>
                <w:sz w:val="20"/>
                <w:szCs w:val="20"/>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S2390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S2390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S2390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 R1 S2390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4 669 500,00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50 889 306,13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50 889 306,13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329 773,00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1 143 697,43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1 143 697,43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1 143 697,43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1 143 697,43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394 142,43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"Финансовое обеспечение полномочий органов местного самоуправления города Ханты-Мансийска в сфере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749 555,00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"Организация жилищного хозяйства и содержание объектов </w:t>
            </w:r>
            <w:proofErr w:type="spellStart"/>
            <w:r w:rsidRPr="00345DBE">
              <w:rPr>
                <w:sz w:val="20"/>
                <w:szCs w:val="20"/>
              </w:rPr>
              <w:t>жилищно</w:t>
            </w:r>
            <w:proofErr w:type="spellEnd"/>
            <w:r w:rsidRPr="00345DBE">
              <w:rPr>
                <w:sz w:val="20"/>
                <w:szCs w:val="20"/>
              </w:rPr>
              <w:t>–коммунальной инфраструктуры"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360 387,70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Прочие мероприятия органов местного самоуправления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Прочие мероприятия органов местного самоуправления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14 0 01 02400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12 483 208,00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15 210 000,00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15 210 000,00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"Цифровое развитие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15 210 000,00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15 210 000,00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мероприятия "Развитие электронного муниципалитета"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Услуги в области информационных технологий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17 3 01 20070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Услуги в области информационных технологий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17 3 01 20070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17 3 01 20070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17 3 01 20070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17 3 01 20070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"Развитие информационного общества"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Услуги в области информационных технологий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17 3 02 20070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Услуги в области информационных технологий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17 3 02 20070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17 3 02 20070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17 3 02 20070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17 3 02 20070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11 920 000,00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362 240,00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345DBE">
              <w:rPr>
                <w:sz w:val="20"/>
                <w:szCs w:val="20"/>
              </w:rPr>
              <w:t>Югры</w:t>
            </w:r>
            <w:proofErr w:type="spellEnd"/>
            <w:r w:rsidRPr="00345DBE">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Связь и информатика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26 0 05 00590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357 437 913,05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357 437 913,05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115 801 651,05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113 801 651,05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113 801 651,05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4 057 900,00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63 217 424,13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63 217 424,13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"Организация жилищного хозяйства и содержание объектов </w:t>
            </w:r>
            <w:proofErr w:type="spellStart"/>
            <w:r w:rsidRPr="00345DBE">
              <w:rPr>
                <w:sz w:val="20"/>
                <w:szCs w:val="20"/>
              </w:rPr>
              <w:t>жилищно</w:t>
            </w:r>
            <w:proofErr w:type="spellEnd"/>
            <w:r w:rsidRPr="00345DBE">
              <w:rPr>
                <w:sz w:val="20"/>
                <w:szCs w:val="20"/>
              </w:rPr>
              <w:t>–коммунальной инфраструктуры"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63 217 424,13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63 217 424,13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63 217 424,13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63 217 424,13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63 217 424,13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63 217 424,13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62 141 410,03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62 141 410,03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62 141 410,03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62 141 410,03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47 752 512,00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47 752 512,00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14 385 898,03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14 385 898,03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1 026 014,10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1 026 014,10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1 026 014,10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1 026 014,10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1 026 014,10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1 026 014,10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19 0 03 61800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19 0 03 61800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19 0 03 61800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19 0 03 61800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19 0 03 61800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133 611 123,39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133 611 123,39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133 111 123,39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133 111 123,39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76 894 972,32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76 894 972,32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76 894 972,32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76 894 972,32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58 384 355,24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58 384 355,24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58 384 355,24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58 384 355,24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42 226 354,60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42 226 354,60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3 616 400,00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3 616 400,00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12 541 600,64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12 541 600,64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18 400 617,08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18 400 617,08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18 400 617,08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18 400 617,08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16 900 617,08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16 900 617,08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56 216 151,07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56 216 151,07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56 216 151,07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56 216 151,07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55 139 151,07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55 139 151,07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55 139 151,07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55 139 151,07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43 030 980,00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43 030 980,00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11 988 171,07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11 988 171,07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1 077 000,00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1 077 000,00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1 077 000,00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1 077 000,00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23 0 02 02040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1 077 000,00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1 077 000,00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"Проведение экспертиз зданий и сооружений"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23 0 03 99990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отдельных секторов экономики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38 149 814,48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38 149 814,48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"Развитие субъектов малого и среднего предпринимательства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5 084 160,98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5 084 160,98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"Финансовая поддержка субъектов малого и среднего предпринимательства"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37 453,66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5 046 707,32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5 046 707,32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поддержку малого и среднего предпринимательства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82380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поддержку малого и среднего предпринимательства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82380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82380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82380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82380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4 138 300,00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государственную поддержку малого и среднего предпринимательства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S2380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государственную поддержку малого и среднего предпринимательства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S2380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S2380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S2380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1 I4 S2380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908 407,32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1 145 500,00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1 145 500,00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"Развитие системы заготовки и переработки дикоросов"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развитие деятельности по заготовке и переработке дикоросов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27 2 05 84190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развитие деятельности по заготовке и переработке дикоросов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27 2 05 84190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27 2 05 84190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27 2 05 84190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27 2 05 84190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445 500,00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27 2 06 00000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27 2 06 99990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27 2 06 99990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27 2 06 99990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27 2 06 99990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27 2 06 99990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Подпрограмма "Развитие инвестиционной деятельности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27 3 00 00000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"Актуализация инвестиционного паспорта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27 3 01 00000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"Улучшение условий и охраны труда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4 071 500,00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4 071 500,00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и проведение обучающий мероприятиях по вопросам трудовых отношений"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и проведение смотров-конкурсов в области охраны труда"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27 4 03 84120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27 4 03 84120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27 4 03 84120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27 4 03 84120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27 4 03 84120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27 4 04 84120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27 4 04 84120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27 4 04 84120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27 4 04 84120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3 721 500,00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27 4 04 84120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2 729 373,00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2 729 373,00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27 4 04 84120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100 681,00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100 681,00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27 4 04 84120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891 446,00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891 446,00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"Развитие внутреннего и въездного туризма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27 548 653,50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27 548 653,50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16 990 562,00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2 743 000,00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2 743 000,00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14 247 562,00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14 247 562,00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МБУ "Управление по развитию туризма и внешних связей"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9 608 091,50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9 279 714,50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9 279 714,50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27 5 05 00590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328 377,00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328 377,00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ЖИЛИЩНО-КОММУНАЛЬНОЕ ХОЗЯЙСТВО</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05</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760 653 750,03</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720 053 817,80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Жилищное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131 654 384,81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92 483 285,91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85 172 637,36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46 001 538,46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85 172 637,36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46 001 538,46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для реализации полномочий в области градостроительной деятельности, </w:t>
            </w:r>
            <w:proofErr w:type="spellStart"/>
            <w:r w:rsidRPr="00345DBE">
              <w:rPr>
                <w:sz w:val="20"/>
                <w:szCs w:val="20"/>
              </w:rPr>
              <w:t>строительтсва</w:t>
            </w:r>
            <w:proofErr w:type="spellEnd"/>
            <w:r w:rsidRPr="00345DBE">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77 507 100,00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41 861 400,00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для реализации полномочий в области градостроительной деятельности, </w:t>
            </w:r>
            <w:proofErr w:type="spellStart"/>
            <w:r w:rsidRPr="00345DBE">
              <w:rPr>
                <w:sz w:val="20"/>
                <w:szCs w:val="20"/>
              </w:rPr>
              <w:t>строительтсва</w:t>
            </w:r>
            <w:proofErr w:type="spellEnd"/>
            <w:r w:rsidRPr="00345DBE">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77 507 100,00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41 861 400,00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77 507 100,00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41 861 400,00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77 507 100,00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41 861 400,00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Жилищное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77 507 100,00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41 861 400,00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lastRenderedPageBreak/>
              <w:t>Софинансирование</w:t>
            </w:r>
            <w:proofErr w:type="spellEnd"/>
            <w:r w:rsidRPr="00345DBE">
              <w:rPr>
                <w:sz w:val="20"/>
                <w:szCs w:val="20"/>
              </w:rPr>
              <w:t xml:space="preserve"> за счет средств местного бюджета расходов  для реализации полномочий в области градостроительной деятельности, </w:t>
            </w:r>
            <w:proofErr w:type="spellStart"/>
            <w:r w:rsidRPr="00345DBE">
              <w:rPr>
                <w:sz w:val="20"/>
                <w:szCs w:val="20"/>
              </w:rPr>
              <w:t>строительтсва</w:t>
            </w:r>
            <w:proofErr w:type="spellEnd"/>
            <w:r w:rsidRPr="00345DBE">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S2762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7 665 537,36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4 140 138,46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для реализации полномочий в области градостроительной деятельности, </w:t>
            </w:r>
            <w:proofErr w:type="spellStart"/>
            <w:r w:rsidRPr="00345DBE">
              <w:rPr>
                <w:sz w:val="20"/>
                <w:szCs w:val="20"/>
              </w:rPr>
              <w:t>строительтсва</w:t>
            </w:r>
            <w:proofErr w:type="spellEnd"/>
            <w:r w:rsidRPr="00345DBE">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S2762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7 665 537,36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4 140 138,46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S2762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7 665 537,36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4 140 138,46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S2762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7 665 537,36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4 140 138,46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Жилищное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S2762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7 665 537,36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4 140 138,46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46 481 747,45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46 481 747,45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"Организация жилищного хозяйства и содержание объектов </w:t>
            </w:r>
            <w:proofErr w:type="spellStart"/>
            <w:r w:rsidRPr="00345DBE">
              <w:rPr>
                <w:sz w:val="20"/>
                <w:szCs w:val="20"/>
              </w:rPr>
              <w:t>жилищно</w:t>
            </w:r>
            <w:proofErr w:type="spellEnd"/>
            <w:r w:rsidRPr="00345DBE">
              <w:rPr>
                <w:sz w:val="20"/>
                <w:szCs w:val="20"/>
              </w:rPr>
              <w:t>–коммунальной инфраструктуры"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46 481 747,45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46 481 747,45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16 827 515,97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16 827 515,97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16 827 515,97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16 827 515,97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9 829 999,84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9 829 999,84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9 829 999,84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9 829 999,84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Жилищное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9 829 999,84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9 829 999,84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6 997 516,13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6 997 516,13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6 997 516,13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6 997 516,13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Жилищное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6 997 516,13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6 997 516,13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29 654 231,48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29 654 231,48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29 654 231,48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29 654 231,48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29 654 231,48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29 654 231,48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29 654 231,48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29 654 231,48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Жилищное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17 899 665,82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17 899 665,82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Жилищное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11 754 565,66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11 754 565,66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101 645 706,53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100 216 873,20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обеспечения качественными коммунальными услугами"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7 054 000,00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реализацию полномочий в сфере жилищно-коммунального комплекса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11 1 01 82591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3 347 200,00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2 134 800,00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реализацию полномочий в сфере жилищно-коммунального комплекса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11 1 01 82591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3 347 200,00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2 134 800,00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11 1 01 82591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3 347 200,00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2 134 800,00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11 1 01 82591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3 347 200,00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2 134 800,00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11 1 01 82591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3 347 200,00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2 134 800,00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2 870 000,00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реализацию полномочий в сфере жилищно-коммунального комплекса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S2591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836 800,00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533 700,00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реализацию полномочий в сфере жилищно-коммунального комплекса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S2591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836 800,00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533 700,00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S2591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836 800,00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533 700,00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S2591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836 800,00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533 700,00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 01 S2591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836 800,00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533 700,00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57 674 133,33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57 760 800,00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"Создание условий для обеспечения качественными коммунальными, бытовыми услугами"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57 674 133,33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57 760 800,00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20 705 300,00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20 705 300,00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20 705 300,00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20 705 300,00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19 705 300,00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19 705 300,00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19 705 300,00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19 705 300,00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12 0 02 61100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19 705 300,00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19 705 300,00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1 239 000,00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1 239 000,00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1 239 000,00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1 239 000,00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1 187 000,00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1 239 000,00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34 990 500,00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S2830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791 333,33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826 000,00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S2830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791 333,33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826 000,00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S2830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791 333,33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826 000,00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S2830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791 333,33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826 000,00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S2830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791 333,33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826 000,00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"Проектирование и строительство инженерных сетей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24 0 00 00000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24 0 01 00000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Инвестиции в объекты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24 0 01 42110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Инвестиции в объекты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24 0 01 42110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24 0 01 42110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24 0 01 42110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Коммунальное хозяйство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24 0 01 42110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36 917 573,20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465 997 264,22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465 997 264,22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265 341 285,98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265 341 285,98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236 775 983,98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236 775 983,98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68 047 721,67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68 047 721,67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68 047 721,67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68 047 721,67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68 047 721,67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68 047 721,67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68 047 721,67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68 047 721,67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66 779 721,67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66 779 721,67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1 268 000,00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1 268 000,00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 в области энергосбережения и повышения энергетической эффективности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12 0 04 20020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 в области энергосбережения и повышения энергетической эффективности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12 0 04 20020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12 0 04 20020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12 0 04 20020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12 0 04 20020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3 438 951,55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165 289 310,76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"Формирование современной городской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12 0 05 99990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12 0 05 99990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12 0 05 99990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12 0 05 99990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12 0 05 99990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1 360 302,00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Региональный проект "Формирование комфортной городской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программ формирования современной городской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55550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программ формирования современной городской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55550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55550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55550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F2 55550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27 205 000,00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198 158 733,60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198 158 733,60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в период их проведения"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19 405 490,78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19 405 490,78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19 211 435,87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19 211 435,87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19 211 435,87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19 211 435,87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12 867 848,87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12 867 848,87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12 867 848,87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12 867 848,87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12 867 848,87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12 867 848,87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6 343 587,00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6 343 587,00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6 343 587,00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6 343 587,00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6 343 587,00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6 343 587,00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194 054,91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194 054,91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194 054,91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194 054,91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129 978,27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129 978,27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129 978,27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129 978,27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129 978,27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129 978,27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64 076,64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64 076,64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64 076,64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64 076,64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64 076,64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64 076,64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178 753 242,82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178 753 242,82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176 965 709,95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176 965 709,95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176 965 709,95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176 965 709,95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122 988 709,95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122 988 709,95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122 988 709,95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122 988 709,95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122 988 709,95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122 988 709,95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53 977 000,00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53 977 000,00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53 977 000,00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53 977 000,00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53 977 000,00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53 977 000,00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1 787 532,87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1 787 532,87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1 787 532,87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1 787 532,87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1 242 310,65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1 242 310,65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1 242 310,65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1 242 310,65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1 242 310,65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1 242 310,65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545 222,22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545 222,22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545 222,22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545 222,22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02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545 222,22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545 222,22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Благоустройство</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19 0 01 99990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2 497 244,64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61 356 394,47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61 356 394,47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реализацию полномочий, указанных в пунктах 3.1, 3.2 статьи 2 Закона Ханты-Мансийского автономного округа – </w:t>
            </w:r>
            <w:proofErr w:type="spellStart"/>
            <w:r w:rsidRPr="00345DBE">
              <w:rPr>
                <w:sz w:val="20"/>
                <w:szCs w:val="20"/>
              </w:rPr>
              <w:t>Югры</w:t>
            </w:r>
            <w:proofErr w:type="spellEnd"/>
            <w:r w:rsidRPr="00345DBE">
              <w:rPr>
                <w:sz w:val="20"/>
                <w:szCs w:val="20"/>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345DBE">
              <w:rPr>
                <w:sz w:val="20"/>
                <w:szCs w:val="20"/>
              </w:rPr>
              <w:t>Югры</w:t>
            </w:r>
            <w:proofErr w:type="spellEnd"/>
            <w:r w:rsidRPr="00345DBE">
              <w:rPr>
                <w:sz w:val="20"/>
                <w:szCs w:val="20"/>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09 0 04 84220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 xml:space="preserve">Субвенции на реализацию полномочий, указанных в пунктах 3.1, 3.2 статьи 2 Закона Ханты-Мансийского автономного округа – </w:t>
            </w:r>
            <w:proofErr w:type="spellStart"/>
            <w:r w:rsidRPr="00345DBE">
              <w:rPr>
                <w:sz w:val="20"/>
                <w:szCs w:val="20"/>
              </w:rPr>
              <w:t>Югры</w:t>
            </w:r>
            <w:proofErr w:type="spellEnd"/>
            <w:r w:rsidRPr="00345DBE">
              <w:rPr>
                <w:sz w:val="20"/>
                <w:szCs w:val="20"/>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345DBE">
              <w:rPr>
                <w:sz w:val="20"/>
                <w:szCs w:val="20"/>
              </w:rPr>
              <w:t>Югры</w:t>
            </w:r>
            <w:proofErr w:type="spellEnd"/>
            <w:r w:rsidRPr="00345DBE">
              <w:rPr>
                <w:sz w:val="20"/>
                <w:szCs w:val="20"/>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09 0 04 84220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09 0 04 84220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09 0 04 84220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09 0 04 84220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61 340 094,47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61 340 094,47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"Организация жилищного хозяйства и содержание объектов </w:t>
            </w:r>
            <w:proofErr w:type="spellStart"/>
            <w:r w:rsidRPr="00345DBE">
              <w:rPr>
                <w:sz w:val="20"/>
                <w:szCs w:val="20"/>
              </w:rPr>
              <w:t>жилищно</w:t>
            </w:r>
            <w:proofErr w:type="spellEnd"/>
            <w:r w:rsidRPr="00345DBE">
              <w:rPr>
                <w:sz w:val="20"/>
                <w:szCs w:val="20"/>
              </w:rPr>
              <w:t>–коммунальной инфраструктуры"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61 337 494,47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61 337 494,47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61 337 494,47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61 337 494,47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61 337 494,47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61 337 494,47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48 858 924,33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48 858 924,33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48 858 924,33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48 858 924,33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35 271 502,42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35 271 502,42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10 782 421,91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10 782 421,91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12 461 070,14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12 461 070,14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12 461 070,14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12 461 070,14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11 428 743,08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11 428 743,08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1 032 327,06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1 032 327,06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"Создание условий для обеспечения качественными коммунальными, бытовыми услугами"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1 814,80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1 814,80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12 0 02 84340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785,20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785,20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ОХРАНА ОКРУЖАЮЩЕЙ СРЕДЫ</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06</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221 000,00</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221 000,00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охраны окружающей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 xml:space="preserve">Субвенции на осуществление отдельных государственных полномочий Ханты-Мансийского автономного округа – </w:t>
            </w:r>
            <w:proofErr w:type="spellStart"/>
            <w:r w:rsidRPr="00345DBE">
              <w:rPr>
                <w:sz w:val="20"/>
                <w:szCs w:val="20"/>
              </w:rPr>
              <w:t>Югры</w:t>
            </w:r>
            <w:proofErr w:type="spellEnd"/>
            <w:r w:rsidRPr="00345DBE">
              <w:rPr>
                <w:sz w:val="20"/>
                <w:szCs w:val="20"/>
              </w:rPr>
              <w:t xml:space="preserve"> в сфере обращения с твердыми коммунальными отходами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осуществление отдельных государственных полномочий Ханты-Мансийского автономного округа – </w:t>
            </w:r>
            <w:proofErr w:type="spellStart"/>
            <w:r w:rsidRPr="00345DBE">
              <w:rPr>
                <w:sz w:val="20"/>
                <w:szCs w:val="20"/>
              </w:rPr>
              <w:t>Югры</w:t>
            </w:r>
            <w:proofErr w:type="spellEnd"/>
            <w:r w:rsidRPr="00345DBE">
              <w:rPr>
                <w:sz w:val="20"/>
                <w:szCs w:val="20"/>
              </w:rPr>
              <w:t xml:space="preserve"> в сфере обращения с твердыми коммунальными отходами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17 398,04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17 398,04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17 398,04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17 398,04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охраны окружающей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13 362,55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13 362,55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охраны окружающей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4 035,49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4 035,49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203 601,96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203 601,96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203 601,96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203 601,96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охраны окружающей среды</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203 601,96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203 601,96</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ОБРАЗОВАНИЕ</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07</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5 639 107 245,98</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5 406 660 235,98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1 840 768 166,20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1 840 768 166,20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1 840 768 166,20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1 840 768 166,20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1 817 311 962,95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1 817 311 962,95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1 817 311 962,95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1 817 311 962,95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65 554 148,71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65 554 148,71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65 554 148,71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65 554 148,71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65 554 148,71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65 554 148,71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62 077 902,13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62 077 902,13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37 430 863,00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37 430 863,00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24 647 039,13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24 647 039,13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3 476 246,58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3 476 246,58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2 691 776,00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2 691 776,00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784 470,58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784 470,58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26 496 000,00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345DBE">
              <w:rPr>
                <w:sz w:val="20"/>
                <w:szCs w:val="20"/>
              </w:rPr>
              <w:t>Югры</w:t>
            </w:r>
            <w:proofErr w:type="spellEnd"/>
            <w:r w:rsidRPr="00345DBE">
              <w:rPr>
                <w:sz w:val="20"/>
                <w:szCs w:val="20"/>
              </w:rPr>
              <w:t xml:space="preserve"> отдельных государственных полномочий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1 462 568 200,00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1 462 568 200,00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345DBE">
              <w:rPr>
                <w:sz w:val="20"/>
                <w:szCs w:val="20"/>
              </w:rPr>
              <w:t>Югры</w:t>
            </w:r>
            <w:proofErr w:type="spellEnd"/>
            <w:r w:rsidRPr="00345DBE">
              <w:rPr>
                <w:sz w:val="20"/>
                <w:szCs w:val="20"/>
              </w:rPr>
              <w:t xml:space="preserve"> отдельных государственных полномочий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1 462 568 200,00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1 462 568 200,00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1 462 568 200,00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1 462 568 200,00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1 377 665 028,00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1 377 665 028,00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1 377 665 028,00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1 377 665 028,00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84 903 172,00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84 903 172,00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84 903 172,00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84 903 172,00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345DBE">
              <w:rPr>
                <w:sz w:val="20"/>
                <w:szCs w:val="20"/>
              </w:rPr>
              <w:t>Югры</w:t>
            </w:r>
            <w:proofErr w:type="spellEnd"/>
            <w:r w:rsidRPr="00345DBE">
              <w:rPr>
                <w:sz w:val="20"/>
                <w:szCs w:val="20"/>
              </w:rPr>
              <w:t xml:space="preserve"> отдельных государственных полномочий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345DBE">
              <w:rPr>
                <w:sz w:val="20"/>
                <w:szCs w:val="20"/>
              </w:rPr>
              <w:t>Югры</w:t>
            </w:r>
            <w:proofErr w:type="spellEnd"/>
            <w:r w:rsidRPr="00345DBE">
              <w:rPr>
                <w:sz w:val="20"/>
                <w:szCs w:val="20"/>
              </w:rPr>
              <w:t xml:space="preserve"> отдельных государственных полномочий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112 576 700,00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S2470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150 116 914,24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150 116 914,24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S2470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150 116 914,24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150 116 914,24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S2470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150 116 914,24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150 116 914,24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S2470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139 513 810,59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139 513 810,59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S2470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139 513 810,59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139 513 810,59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S2470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10 603 103,65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10 603 103,65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S2470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10 603 103,65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10 603 103,65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23 456 203,25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17 881 917,45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17 881 917,45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Дошкольное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5 574 285,80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5 574 285,80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3 292 932 875,77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3 060 485 865,77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3 292 932 875,77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3 060 485 865,77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2 297 769 418,74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2 319 088 518,74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2 297 769 418,74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2 319 088 518,74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216 243 347,31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216 243 347,31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216 243 347,31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216 243 347,31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216 243 347,31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216 243 347,31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216 243 347,31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216 243 347,31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191 328 347,31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191 328 347,31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24 915 000,00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24 915 000,00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07 1 03 53030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07 1 03 53030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07 1 03 53030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07 1 03 53030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07 1 03 53030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83 119 700,00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204 672 000,00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234 071 100,00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204 672 000,00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234 071 100,00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204 672 000,00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234 071 100,00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204 672 000,00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234 071 100,00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204 672 000,00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234 071 100,00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345DBE">
              <w:rPr>
                <w:sz w:val="20"/>
                <w:szCs w:val="20"/>
              </w:rPr>
              <w:t>Югры</w:t>
            </w:r>
            <w:proofErr w:type="spellEnd"/>
            <w:r w:rsidRPr="00345DBE">
              <w:rPr>
                <w:sz w:val="20"/>
                <w:szCs w:val="20"/>
              </w:rPr>
              <w:t xml:space="preserve"> отдельных государственных полномочий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07 1 03 84303</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345DBE">
              <w:rPr>
                <w:sz w:val="20"/>
                <w:szCs w:val="20"/>
              </w:rPr>
              <w:t>Югры</w:t>
            </w:r>
            <w:proofErr w:type="spellEnd"/>
            <w:r w:rsidRPr="00345DBE">
              <w:rPr>
                <w:sz w:val="20"/>
                <w:szCs w:val="20"/>
              </w:rPr>
              <w:t xml:space="preserve"> отдельных государственных полномочий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07 1 03 84303</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07 1 03 84303</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07 1 03 84303</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07 1 03 84303</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1 654 671 800,00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L3040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139 062 571,43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130 982 571,43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L3040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139 062 571,43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130 982 571,43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L3040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139 062 571,43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130 982 571,43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L3040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139 062 571,43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130 982 571,43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L3040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139 062 571,43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130 982 571,43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995 163 457,03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741 397 347,03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28 404 012,03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22 008 318,54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22 008 318,54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6 395 693,49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6 395 693,49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Региональный проект "Современная школа"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966 759 445,00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712 993 335,00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строительство и реконструкцию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190 617 300,00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строительство и реконструкцию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190 617 300,00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190 617 300,00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190 617 300,00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190 617 300,00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на приобретение, создание в соответствии с концессионными соглашениями, соглашениями о </w:t>
            </w:r>
            <w:proofErr w:type="spellStart"/>
            <w:r w:rsidRPr="00345DBE">
              <w:rPr>
                <w:sz w:val="20"/>
                <w:szCs w:val="20"/>
              </w:rPr>
              <w:t>муниципально-частном</w:t>
            </w:r>
            <w:proofErr w:type="spellEnd"/>
            <w:r w:rsidRPr="00345DBE">
              <w:rPr>
                <w:sz w:val="20"/>
                <w:szCs w:val="20"/>
              </w:rPr>
              <w:t xml:space="preserve">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679 466 200,00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541 694 000,00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 xml:space="preserve">Субсидии на приобретение, создание в соответствии с концессионными соглашениями, соглашениями о </w:t>
            </w:r>
            <w:proofErr w:type="spellStart"/>
            <w:r w:rsidRPr="00345DBE">
              <w:rPr>
                <w:sz w:val="20"/>
                <w:szCs w:val="20"/>
              </w:rPr>
              <w:t>муниципально-частном</w:t>
            </w:r>
            <w:proofErr w:type="spellEnd"/>
            <w:r w:rsidRPr="00345DBE">
              <w:rPr>
                <w:sz w:val="20"/>
                <w:szCs w:val="20"/>
              </w:rPr>
              <w:t xml:space="preserve">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679 466 200,00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541 694 000,00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679 466 200,00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541 694 000,00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679 466 200,00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541 694 000,00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82690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679 466 200,00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541 694 000,00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строительство и реконструкцию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21 179 700,00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11 111 112,00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строительство и реконструкцию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21 179 700,00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11 111 112,00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21 179 700,00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11 111 112,00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21 179 700,00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11 111 112,00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21 179 700,00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11 111 112,00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345DBE">
              <w:rPr>
                <w:sz w:val="20"/>
                <w:szCs w:val="20"/>
              </w:rPr>
              <w:t>муниципально-частном</w:t>
            </w:r>
            <w:proofErr w:type="spellEnd"/>
            <w:r w:rsidRPr="00345DBE">
              <w:rPr>
                <w:sz w:val="20"/>
                <w:szCs w:val="20"/>
              </w:rPr>
              <w:t xml:space="preserve">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75 496 245,00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60 188 223,00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345DBE">
              <w:rPr>
                <w:sz w:val="20"/>
                <w:szCs w:val="20"/>
              </w:rPr>
              <w:t>муниципально-частном</w:t>
            </w:r>
            <w:proofErr w:type="spellEnd"/>
            <w:r w:rsidRPr="00345DBE">
              <w:rPr>
                <w:sz w:val="20"/>
                <w:szCs w:val="20"/>
              </w:rPr>
              <w:t xml:space="preserve">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75 496 245,00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60 188 223,00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75 496 245,00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60 188 223,00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75 496 245,00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60 188 223,00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Общее образование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E1 S2690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75 496 245,00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60 188 223,00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299 222 254,28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299 222 254,28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299 222 254,28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299 222 254,28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296 826 007,84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296 826 007,84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257 181 507,84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252 276 507,84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252 276 507,84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4 905 000,00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4 905 000,00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07 1 04 99990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39 644 500,00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2 396 246,44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1 825 650,25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1 825 650,25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07 4 03 00590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570 596,19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570 596,19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73 809 370,00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73 809 370,00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1 274 349,00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1 274 349,00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Подпрограмма "Развитие массовой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1 274 349,00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1 274 349,00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1 274 349,00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1 274 349,00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764 609,40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05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509 739,60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51 206 254,33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51 206 254,33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Подпрограмма "Общее образование. 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51 206 254,33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51 206 254,33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"Развитие системы дополнительного образования детей. Организация отдыха и оздоровления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51 206 254,33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51 206 254,33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организации отдыха и оздоровления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7 061 170,00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7 061 170,00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организации отдыха и оздоровления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7 061 170,00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7 061 170,00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263 400,00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263 400,00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263 400,00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263 400,00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263 400,00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263 400,00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6 797 770,00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6 797 770,00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6 797 770,00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6 797 770,00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2 232 000,00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2 232 000,00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4 565 770,00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4 565 770,00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12 431 090,60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12 431 090,60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12 431 090,60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12 431 090,60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12 431 090,60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12 431 090,60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12 219 429,50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12 219 429,50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12 219 429,50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12 219 429,50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211 661,10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211 661,10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211 661,10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211 661,10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организацию и обеспечение отдыха и оздоровления детей, в том числе в этнической среде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07 1 02 84080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организацию и обеспечение отдыха и оздоровления детей, в том числе в этнической среде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07 1 02 84080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07 1 02 84080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07 1 02 84080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07 1 02 84080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23 426 600,00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8 287 393,73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8 287 393,73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8 287 393,73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8 287 393,73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8 287 393,73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8 287 393,73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8 146 286,33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8 146 286,33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8 146 286,33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8 146 286,33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141 107,40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141 107,40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02 S2050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141 107,40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141 107,40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150 505,05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150 505,05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в период их проведения"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150 505,05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150 505,05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13 0 01 82400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lastRenderedPageBreak/>
              <w:t>Софинансирование</w:t>
            </w:r>
            <w:proofErr w:type="spellEnd"/>
            <w:r w:rsidRPr="00345DBE">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345DBE">
              <w:rPr>
                <w:sz w:val="20"/>
                <w:szCs w:val="20"/>
              </w:rPr>
              <w:t>Югры</w:t>
            </w:r>
            <w:proofErr w:type="spellEnd"/>
            <w:r w:rsidRPr="00345DBE">
              <w:rPr>
                <w:sz w:val="20"/>
                <w:szCs w:val="20"/>
              </w:rPr>
              <w:t xml:space="preserve">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13 0 01 S2400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1 505,05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"Молодежь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21 178 261,62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21 178 261,62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и проведение мероприятий в сфере молодежной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8 968 428,32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муниципального бюджетного учреждения "Молодежный центр"</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12 209 833,30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11 969 399,17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11 969 399,17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Молодежная политика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25 0 02 00590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240 434,13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240 434,13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132 374 579,73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132 374 579,73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"Организация и проведение профилактических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250 000,00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132 024 579,73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132 024 579,73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9 907 929,14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9 907 929,14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"Развитие системы дошкольного и общего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2 662 900,00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2 662 900,00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2 662 900,00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2 662 900,00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2 662 900,00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2 662 900,00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2 602 900,00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2 602 900,00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2 602 900,00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2 602 900,00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2 602 900,00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2 602 900,00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7 245 029,14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7 245 029,14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5 669 000,00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1 576 029,14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"Система оценки качества образования и информационная прозрачность системы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489 000,00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"Допризывная подготовка обучающихся"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3 831 592,00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3 831 592,00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"Поддержка детских и юношеских общественных организаций и объединений"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1 897 135,00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"Создание условий для развития </w:t>
            </w:r>
            <w:proofErr w:type="spellStart"/>
            <w:r w:rsidRPr="00345DBE">
              <w:rPr>
                <w:sz w:val="20"/>
                <w:szCs w:val="20"/>
              </w:rPr>
              <w:t>гражданско</w:t>
            </w:r>
            <w:proofErr w:type="spellEnd"/>
            <w:r w:rsidRPr="00345DBE">
              <w:rPr>
                <w:sz w:val="20"/>
                <w:szCs w:val="20"/>
              </w:rPr>
              <w:t>-, военно-патриотических качеств обучающихся"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07 3 02 99990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1 934 457,00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117 704 058,59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117 704 058,59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22 818 936,58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22 818 936,58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22 818 936,58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22 818 936,58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22 818 936,58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22 818 936,58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22 758 086,29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22 758 086,29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22 758 086,29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22 758 086,29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17 816 353,60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17 816 353,60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52 008,15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52 008,15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4 889 724,54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4 889 724,54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5 880,29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5 880,29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5 880,29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5 880,29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5 880,29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5 880,29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54 970,00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54 970,00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54 970,00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54 970,00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54 470,00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54 470,00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94 885 122,01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94 885 122,01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94 795 122,01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94 795 122,01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94 795 122,01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94 795 122,01</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91 380 649,19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91 380 649,19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91 380 649,19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91 380 649,19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66 009 936,14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66 009 936,14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5 568 500,00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5 568 500,00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19 802 213,05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19 802 213,05</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3 407 472,82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3 407 472,82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3 407 472,82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3 407 472,82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3 246 859,46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3 246 859,46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160 613,36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160 613,36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бюджетные ассигнования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850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07 4 02 99990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"Формирование законопослушного поведения участников дорожного движения"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07 5 00 00000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Основное мероприятие "Формирование законопослушного поведения участников дорожного движения"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07 5 01 00000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07</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92 000,00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КУЛЬТУРА, КИНЕМАТОГРАФИЯ</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08</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213 496 218,16</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213 496 918,16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207 590 318,16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207 590 318,16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109 000,00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109 000,00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и проведение профилактических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68 940,00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03 3 01 99990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40 060,00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культуры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207 481 318,16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207 481 318,16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Подпрограмма "Обеспечение прав граждан на доступ к культурным ценностям и информации"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74 724 245,66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74 724 245,66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"Развитие библиотечного дела"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74 724 245,66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74 724 245,66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73 475 585,66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73 475 585,66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73 475 585,66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73 475 585,66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73 475 585,66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73 475 585,66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73 475 585,66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73 475 585,66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72 772 039,66</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72 772 039,66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703 546,00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703 546,00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на развитие сферы культуры в муниципальных образованиях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06 1 01 82520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на развитие сферы культуры в муниципальных образованиях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06 1 01 82520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06 1 01 82520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06 1 01 82520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06 1 01 82520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179 410,00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S2520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S2520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S2520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S2520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01 S2520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213 850,00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Подпрограмма "Организация культурного досуга населения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132 757 072,50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132 757 072,50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"Реализация творческого потенциала жителей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132 757 072,50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132 757 072,50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120 205 632,37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120 205 632,37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120 205 632,37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120 205 632,37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120 205 632,37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120 205 632,37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120 205 632,37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120 205 632,37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119 095 782,37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119 095 782,37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1 109 850,00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1 109 850,00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12 551 440,13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12 551 440,13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12 551 440,13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12 551 440,13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12 551 440,13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12 551 440,13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12 551 440,13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12 551 440,13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3 409 847,20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3 409 847,20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9 141 592,93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9 141 592,93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культуры, кинематографии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культуры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"Обеспечение прав граждан на доступ к культурным ценностям и информации"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06 1 02 84100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345DBE">
              <w:rPr>
                <w:sz w:val="20"/>
                <w:szCs w:val="20"/>
              </w:rPr>
              <w:t>Югры</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06 1 02 84100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06 1 02 84100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06 1 02 84100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Другие вопросы в области культуры, кинематографии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06 1 02 84100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105 900,00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106 600,00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культуры, кинематографии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08</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5 800 000,00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ЗДРАВООХРАНЕНИЕ</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09</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5 521 400,00</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5 521 400,00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здравоохранения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организацию осуществления мероприятий по проведению дезинсекции и дератизации в Ханты-Мансийском автономном округе – </w:t>
            </w:r>
            <w:proofErr w:type="spellStart"/>
            <w:r w:rsidRPr="00345DBE">
              <w:rPr>
                <w:sz w:val="20"/>
                <w:szCs w:val="20"/>
              </w:rPr>
              <w:t>Югре</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Субвенции на организацию осуществления мероприятий по проведению дезинсекции и дератизации в Ханты-Мансийском автономном округе – </w:t>
            </w:r>
            <w:proofErr w:type="spellStart"/>
            <w:r w:rsidRPr="00345DBE">
              <w:rPr>
                <w:sz w:val="20"/>
                <w:szCs w:val="20"/>
              </w:rPr>
              <w:t>Югре</w:t>
            </w:r>
            <w:proofErr w:type="spellEnd"/>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5 521 400,00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37 266,00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37 266,00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37 266,00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37 266,00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здравоохранения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28 622,12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28 622,12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Другие вопросы в области здравоохранения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8 643,88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8 643,88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5 484 134,00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5 484 134,00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5 484 134,00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5 484 134,00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здравоохранения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09</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12 0 04 84280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5 484 134,00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5 484 134,00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СОЦИАЛЬНАЯ ПОЛИТИКА</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10</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414 526 073,80</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416 621 091,59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Пенсионное обеспечение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8 361 534,00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123 570,00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123 570,00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123 570,00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123 570,00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Пенсионное обеспечение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123 570,00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123 570,00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8 237 964,00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8 237 964,00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Публичные нормативные социальные выплаты гражданам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8 237 964,00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8 237 964,00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Пенсионное обеспечение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8 237 964,00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8 237 964,00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"Обеспечение деятельности МКУ "Служба социальной поддержки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28 672 777,63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27 801 605,63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27 801 605,63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27 801 605,63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27 801 605,63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20 444 281,63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20 444 281,63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1 430 450,00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1 430 450,00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5 926 874,00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5 926 874,00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871 172,00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871 172,00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871 172,00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871 172,00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548 096,10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548 096,10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323 075,90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323 075,90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15 040 068,60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19 239 117,97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15 040 068,60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19 239 117,97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15 040 068,60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19 239 117,97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1 918 500,00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7 560 100,00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7 764 300,00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7 560 100,00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7 764 300,00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7 560 100,00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7 764 300,00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7 560 100,00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7 764 300,00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09 0 03 51350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7 560 100,00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7 764 300,00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09 0 03 51760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2 851 800,00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2 835 100,00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09 0 03 51760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2 851 800,00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2 835 100,00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09 0 03 51760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2 851 800,00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2 835 100,00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09 0 03 51760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2 851 800,00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2 835 100,00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09 0 03 51760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2 851 800,00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2 835 100,00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1 195 656,60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5 207 205,97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1 195 656,60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5 207 205,97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1 195 656,60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5 207 205,97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1 195 656,60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5 207 205,97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1 195 656,60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5 207 205,97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D1340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D1340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D1340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D1340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D1340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577 600,00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L1340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936 412,00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Охрана семьи и детства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211 218 547,37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209 114 515,79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Публичные нормативные социальные выплаты гражданам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Охрана семьи и детства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07 1 03 84050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87 910 000,00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49 450 547,37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47 346 515,79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43 919 600,00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41 828 200,00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09 0 01 84310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43 919 600,00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41 828 200,00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09 0 01 84310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43 919 600,00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41 828 200,00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09 0 01 84310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43 919 600,00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41 828 200,00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Бюджетные инвестиции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09 0 01 84310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410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43 919 600,00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41 828 200,00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Охрана семьи и детства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09 0 01 84310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43 919 600,00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41 828 200,00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5 530 947,37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5 518 315,79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 по обеспечению жильем молодых семей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L4970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5 530 947,37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5 518 315,79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 по обеспечению жильем молодых семей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L4970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5 530 947,37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5 518 315,79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L4970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5 530 947,37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5 518 315,79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L4970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5 530 947,37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5 518 315,79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Охрана семьи и детства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09 0 03 L4970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5 530 947,37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5 518 315,79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"Организация деятельности, направленной на укрепление института семьи в гражданском обществе"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17 4 01 84060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17 4 01 84060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17 4 01 84060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17 4 01 84060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Охрана семьи и детства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17 4 01 84060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73 858 000,00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151 233 146,20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151 233 146,20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Муниципальная программа "Доступная среда в городе Ханты-Мансийске" </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1 090 042,90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1 090 042,90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sidRPr="00345DBE">
              <w:rPr>
                <w:sz w:val="20"/>
                <w:szCs w:val="20"/>
              </w:rPr>
              <w:t>маломобильных</w:t>
            </w:r>
            <w:proofErr w:type="spellEnd"/>
            <w:r w:rsidRPr="00345DBE">
              <w:rPr>
                <w:sz w:val="20"/>
                <w:szCs w:val="20"/>
              </w:rPr>
              <w:t xml:space="preserve"> групп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449 851,53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Основное мероприятие "Обеспечение дорожно-транспортной доступности для </w:t>
            </w:r>
            <w:proofErr w:type="spellStart"/>
            <w:r w:rsidRPr="00345DBE">
              <w:rPr>
                <w:sz w:val="20"/>
                <w:szCs w:val="20"/>
              </w:rPr>
              <w:t>маломобильных</w:t>
            </w:r>
            <w:proofErr w:type="spellEnd"/>
            <w:r w:rsidRPr="00345DBE">
              <w:rPr>
                <w:sz w:val="20"/>
                <w:szCs w:val="20"/>
              </w:rPr>
              <w:t xml:space="preserve"> групп населения"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01 0 02 99990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640 191,37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150 143 103,30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150 143 103,30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4 004 000,00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"Организация деятельности, направленной на укрепление института семьи в гражданском обществе"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44 094 400,00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44 094 400,00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44 094 400,00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44 094 400,00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43 295 300,00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43 295 300,00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43 295 300,00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43 295 300,00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36 220 200,00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36 220 200,00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36 220 200,00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36 220 200,00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26 361 300,00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26 361 300,00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1 727 500,00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1 727 500,00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8 131 400,00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8 131 400,00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3 190 000,00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3 190 000,00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3 190 000,00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3 190 000,00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2 977 000,00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2 977 000,00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213 000,00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3 885 100,00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3 885 100,00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3 885 100,00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3 885 100,00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17 4 02 84321</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3 885 100,00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3 885 100,00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799 100,00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799 100,00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799 100,00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799 100,00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694 900,00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694 900,00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694 900,00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694 900,00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534 500,00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534 500,00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160 400,00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160 400,00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17 4 02 84322</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104 200,00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102 044 703,30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102 044 703,30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102 044 703,30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102 044 703,30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102 044 703,30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102 044 703,30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102 044 703,30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102 044 703,30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17 750 543,30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17 750 543,30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17 750 543,30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17 750 543,30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17 750 543,30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17 750 543,30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76 314 960,00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76 314 960,00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320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76 314 960,00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76 314 960,00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76 314 960,00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76 314 960,00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7 979 200,00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7 979 200,00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7 979 200,00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7 979 200,00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4 979 200,00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4 979 200,00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10</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06</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17 5 01 99990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ФИЗИЧЕСКАЯ КУЛЬТУРА И СПОРТ</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11</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196 599 769,39</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197 391 558,87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172 790 149,30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173 581 938,78</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144 884,32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144 884,32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"Профилактика правонарушений"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03 1 04 00000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профилактике правонарушений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03 1 04 20050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профилактике правонарушений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03 1 04 20050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03 1 04 20050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03 1 04 20050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03 1 04 20050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74 820,90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"Организация и проведение профилактических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03 2 03 20040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70 063,42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172 645 264,98</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173 437 054,46</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"Развитие массовой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14 856 779,21</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15 648 568,69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12 071 749,32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Мероприятий по организации отдыха и оздоровления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Мероприятий по организации отдыха и оздоровления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855 872,00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"Развитие материально-технической базы учреждений спорта и спортивных объектов"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1 929 157,89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2 720 947,37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на </w:t>
            </w:r>
            <w:proofErr w:type="spellStart"/>
            <w:r w:rsidRPr="00345DBE">
              <w:rPr>
                <w:sz w:val="20"/>
                <w:szCs w:val="20"/>
              </w:rPr>
              <w:t>софинансирование</w:t>
            </w:r>
            <w:proofErr w:type="spellEnd"/>
            <w:r w:rsidRPr="00345DBE">
              <w:rPr>
                <w:sz w:val="20"/>
                <w:szCs w:val="20"/>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 xml:space="preserve">Субсидии на </w:t>
            </w:r>
            <w:proofErr w:type="spellStart"/>
            <w:r w:rsidRPr="00345DBE">
              <w:rPr>
                <w:sz w:val="20"/>
                <w:szCs w:val="20"/>
              </w:rPr>
              <w:t>софинансирование</w:t>
            </w:r>
            <w:proofErr w:type="spellEnd"/>
            <w:r w:rsidRPr="00345DBE">
              <w:rPr>
                <w:sz w:val="20"/>
                <w:szCs w:val="20"/>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1 551 100,00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на </w:t>
            </w:r>
            <w:proofErr w:type="spellStart"/>
            <w:r w:rsidRPr="00345DBE">
              <w:rPr>
                <w:sz w:val="20"/>
                <w:szCs w:val="20"/>
              </w:rPr>
              <w:t>софинансирование</w:t>
            </w:r>
            <w:proofErr w:type="spellEnd"/>
            <w:r w:rsidRPr="00345DBE">
              <w:rPr>
                <w:sz w:val="20"/>
                <w:szCs w:val="20"/>
              </w:rPr>
              <w:t xml:space="preserve"> расходов муниципальных образований по развитию сети спортивных объектов шаговой доступности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281 600,00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 xml:space="preserve">Субсидии на </w:t>
            </w:r>
            <w:proofErr w:type="spellStart"/>
            <w:r w:rsidRPr="00345DBE">
              <w:rPr>
                <w:sz w:val="20"/>
                <w:szCs w:val="20"/>
              </w:rPr>
              <w:t>софинансирование</w:t>
            </w:r>
            <w:proofErr w:type="spellEnd"/>
            <w:r w:rsidRPr="00345DBE">
              <w:rPr>
                <w:sz w:val="20"/>
                <w:szCs w:val="20"/>
              </w:rPr>
              <w:t xml:space="preserve"> расходов муниципальных образований по развитию сети спортивных объектов шаговой доступности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281 600,00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281 600,00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281 600,00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05 1 03 82130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281 600,00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1 033 800,00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81 636,84</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lastRenderedPageBreak/>
              <w:t>Софинансирование</w:t>
            </w:r>
            <w:proofErr w:type="spellEnd"/>
            <w:r w:rsidRPr="00345DBE">
              <w:rPr>
                <w:sz w:val="20"/>
                <w:szCs w:val="20"/>
              </w:rPr>
              <w:t xml:space="preserve"> за счет средств местного бюджета расходов по развитию сети спортивных объектов шаговой доступности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14 821,05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54 410,53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proofErr w:type="spellStart"/>
            <w:r w:rsidRPr="00345DBE">
              <w:rPr>
                <w:sz w:val="20"/>
                <w:szCs w:val="20"/>
              </w:rPr>
              <w:t>Софинансирование</w:t>
            </w:r>
            <w:proofErr w:type="spellEnd"/>
            <w:r w:rsidRPr="00345DBE">
              <w:rPr>
                <w:sz w:val="20"/>
                <w:szCs w:val="20"/>
              </w:rPr>
              <w:t xml:space="preserve"> за счет средств местного бюджета расходов по развитию сети спортивных объектов шаговой доступности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14 821,05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54 410,53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14 821,05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54 410,53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14 821,05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54 410,53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03 S2130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14 821,05</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54 410,53</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157 788 485,77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154 816 449,77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154 816 449,77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Физическая культура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01</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2 972 036,00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2 972 036,00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Спорт высших достижений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"Развитие массовой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Региональный проект "Спорт - норма жизни"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P5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P5 50810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P5 50810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P5 50810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P5 50810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Спорт высших достижений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03</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P5 50810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325 368,42</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23 484 251,67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23 484 251,67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22 623 251,67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22 623 251,67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"Развитие массовой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Мероприятий по организации отдыха и оздоровления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Мероприятий по организации отдыха и оздоровления детей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05 1 02 20010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19 543 251,67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19 543 251,67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19 543 251,67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19 543 251,67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19 425 570,67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19 425 570,67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19 425 570,67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19 425 570,67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19 425 570,67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19 425 570,67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120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19 425 570,67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19 425 570,67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15 213 435,00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15 213 435,00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05 2 01 02040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4 212 135,67</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4 212 135,67</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05 2 01 02400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117 681,00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11</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05</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861 000,00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b/>
                <w:bCs/>
                <w:sz w:val="20"/>
                <w:szCs w:val="20"/>
              </w:rPr>
            </w:pPr>
            <w:r w:rsidRPr="00345DBE">
              <w:rPr>
                <w:b/>
                <w:bCs/>
                <w:sz w:val="20"/>
                <w:szCs w:val="20"/>
              </w:rPr>
              <w:t>СРЕДСТВА МАССОВОЙ ИНФОРМАЦИИ</w:t>
            </w:r>
          </w:p>
        </w:tc>
        <w:tc>
          <w:tcPr>
            <w:tcW w:w="995"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12</w:t>
            </w:r>
          </w:p>
        </w:tc>
        <w:tc>
          <w:tcPr>
            <w:tcW w:w="1392" w:type="dxa"/>
            <w:shd w:val="clear" w:color="auto" w:fill="auto"/>
            <w:vAlign w:val="center"/>
            <w:hideMark/>
          </w:tcPr>
          <w:p w:rsidR="00CC4C3B" w:rsidRPr="00345DBE" w:rsidRDefault="00CC4C3B" w:rsidP="00CC4C3B">
            <w:pPr>
              <w:jc w:val="center"/>
              <w:rPr>
                <w:b/>
                <w:bCs/>
                <w:sz w:val="20"/>
                <w:szCs w:val="20"/>
              </w:rPr>
            </w:pPr>
            <w:r w:rsidRPr="00345DBE">
              <w:rPr>
                <w:b/>
                <w:bCs/>
                <w:sz w:val="20"/>
                <w:szCs w:val="20"/>
              </w:rPr>
              <w:t> </w:t>
            </w:r>
          </w:p>
        </w:tc>
        <w:tc>
          <w:tcPr>
            <w:tcW w:w="1889"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 </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50 079 396,29</w:t>
            </w:r>
          </w:p>
        </w:tc>
        <w:tc>
          <w:tcPr>
            <w:tcW w:w="2176" w:type="dxa"/>
            <w:shd w:val="clear" w:color="auto" w:fill="auto"/>
            <w:noWrap/>
            <w:vAlign w:val="center"/>
            <w:hideMark/>
          </w:tcPr>
          <w:p w:rsidR="00CC4C3B" w:rsidRPr="00345DBE" w:rsidRDefault="00CC4C3B" w:rsidP="00CC4C3B">
            <w:pPr>
              <w:jc w:val="center"/>
              <w:rPr>
                <w:b/>
                <w:bCs/>
                <w:sz w:val="20"/>
                <w:szCs w:val="20"/>
              </w:rPr>
            </w:pPr>
            <w:r w:rsidRPr="00345DBE">
              <w:rPr>
                <w:b/>
                <w:bCs/>
                <w:sz w:val="20"/>
                <w:szCs w:val="20"/>
              </w:rPr>
              <w:t>50 079 396,29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Периодическая печать и издательства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"Обеспечение деятельности МБУ "Городской информационный центр"</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17 2 02 00000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46 499 361,29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Периодическая печать и издательства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45 082 374,29</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45 082 374,29</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Периодическая печать и издательства</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02</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17 2 02 00590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1 416 987,00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1 416 987,00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средств массовой информации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 xml:space="preserve">   </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3 580 035,00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3 580 035,00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17 0 00 00000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3 580 035,00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3 580 035,00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630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средств массовой информации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17 1 01 61800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500 000,00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17 2 00 00000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Основное мероприятия "Создание условий для обеспечения открытости органов местного самоуправления"</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17 2 01 00000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Реализация мероприятий</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3 080 035,00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240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средств массовой информации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600 000,00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2 480 035,00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610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2 480 035,00</w:t>
            </w:r>
          </w:p>
        </w:tc>
      </w:tr>
      <w:tr w:rsidR="00CC4C3B" w:rsidRPr="00345DBE" w:rsidTr="00CC4C3B">
        <w:trPr>
          <w:cantSplit/>
        </w:trPr>
        <w:tc>
          <w:tcPr>
            <w:tcW w:w="5504" w:type="dxa"/>
            <w:shd w:val="clear" w:color="auto" w:fill="auto"/>
            <w:vAlign w:val="center"/>
            <w:hideMark/>
          </w:tcPr>
          <w:p w:rsidR="00CC4C3B" w:rsidRPr="00345DBE" w:rsidRDefault="00CC4C3B" w:rsidP="00CC4C3B">
            <w:pPr>
              <w:rPr>
                <w:sz w:val="20"/>
                <w:szCs w:val="20"/>
              </w:rPr>
            </w:pPr>
            <w:r w:rsidRPr="00345DBE">
              <w:rPr>
                <w:sz w:val="20"/>
                <w:szCs w:val="20"/>
              </w:rPr>
              <w:t>Другие вопросы в области средств массовой информации</w:t>
            </w:r>
          </w:p>
        </w:tc>
        <w:tc>
          <w:tcPr>
            <w:tcW w:w="995" w:type="dxa"/>
            <w:shd w:val="clear" w:color="auto" w:fill="auto"/>
            <w:vAlign w:val="center"/>
            <w:hideMark/>
          </w:tcPr>
          <w:p w:rsidR="00CC4C3B" w:rsidRPr="00345DBE" w:rsidRDefault="00CC4C3B" w:rsidP="00CC4C3B">
            <w:pPr>
              <w:jc w:val="center"/>
              <w:rPr>
                <w:sz w:val="20"/>
                <w:szCs w:val="20"/>
              </w:rPr>
            </w:pPr>
            <w:r w:rsidRPr="00345DBE">
              <w:rPr>
                <w:sz w:val="20"/>
                <w:szCs w:val="20"/>
              </w:rPr>
              <w:t>12</w:t>
            </w:r>
          </w:p>
        </w:tc>
        <w:tc>
          <w:tcPr>
            <w:tcW w:w="1392" w:type="dxa"/>
            <w:shd w:val="clear" w:color="auto" w:fill="auto"/>
            <w:vAlign w:val="center"/>
            <w:hideMark/>
          </w:tcPr>
          <w:p w:rsidR="00CC4C3B" w:rsidRPr="00345DBE" w:rsidRDefault="00CC4C3B" w:rsidP="00CC4C3B">
            <w:pPr>
              <w:jc w:val="center"/>
              <w:rPr>
                <w:sz w:val="20"/>
                <w:szCs w:val="20"/>
              </w:rPr>
            </w:pPr>
            <w:r w:rsidRPr="00345DBE">
              <w:rPr>
                <w:sz w:val="20"/>
                <w:szCs w:val="20"/>
              </w:rPr>
              <w:t>04</w:t>
            </w:r>
          </w:p>
        </w:tc>
        <w:tc>
          <w:tcPr>
            <w:tcW w:w="1889" w:type="dxa"/>
            <w:shd w:val="clear" w:color="auto" w:fill="auto"/>
            <w:noWrap/>
            <w:vAlign w:val="center"/>
            <w:hideMark/>
          </w:tcPr>
          <w:p w:rsidR="00CC4C3B" w:rsidRPr="00345DBE" w:rsidRDefault="00CC4C3B" w:rsidP="00CC4C3B">
            <w:pPr>
              <w:jc w:val="center"/>
              <w:rPr>
                <w:sz w:val="20"/>
                <w:szCs w:val="20"/>
              </w:rPr>
            </w:pPr>
            <w:r w:rsidRPr="00345DBE">
              <w:rPr>
                <w:sz w:val="20"/>
                <w:szCs w:val="20"/>
              </w:rPr>
              <w:t>17 2 01 99990</w:t>
            </w:r>
          </w:p>
        </w:tc>
        <w:tc>
          <w:tcPr>
            <w:tcW w:w="1222" w:type="dxa"/>
            <w:shd w:val="clear" w:color="auto" w:fill="auto"/>
            <w:noWrap/>
            <w:vAlign w:val="center"/>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2 480 035,00</w:t>
            </w:r>
          </w:p>
        </w:tc>
        <w:tc>
          <w:tcPr>
            <w:tcW w:w="2176" w:type="dxa"/>
            <w:shd w:val="clear" w:color="auto" w:fill="auto"/>
            <w:noWrap/>
            <w:vAlign w:val="center"/>
            <w:hideMark/>
          </w:tcPr>
          <w:p w:rsidR="00CC4C3B" w:rsidRPr="00345DBE" w:rsidRDefault="00CC4C3B" w:rsidP="00CC4C3B">
            <w:pPr>
              <w:jc w:val="center"/>
              <w:rPr>
                <w:sz w:val="20"/>
                <w:szCs w:val="20"/>
              </w:rPr>
            </w:pPr>
            <w:r w:rsidRPr="00345DBE">
              <w:rPr>
                <w:sz w:val="20"/>
                <w:szCs w:val="20"/>
              </w:rPr>
              <w:t>2 480 035,00</w:t>
            </w:r>
          </w:p>
        </w:tc>
      </w:tr>
      <w:tr w:rsidR="00CC4C3B" w:rsidRPr="00345DBE" w:rsidTr="00CC4C3B">
        <w:trPr>
          <w:cantSplit/>
        </w:trPr>
        <w:tc>
          <w:tcPr>
            <w:tcW w:w="5504" w:type="dxa"/>
            <w:shd w:val="clear" w:color="auto" w:fill="auto"/>
            <w:noWrap/>
            <w:vAlign w:val="center"/>
            <w:hideMark/>
          </w:tcPr>
          <w:p w:rsidR="00CC4C3B" w:rsidRPr="00345DBE" w:rsidRDefault="00CC4C3B" w:rsidP="00CC4C3B">
            <w:pPr>
              <w:rPr>
                <w:sz w:val="20"/>
                <w:szCs w:val="20"/>
              </w:rPr>
            </w:pPr>
            <w:r w:rsidRPr="00345DBE">
              <w:rPr>
                <w:sz w:val="20"/>
                <w:szCs w:val="20"/>
              </w:rPr>
              <w:t>ВСЕГО РАСХОДОВ</w:t>
            </w:r>
          </w:p>
        </w:tc>
        <w:tc>
          <w:tcPr>
            <w:tcW w:w="995" w:type="dxa"/>
            <w:shd w:val="clear" w:color="auto" w:fill="auto"/>
            <w:noWrap/>
            <w:vAlign w:val="bottom"/>
            <w:hideMark/>
          </w:tcPr>
          <w:p w:rsidR="00CC4C3B" w:rsidRPr="00345DBE" w:rsidRDefault="00CC4C3B" w:rsidP="00CC4C3B">
            <w:pPr>
              <w:jc w:val="center"/>
              <w:rPr>
                <w:sz w:val="20"/>
                <w:szCs w:val="20"/>
              </w:rPr>
            </w:pPr>
            <w:r w:rsidRPr="00345DBE">
              <w:rPr>
                <w:sz w:val="20"/>
                <w:szCs w:val="20"/>
              </w:rPr>
              <w:t> </w:t>
            </w:r>
          </w:p>
        </w:tc>
        <w:tc>
          <w:tcPr>
            <w:tcW w:w="1392" w:type="dxa"/>
            <w:shd w:val="clear" w:color="auto" w:fill="auto"/>
            <w:noWrap/>
            <w:vAlign w:val="bottom"/>
            <w:hideMark/>
          </w:tcPr>
          <w:p w:rsidR="00CC4C3B" w:rsidRPr="00345DBE" w:rsidRDefault="00CC4C3B" w:rsidP="00CC4C3B">
            <w:pPr>
              <w:jc w:val="center"/>
              <w:rPr>
                <w:sz w:val="20"/>
                <w:szCs w:val="20"/>
              </w:rPr>
            </w:pPr>
            <w:r w:rsidRPr="00345DBE">
              <w:rPr>
                <w:sz w:val="20"/>
                <w:szCs w:val="20"/>
              </w:rPr>
              <w:t> </w:t>
            </w:r>
          </w:p>
        </w:tc>
        <w:tc>
          <w:tcPr>
            <w:tcW w:w="1889" w:type="dxa"/>
            <w:shd w:val="clear" w:color="auto" w:fill="auto"/>
            <w:noWrap/>
            <w:vAlign w:val="bottom"/>
            <w:hideMark/>
          </w:tcPr>
          <w:p w:rsidR="00CC4C3B" w:rsidRPr="00345DBE" w:rsidRDefault="00CC4C3B" w:rsidP="00CC4C3B">
            <w:pPr>
              <w:jc w:val="center"/>
              <w:rPr>
                <w:sz w:val="20"/>
                <w:szCs w:val="20"/>
              </w:rPr>
            </w:pPr>
            <w:r w:rsidRPr="00345DBE">
              <w:rPr>
                <w:sz w:val="20"/>
                <w:szCs w:val="20"/>
              </w:rPr>
              <w:t> </w:t>
            </w:r>
          </w:p>
        </w:tc>
        <w:tc>
          <w:tcPr>
            <w:tcW w:w="1222" w:type="dxa"/>
            <w:shd w:val="clear" w:color="auto" w:fill="auto"/>
            <w:noWrap/>
            <w:vAlign w:val="bottom"/>
            <w:hideMark/>
          </w:tcPr>
          <w:p w:rsidR="00CC4C3B" w:rsidRPr="00345DBE" w:rsidRDefault="00CC4C3B" w:rsidP="00CC4C3B">
            <w:pPr>
              <w:jc w:val="center"/>
              <w:rPr>
                <w:sz w:val="20"/>
                <w:szCs w:val="20"/>
              </w:rPr>
            </w:pPr>
            <w:r w:rsidRPr="00345DBE">
              <w:rPr>
                <w:sz w:val="20"/>
                <w:szCs w:val="20"/>
              </w:rPr>
              <w:t> </w:t>
            </w:r>
          </w:p>
        </w:tc>
        <w:tc>
          <w:tcPr>
            <w:tcW w:w="2176" w:type="dxa"/>
            <w:shd w:val="clear" w:color="auto" w:fill="auto"/>
            <w:noWrap/>
            <w:vAlign w:val="bottom"/>
            <w:hideMark/>
          </w:tcPr>
          <w:p w:rsidR="00CC4C3B" w:rsidRPr="00345DBE" w:rsidRDefault="00CC4C3B" w:rsidP="00CC4C3B">
            <w:pPr>
              <w:jc w:val="center"/>
              <w:rPr>
                <w:sz w:val="20"/>
                <w:szCs w:val="20"/>
              </w:rPr>
            </w:pPr>
            <w:r w:rsidRPr="00345DBE">
              <w:rPr>
                <w:sz w:val="20"/>
                <w:szCs w:val="20"/>
              </w:rPr>
              <w:t>9 737 360 800,00</w:t>
            </w:r>
          </w:p>
        </w:tc>
        <w:tc>
          <w:tcPr>
            <w:tcW w:w="2176" w:type="dxa"/>
            <w:shd w:val="clear" w:color="auto" w:fill="auto"/>
            <w:noWrap/>
            <w:vAlign w:val="bottom"/>
            <w:hideMark/>
          </w:tcPr>
          <w:p w:rsidR="00CC4C3B" w:rsidRPr="00345DBE" w:rsidRDefault="00CC4C3B" w:rsidP="00CC4C3B">
            <w:pPr>
              <w:jc w:val="center"/>
              <w:rPr>
                <w:sz w:val="20"/>
                <w:szCs w:val="20"/>
              </w:rPr>
            </w:pPr>
            <w:r w:rsidRPr="00345DBE">
              <w:rPr>
                <w:sz w:val="20"/>
                <w:szCs w:val="20"/>
              </w:rPr>
              <w:t>9 630 360 300,00</w:t>
            </w:r>
          </w:p>
        </w:tc>
      </w:tr>
    </w:tbl>
    <w:p w:rsidR="00CC4C3B" w:rsidRPr="00345DBE" w:rsidRDefault="00CC4C3B" w:rsidP="00CC4C3B">
      <w:pPr>
        <w:rPr>
          <w:sz w:val="20"/>
          <w:szCs w:val="20"/>
        </w:rPr>
      </w:pPr>
    </w:p>
    <w:p w:rsidR="002500BB" w:rsidRPr="00345DBE" w:rsidRDefault="002500BB" w:rsidP="00CC4C3B">
      <w:pPr>
        <w:rPr>
          <w:sz w:val="20"/>
          <w:szCs w:val="20"/>
        </w:rPr>
      </w:pPr>
    </w:p>
    <w:sectPr w:rsidR="002500BB" w:rsidRPr="00345DBE" w:rsidSect="00CC4C3B">
      <w:headerReference w:type="default" r:id="rId6"/>
      <w:pgSz w:w="16838" w:h="11906" w:orient="landscape"/>
      <w:pgMar w:top="850" w:right="850" w:bottom="850" w:left="85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CF" w:rsidRDefault="003440CF" w:rsidP="00E12559">
      <w:r>
        <w:separator/>
      </w:r>
    </w:p>
  </w:endnote>
  <w:endnote w:type="continuationSeparator" w:id="0">
    <w:p w:rsidR="003440CF" w:rsidRDefault="003440CF" w:rsidP="00E1255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CF" w:rsidRDefault="003440CF" w:rsidP="00E12559">
      <w:r>
        <w:separator/>
      </w:r>
    </w:p>
  </w:footnote>
  <w:footnote w:type="continuationSeparator" w:id="0">
    <w:p w:rsidR="003440CF" w:rsidRDefault="003440CF" w:rsidP="00E1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1082"/>
      <w:docPartObj>
        <w:docPartGallery w:val="Page Numbers (Top of Page)"/>
        <w:docPartUnique/>
      </w:docPartObj>
    </w:sdtPr>
    <w:sdtContent>
      <w:p w:rsidR="00CC4C3B" w:rsidRDefault="00CC4C3B">
        <w:pPr>
          <w:pStyle w:val="a3"/>
          <w:jc w:val="center"/>
        </w:pPr>
        <w:fldSimple w:instr=" PAGE   \* MERGEFORMAT ">
          <w:r w:rsidR="00345DBE">
            <w:rPr>
              <w:noProof/>
            </w:rPr>
            <w:t>3</w:t>
          </w:r>
        </w:fldSimple>
      </w:p>
    </w:sdtContent>
  </w:sdt>
  <w:p w:rsidR="00CC4C3B" w:rsidRDefault="00CC4C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45DBE"/>
    <w:rsid w:val="00001094"/>
    <w:rsid w:val="00006410"/>
    <w:rsid w:val="0001195B"/>
    <w:rsid w:val="0001470D"/>
    <w:rsid w:val="000171EC"/>
    <w:rsid w:val="000174E6"/>
    <w:rsid w:val="00017908"/>
    <w:rsid w:val="00022143"/>
    <w:rsid w:val="000264D2"/>
    <w:rsid w:val="00027E59"/>
    <w:rsid w:val="0003020C"/>
    <w:rsid w:val="0003025E"/>
    <w:rsid w:val="00030A43"/>
    <w:rsid w:val="00032D30"/>
    <w:rsid w:val="0003473F"/>
    <w:rsid w:val="00045A73"/>
    <w:rsid w:val="00053023"/>
    <w:rsid w:val="00053465"/>
    <w:rsid w:val="00053D90"/>
    <w:rsid w:val="000561B7"/>
    <w:rsid w:val="0006049E"/>
    <w:rsid w:val="00062AC1"/>
    <w:rsid w:val="000646A3"/>
    <w:rsid w:val="00064ED1"/>
    <w:rsid w:val="0006771A"/>
    <w:rsid w:val="00070689"/>
    <w:rsid w:val="000719FF"/>
    <w:rsid w:val="000728AE"/>
    <w:rsid w:val="00073F4C"/>
    <w:rsid w:val="0007417B"/>
    <w:rsid w:val="0007482D"/>
    <w:rsid w:val="00076D5F"/>
    <w:rsid w:val="00076EDA"/>
    <w:rsid w:val="00081C54"/>
    <w:rsid w:val="000842B7"/>
    <w:rsid w:val="00084EF3"/>
    <w:rsid w:val="00085377"/>
    <w:rsid w:val="00085F79"/>
    <w:rsid w:val="00094253"/>
    <w:rsid w:val="0009541B"/>
    <w:rsid w:val="00097347"/>
    <w:rsid w:val="000A5796"/>
    <w:rsid w:val="000A5BD6"/>
    <w:rsid w:val="000B3421"/>
    <w:rsid w:val="000B6B06"/>
    <w:rsid w:val="000C3B40"/>
    <w:rsid w:val="000D0B2B"/>
    <w:rsid w:val="000E0089"/>
    <w:rsid w:val="000E0EA8"/>
    <w:rsid w:val="000E3F6B"/>
    <w:rsid w:val="000E4FC4"/>
    <w:rsid w:val="000F12AE"/>
    <w:rsid w:val="000F623C"/>
    <w:rsid w:val="000F6A68"/>
    <w:rsid w:val="00100A04"/>
    <w:rsid w:val="00105124"/>
    <w:rsid w:val="001060AA"/>
    <w:rsid w:val="001145FC"/>
    <w:rsid w:val="00114AAE"/>
    <w:rsid w:val="00120982"/>
    <w:rsid w:val="0012277D"/>
    <w:rsid w:val="00123E7E"/>
    <w:rsid w:val="001247E9"/>
    <w:rsid w:val="00126249"/>
    <w:rsid w:val="00130F51"/>
    <w:rsid w:val="00131178"/>
    <w:rsid w:val="001312C9"/>
    <w:rsid w:val="00131515"/>
    <w:rsid w:val="001346AD"/>
    <w:rsid w:val="001368D3"/>
    <w:rsid w:val="00140BD3"/>
    <w:rsid w:val="00142C0A"/>
    <w:rsid w:val="00143D04"/>
    <w:rsid w:val="00144368"/>
    <w:rsid w:val="0014459D"/>
    <w:rsid w:val="0014584B"/>
    <w:rsid w:val="00150609"/>
    <w:rsid w:val="00151B30"/>
    <w:rsid w:val="00153D5C"/>
    <w:rsid w:val="00153FB8"/>
    <w:rsid w:val="00155493"/>
    <w:rsid w:val="0016257F"/>
    <w:rsid w:val="001649F2"/>
    <w:rsid w:val="0016533C"/>
    <w:rsid w:val="00165752"/>
    <w:rsid w:val="00167F50"/>
    <w:rsid w:val="00171318"/>
    <w:rsid w:val="00171572"/>
    <w:rsid w:val="00171656"/>
    <w:rsid w:val="00171F04"/>
    <w:rsid w:val="0018367A"/>
    <w:rsid w:val="00190533"/>
    <w:rsid w:val="00192AFE"/>
    <w:rsid w:val="00192B58"/>
    <w:rsid w:val="0019309E"/>
    <w:rsid w:val="0019509C"/>
    <w:rsid w:val="00197109"/>
    <w:rsid w:val="001A3021"/>
    <w:rsid w:val="001A3026"/>
    <w:rsid w:val="001A31FD"/>
    <w:rsid w:val="001A3BEB"/>
    <w:rsid w:val="001A7E25"/>
    <w:rsid w:val="001B0614"/>
    <w:rsid w:val="001B25EA"/>
    <w:rsid w:val="001B5D85"/>
    <w:rsid w:val="001C12F2"/>
    <w:rsid w:val="001C1AD2"/>
    <w:rsid w:val="001C42DF"/>
    <w:rsid w:val="001D3B80"/>
    <w:rsid w:val="001D4C78"/>
    <w:rsid w:val="001D538E"/>
    <w:rsid w:val="001E0122"/>
    <w:rsid w:val="001E0BCA"/>
    <w:rsid w:val="001E33B7"/>
    <w:rsid w:val="001E44B9"/>
    <w:rsid w:val="001E4805"/>
    <w:rsid w:val="001F1852"/>
    <w:rsid w:val="001F4A3E"/>
    <w:rsid w:val="001F510A"/>
    <w:rsid w:val="001F5DD1"/>
    <w:rsid w:val="001F6179"/>
    <w:rsid w:val="00201473"/>
    <w:rsid w:val="0020421B"/>
    <w:rsid w:val="00204651"/>
    <w:rsid w:val="002073A1"/>
    <w:rsid w:val="002100D6"/>
    <w:rsid w:val="0021457A"/>
    <w:rsid w:val="00217C9B"/>
    <w:rsid w:val="002210A8"/>
    <w:rsid w:val="002255C0"/>
    <w:rsid w:val="00226A66"/>
    <w:rsid w:val="00227ED0"/>
    <w:rsid w:val="00227EE6"/>
    <w:rsid w:val="00231259"/>
    <w:rsid w:val="00231FC5"/>
    <w:rsid w:val="002347CF"/>
    <w:rsid w:val="00236310"/>
    <w:rsid w:val="0024731F"/>
    <w:rsid w:val="002500BB"/>
    <w:rsid w:val="002513A1"/>
    <w:rsid w:val="00251E66"/>
    <w:rsid w:val="002548BD"/>
    <w:rsid w:val="00256A66"/>
    <w:rsid w:val="00262F02"/>
    <w:rsid w:val="00264C9C"/>
    <w:rsid w:val="00270270"/>
    <w:rsid w:val="00270CB6"/>
    <w:rsid w:val="0027340D"/>
    <w:rsid w:val="00274071"/>
    <w:rsid w:val="00275DF9"/>
    <w:rsid w:val="0027666C"/>
    <w:rsid w:val="002772B2"/>
    <w:rsid w:val="00280476"/>
    <w:rsid w:val="00280CC2"/>
    <w:rsid w:val="002814A3"/>
    <w:rsid w:val="00282D07"/>
    <w:rsid w:val="00282DF7"/>
    <w:rsid w:val="002836D1"/>
    <w:rsid w:val="0028381A"/>
    <w:rsid w:val="0028561E"/>
    <w:rsid w:val="00286110"/>
    <w:rsid w:val="00291CC4"/>
    <w:rsid w:val="00295617"/>
    <w:rsid w:val="002957B8"/>
    <w:rsid w:val="00296E2D"/>
    <w:rsid w:val="002A40C7"/>
    <w:rsid w:val="002A4ABD"/>
    <w:rsid w:val="002A7A30"/>
    <w:rsid w:val="002B07B3"/>
    <w:rsid w:val="002B0D11"/>
    <w:rsid w:val="002B4BA9"/>
    <w:rsid w:val="002C2E1B"/>
    <w:rsid w:val="002C613F"/>
    <w:rsid w:val="002C6526"/>
    <w:rsid w:val="002D01CD"/>
    <w:rsid w:val="002D0C4A"/>
    <w:rsid w:val="002D47B0"/>
    <w:rsid w:val="002D6802"/>
    <w:rsid w:val="002E112C"/>
    <w:rsid w:val="002E249D"/>
    <w:rsid w:val="002E3D77"/>
    <w:rsid w:val="002E7E42"/>
    <w:rsid w:val="002F061B"/>
    <w:rsid w:val="002F0683"/>
    <w:rsid w:val="002F0CF7"/>
    <w:rsid w:val="002F5AB0"/>
    <w:rsid w:val="002F5C5F"/>
    <w:rsid w:val="00302FCF"/>
    <w:rsid w:val="0030435C"/>
    <w:rsid w:val="0030657B"/>
    <w:rsid w:val="003100A1"/>
    <w:rsid w:val="00312710"/>
    <w:rsid w:val="00314E83"/>
    <w:rsid w:val="003216D6"/>
    <w:rsid w:val="003238E2"/>
    <w:rsid w:val="003256CE"/>
    <w:rsid w:val="0032581D"/>
    <w:rsid w:val="003271E7"/>
    <w:rsid w:val="0033150E"/>
    <w:rsid w:val="00331659"/>
    <w:rsid w:val="00334544"/>
    <w:rsid w:val="00335DE0"/>
    <w:rsid w:val="00337C1F"/>
    <w:rsid w:val="00342DF9"/>
    <w:rsid w:val="003440CF"/>
    <w:rsid w:val="00345A2E"/>
    <w:rsid w:val="00345DBE"/>
    <w:rsid w:val="00346DDD"/>
    <w:rsid w:val="00350378"/>
    <w:rsid w:val="00356067"/>
    <w:rsid w:val="0035656D"/>
    <w:rsid w:val="0036402B"/>
    <w:rsid w:val="003644F2"/>
    <w:rsid w:val="003657DC"/>
    <w:rsid w:val="00367F8A"/>
    <w:rsid w:val="003710F8"/>
    <w:rsid w:val="00372DD6"/>
    <w:rsid w:val="00373CF8"/>
    <w:rsid w:val="0037779C"/>
    <w:rsid w:val="00380FF7"/>
    <w:rsid w:val="0038136A"/>
    <w:rsid w:val="0038163E"/>
    <w:rsid w:val="00382242"/>
    <w:rsid w:val="00382FFC"/>
    <w:rsid w:val="00384BB2"/>
    <w:rsid w:val="0039250C"/>
    <w:rsid w:val="00392513"/>
    <w:rsid w:val="00394C6B"/>
    <w:rsid w:val="00395387"/>
    <w:rsid w:val="00396F4A"/>
    <w:rsid w:val="003A1B6E"/>
    <w:rsid w:val="003A3EA4"/>
    <w:rsid w:val="003A771D"/>
    <w:rsid w:val="003B0069"/>
    <w:rsid w:val="003B0205"/>
    <w:rsid w:val="003B0783"/>
    <w:rsid w:val="003B1DF5"/>
    <w:rsid w:val="003B4302"/>
    <w:rsid w:val="003B4B8C"/>
    <w:rsid w:val="003B5C63"/>
    <w:rsid w:val="003B5F1E"/>
    <w:rsid w:val="003B6036"/>
    <w:rsid w:val="003B6831"/>
    <w:rsid w:val="003C0BC4"/>
    <w:rsid w:val="003C15BE"/>
    <w:rsid w:val="003C2FF6"/>
    <w:rsid w:val="003C6E5B"/>
    <w:rsid w:val="003D51E5"/>
    <w:rsid w:val="003D6A37"/>
    <w:rsid w:val="003E1497"/>
    <w:rsid w:val="003E1907"/>
    <w:rsid w:val="003E5BEF"/>
    <w:rsid w:val="003E7B63"/>
    <w:rsid w:val="003F66F1"/>
    <w:rsid w:val="003F6D8F"/>
    <w:rsid w:val="004007E9"/>
    <w:rsid w:val="004109AF"/>
    <w:rsid w:val="00410C96"/>
    <w:rsid w:val="004120CC"/>
    <w:rsid w:val="00413971"/>
    <w:rsid w:val="0041724B"/>
    <w:rsid w:val="004216ED"/>
    <w:rsid w:val="00425A37"/>
    <w:rsid w:val="00432754"/>
    <w:rsid w:val="0044036F"/>
    <w:rsid w:val="00444582"/>
    <w:rsid w:val="00447061"/>
    <w:rsid w:val="004555AE"/>
    <w:rsid w:val="00472F81"/>
    <w:rsid w:val="00473173"/>
    <w:rsid w:val="0047414D"/>
    <w:rsid w:val="004755E0"/>
    <w:rsid w:val="004801E4"/>
    <w:rsid w:val="00481312"/>
    <w:rsid w:val="00485A54"/>
    <w:rsid w:val="004861D2"/>
    <w:rsid w:val="004918F5"/>
    <w:rsid w:val="004962AA"/>
    <w:rsid w:val="00496FEF"/>
    <w:rsid w:val="004A109F"/>
    <w:rsid w:val="004A12DC"/>
    <w:rsid w:val="004A449E"/>
    <w:rsid w:val="004A59DE"/>
    <w:rsid w:val="004A5EA8"/>
    <w:rsid w:val="004A6D46"/>
    <w:rsid w:val="004B0325"/>
    <w:rsid w:val="004B04A3"/>
    <w:rsid w:val="004B3975"/>
    <w:rsid w:val="004B659D"/>
    <w:rsid w:val="004C0CC1"/>
    <w:rsid w:val="004C1D1E"/>
    <w:rsid w:val="004C22F9"/>
    <w:rsid w:val="004C3195"/>
    <w:rsid w:val="004C6655"/>
    <w:rsid w:val="004C69F3"/>
    <w:rsid w:val="004C71F2"/>
    <w:rsid w:val="004C749B"/>
    <w:rsid w:val="004D0995"/>
    <w:rsid w:val="004D1FB6"/>
    <w:rsid w:val="004E01FE"/>
    <w:rsid w:val="004E06CD"/>
    <w:rsid w:val="004E37E6"/>
    <w:rsid w:val="004E422A"/>
    <w:rsid w:val="004E48B5"/>
    <w:rsid w:val="004E5D02"/>
    <w:rsid w:val="004E76B1"/>
    <w:rsid w:val="004F1EB4"/>
    <w:rsid w:val="004F2101"/>
    <w:rsid w:val="004F5A38"/>
    <w:rsid w:val="004F6006"/>
    <w:rsid w:val="005003C3"/>
    <w:rsid w:val="00502D43"/>
    <w:rsid w:val="00503473"/>
    <w:rsid w:val="00504EAD"/>
    <w:rsid w:val="005072CA"/>
    <w:rsid w:val="00514832"/>
    <w:rsid w:val="005151FA"/>
    <w:rsid w:val="00515D61"/>
    <w:rsid w:val="0052452C"/>
    <w:rsid w:val="00532603"/>
    <w:rsid w:val="005326D5"/>
    <w:rsid w:val="00532F6E"/>
    <w:rsid w:val="00533A36"/>
    <w:rsid w:val="00535557"/>
    <w:rsid w:val="00536EA8"/>
    <w:rsid w:val="00537B29"/>
    <w:rsid w:val="00541B41"/>
    <w:rsid w:val="00542A07"/>
    <w:rsid w:val="005447C0"/>
    <w:rsid w:val="00547F0C"/>
    <w:rsid w:val="00550FFC"/>
    <w:rsid w:val="0055120D"/>
    <w:rsid w:val="00553A06"/>
    <w:rsid w:val="00553E19"/>
    <w:rsid w:val="00554F15"/>
    <w:rsid w:val="00564333"/>
    <w:rsid w:val="00566C6E"/>
    <w:rsid w:val="00573AAD"/>
    <w:rsid w:val="00576271"/>
    <w:rsid w:val="005822F5"/>
    <w:rsid w:val="0058231D"/>
    <w:rsid w:val="00582CD5"/>
    <w:rsid w:val="00582EA9"/>
    <w:rsid w:val="0058527C"/>
    <w:rsid w:val="00593B89"/>
    <w:rsid w:val="005940D6"/>
    <w:rsid w:val="00595826"/>
    <w:rsid w:val="005A02A5"/>
    <w:rsid w:val="005A3F2F"/>
    <w:rsid w:val="005A3FDC"/>
    <w:rsid w:val="005A4B62"/>
    <w:rsid w:val="005A5D3B"/>
    <w:rsid w:val="005B2306"/>
    <w:rsid w:val="005B3D0F"/>
    <w:rsid w:val="005B44BB"/>
    <w:rsid w:val="005B46E5"/>
    <w:rsid w:val="005B6205"/>
    <w:rsid w:val="005B624B"/>
    <w:rsid w:val="005C13C9"/>
    <w:rsid w:val="005C1474"/>
    <w:rsid w:val="005C19FB"/>
    <w:rsid w:val="005C7274"/>
    <w:rsid w:val="005D0A52"/>
    <w:rsid w:val="005D2587"/>
    <w:rsid w:val="005D405C"/>
    <w:rsid w:val="005D43DD"/>
    <w:rsid w:val="005D47AA"/>
    <w:rsid w:val="005D57C7"/>
    <w:rsid w:val="005D79C0"/>
    <w:rsid w:val="005D7BBE"/>
    <w:rsid w:val="005E1FBE"/>
    <w:rsid w:val="005E3726"/>
    <w:rsid w:val="005E6DDE"/>
    <w:rsid w:val="005E765F"/>
    <w:rsid w:val="005F1D33"/>
    <w:rsid w:val="005F2E55"/>
    <w:rsid w:val="005F584F"/>
    <w:rsid w:val="005F72EA"/>
    <w:rsid w:val="005F7371"/>
    <w:rsid w:val="006048DE"/>
    <w:rsid w:val="00614897"/>
    <w:rsid w:val="00615C39"/>
    <w:rsid w:val="00616D46"/>
    <w:rsid w:val="00617580"/>
    <w:rsid w:val="00617816"/>
    <w:rsid w:val="00620D1B"/>
    <w:rsid w:val="00625D73"/>
    <w:rsid w:val="00626EA4"/>
    <w:rsid w:val="00630840"/>
    <w:rsid w:val="00635A23"/>
    <w:rsid w:val="00641319"/>
    <w:rsid w:val="0064295B"/>
    <w:rsid w:val="0064372D"/>
    <w:rsid w:val="00645884"/>
    <w:rsid w:val="0064653F"/>
    <w:rsid w:val="00651044"/>
    <w:rsid w:val="00651593"/>
    <w:rsid w:val="00652240"/>
    <w:rsid w:val="00653105"/>
    <w:rsid w:val="00661C26"/>
    <w:rsid w:val="00664BF8"/>
    <w:rsid w:val="006650B5"/>
    <w:rsid w:val="00677268"/>
    <w:rsid w:val="00677694"/>
    <w:rsid w:val="0068154E"/>
    <w:rsid w:val="00681C71"/>
    <w:rsid w:val="006821C5"/>
    <w:rsid w:val="00682C24"/>
    <w:rsid w:val="006857DF"/>
    <w:rsid w:val="00686842"/>
    <w:rsid w:val="00691171"/>
    <w:rsid w:val="00692F3B"/>
    <w:rsid w:val="00694366"/>
    <w:rsid w:val="00694F4D"/>
    <w:rsid w:val="006A16C2"/>
    <w:rsid w:val="006A7937"/>
    <w:rsid w:val="006A7AFA"/>
    <w:rsid w:val="006A7B0C"/>
    <w:rsid w:val="006B0D0E"/>
    <w:rsid w:val="006B3879"/>
    <w:rsid w:val="006B4995"/>
    <w:rsid w:val="006C11C9"/>
    <w:rsid w:val="006C2401"/>
    <w:rsid w:val="006C2D34"/>
    <w:rsid w:val="006C4118"/>
    <w:rsid w:val="006C60E9"/>
    <w:rsid w:val="006C6301"/>
    <w:rsid w:val="006C79FA"/>
    <w:rsid w:val="006D022A"/>
    <w:rsid w:val="006D186D"/>
    <w:rsid w:val="006D1979"/>
    <w:rsid w:val="006D3C66"/>
    <w:rsid w:val="006D51F4"/>
    <w:rsid w:val="006D5C72"/>
    <w:rsid w:val="006E73B9"/>
    <w:rsid w:val="006F17A6"/>
    <w:rsid w:val="006F1B84"/>
    <w:rsid w:val="006F1CE9"/>
    <w:rsid w:val="006F63F1"/>
    <w:rsid w:val="006F7641"/>
    <w:rsid w:val="00702E9A"/>
    <w:rsid w:val="00703110"/>
    <w:rsid w:val="0070374D"/>
    <w:rsid w:val="00707A8C"/>
    <w:rsid w:val="00710041"/>
    <w:rsid w:val="007103EB"/>
    <w:rsid w:val="00711536"/>
    <w:rsid w:val="0071328B"/>
    <w:rsid w:val="0071407D"/>
    <w:rsid w:val="00714FA5"/>
    <w:rsid w:val="00716E9A"/>
    <w:rsid w:val="00717EB7"/>
    <w:rsid w:val="007204E2"/>
    <w:rsid w:val="0072085B"/>
    <w:rsid w:val="00721B37"/>
    <w:rsid w:val="0072425C"/>
    <w:rsid w:val="00725CA4"/>
    <w:rsid w:val="007273EE"/>
    <w:rsid w:val="00734043"/>
    <w:rsid w:val="007364CE"/>
    <w:rsid w:val="00736F37"/>
    <w:rsid w:val="00741A9A"/>
    <w:rsid w:val="00741BBA"/>
    <w:rsid w:val="0074470C"/>
    <w:rsid w:val="00747317"/>
    <w:rsid w:val="00751E54"/>
    <w:rsid w:val="007524E1"/>
    <w:rsid w:val="00756A99"/>
    <w:rsid w:val="00761B44"/>
    <w:rsid w:val="00763148"/>
    <w:rsid w:val="00767E99"/>
    <w:rsid w:val="0077135D"/>
    <w:rsid w:val="0077297B"/>
    <w:rsid w:val="00772DE8"/>
    <w:rsid w:val="00773B75"/>
    <w:rsid w:val="00775ED4"/>
    <w:rsid w:val="00777052"/>
    <w:rsid w:val="007818D9"/>
    <w:rsid w:val="007835D8"/>
    <w:rsid w:val="00792880"/>
    <w:rsid w:val="007941E5"/>
    <w:rsid w:val="00795316"/>
    <w:rsid w:val="007A2114"/>
    <w:rsid w:val="007A2AC8"/>
    <w:rsid w:val="007A5D0F"/>
    <w:rsid w:val="007A5E92"/>
    <w:rsid w:val="007A6A5C"/>
    <w:rsid w:val="007B09F9"/>
    <w:rsid w:val="007B25FE"/>
    <w:rsid w:val="007B316E"/>
    <w:rsid w:val="007B6267"/>
    <w:rsid w:val="007C577D"/>
    <w:rsid w:val="007C7664"/>
    <w:rsid w:val="007D051D"/>
    <w:rsid w:val="007D36A9"/>
    <w:rsid w:val="007D3FD6"/>
    <w:rsid w:val="007D534E"/>
    <w:rsid w:val="007D62CF"/>
    <w:rsid w:val="007D6CE2"/>
    <w:rsid w:val="007E1863"/>
    <w:rsid w:val="007E47F7"/>
    <w:rsid w:val="007E73D7"/>
    <w:rsid w:val="007F0986"/>
    <w:rsid w:val="007F6571"/>
    <w:rsid w:val="007F74FB"/>
    <w:rsid w:val="007F7AE4"/>
    <w:rsid w:val="00802301"/>
    <w:rsid w:val="008023C3"/>
    <w:rsid w:val="00803278"/>
    <w:rsid w:val="0080365C"/>
    <w:rsid w:val="008054F3"/>
    <w:rsid w:val="008065F8"/>
    <w:rsid w:val="0081020C"/>
    <w:rsid w:val="008131E3"/>
    <w:rsid w:val="0082670F"/>
    <w:rsid w:val="00827414"/>
    <w:rsid w:val="008319C2"/>
    <w:rsid w:val="00832136"/>
    <w:rsid w:val="00832BB9"/>
    <w:rsid w:val="008357BD"/>
    <w:rsid w:val="00837EF3"/>
    <w:rsid w:val="0084006C"/>
    <w:rsid w:val="0084246F"/>
    <w:rsid w:val="00845107"/>
    <w:rsid w:val="00846208"/>
    <w:rsid w:val="00846258"/>
    <w:rsid w:val="008508C2"/>
    <w:rsid w:val="00852065"/>
    <w:rsid w:val="0085530E"/>
    <w:rsid w:val="008561B8"/>
    <w:rsid w:val="00856AF1"/>
    <w:rsid w:val="00856CAD"/>
    <w:rsid w:val="0086274D"/>
    <w:rsid w:val="00862B13"/>
    <w:rsid w:val="00863D90"/>
    <w:rsid w:val="00864C25"/>
    <w:rsid w:val="00867BCB"/>
    <w:rsid w:val="00867DE0"/>
    <w:rsid w:val="00871AEC"/>
    <w:rsid w:val="00872EBE"/>
    <w:rsid w:val="008730A5"/>
    <w:rsid w:val="008768FB"/>
    <w:rsid w:val="008805B7"/>
    <w:rsid w:val="0088167A"/>
    <w:rsid w:val="00881AA3"/>
    <w:rsid w:val="0088219D"/>
    <w:rsid w:val="008901BE"/>
    <w:rsid w:val="0089021D"/>
    <w:rsid w:val="00891235"/>
    <w:rsid w:val="00892A55"/>
    <w:rsid w:val="008939E0"/>
    <w:rsid w:val="00893E88"/>
    <w:rsid w:val="00893EB0"/>
    <w:rsid w:val="008A36BB"/>
    <w:rsid w:val="008A38FD"/>
    <w:rsid w:val="008A69CE"/>
    <w:rsid w:val="008B31A4"/>
    <w:rsid w:val="008B4735"/>
    <w:rsid w:val="008B6A10"/>
    <w:rsid w:val="008C04EB"/>
    <w:rsid w:val="008C2961"/>
    <w:rsid w:val="008C30E3"/>
    <w:rsid w:val="008C52F8"/>
    <w:rsid w:val="008C6133"/>
    <w:rsid w:val="008C67C3"/>
    <w:rsid w:val="008C7C9F"/>
    <w:rsid w:val="008D0322"/>
    <w:rsid w:val="008D2806"/>
    <w:rsid w:val="008D3613"/>
    <w:rsid w:val="008D67BA"/>
    <w:rsid w:val="008E0258"/>
    <w:rsid w:val="008E25E4"/>
    <w:rsid w:val="008E5689"/>
    <w:rsid w:val="008E6499"/>
    <w:rsid w:val="008E6907"/>
    <w:rsid w:val="008E6BC1"/>
    <w:rsid w:val="008F1610"/>
    <w:rsid w:val="008F1670"/>
    <w:rsid w:val="0090029A"/>
    <w:rsid w:val="00910D76"/>
    <w:rsid w:val="009120C9"/>
    <w:rsid w:val="00912EED"/>
    <w:rsid w:val="00915691"/>
    <w:rsid w:val="00915B90"/>
    <w:rsid w:val="009160B6"/>
    <w:rsid w:val="009164FD"/>
    <w:rsid w:val="00916566"/>
    <w:rsid w:val="00917476"/>
    <w:rsid w:val="00921AED"/>
    <w:rsid w:val="00930496"/>
    <w:rsid w:val="00930D54"/>
    <w:rsid w:val="00934F35"/>
    <w:rsid w:val="009359A1"/>
    <w:rsid w:val="00937307"/>
    <w:rsid w:val="00940493"/>
    <w:rsid w:val="00944536"/>
    <w:rsid w:val="0094759C"/>
    <w:rsid w:val="009508B4"/>
    <w:rsid w:val="00956C80"/>
    <w:rsid w:val="00961FA1"/>
    <w:rsid w:val="00962D68"/>
    <w:rsid w:val="00963535"/>
    <w:rsid w:val="0097042E"/>
    <w:rsid w:val="00971591"/>
    <w:rsid w:val="009725D8"/>
    <w:rsid w:val="0097527B"/>
    <w:rsid w:val="009779E5"/>
    <w:rsid w:val="0098039B"/>
    <w:rsid w:val="00980E9C"/>
    <w:rsid w:val="009810A7"/>
    <w:rsid w:val="00982124"/>
    <w:rsid w:val="0098278F"/>
    <w:rsid w:val="00983363"/>
    <w:rsid w:val="00986A36"/>
    <w:rsid w:val="00987046"/>
    <w:rsid w:val="009908B7"/>
    <w:rsid w:val="009919FD"/>
    <w:rsid w:val="00993C1A"/>
    <w:rsid w:val="009945CD"/>
    <w:rsid w:val="009959CD"/>
    <w:rsid w:val="00996246"/>
    <w:rsid w:val="00996315"/>
    <w:rsid w:val="0099634C"/>
    <w:rsid w:val="009A0142"/>
    <w:rsid w:val="009A47C6"/>
    <w:rsid w:val="009A5EB0"/>
    <w:rsid w:val="009B2C21"/>
    <w:rsid w:val="009B3F94"/>
    <w:rsid w:val="009C3E30"/>
    <w:rsid w:val="009C5EED"/>
    <w:rsid w:val="009C61D4"/>
    <w:rsid w:val="009D0F96"/>
    <w:rsid w:val="009D2D3E"/>
    <w:rsid w:val="009D2FFC"/>
    <w:rsid w:val="009D34BA"/>
    <w:rsid w:val="009D3892"/>
    <w:rsid w:val="009D4735"/>
    <w:rsid w:val="009D5B65"/>
    <w:rsid w:val="009E0D4F"/>
    <w:rsid w:val="009E485E"/>
    <w:rsid w:val="009E498B"/>
    <w:rsid w:val="009E5944"/>
    <w:rsid w:val="009E71CC"/>
    <w:rsid w:val="009F2E1E"/>
    <w:rsid w:val="009F3426"/>
    <w:rsid w:val="009F65F9"/>
    <w:rsid w:val="00A02BC9"/>
    <w:rsid w:val="00A0601A"/>
    <w:rsid w:val="00A06062"/>
    <w:rsid w:val="00A06429"/>
    <w:rsid w:val="00A103E4"/>
    <w:rsid w:val="00A104CA"/>
    <w:rsid w:val="00A171B5"/>
    <w:rsid w:val="00A214EE"/>
    <w:rsid w:val="00A275D9"/>
    <w:rsid w:val="00A30A64"/>
    <w:rsid w:val="00A30EAD"/>
    <w:rsid w:val="00A32516"/>
    <w:rsid w:val="00A351B9"/>
    <w:rsid w:val="00A3618A"/>
    <w:rsid w:val="00A37D7A"/>
    <w:rsid w:val="00A4052A"/>
    <w:rsid w:val="00A41296"/>
    <w:rsid w:val="00A4201A"/>
    <w:rsid w:val="00A4510A"/>
    <w:rsid w:val="00A563D8"/>
    <w:rsid w:val="00A61136"/>
    <w:rsid w:val="00A6129B"/>
    <w:rsid w:val="00A62C4B"/>
    <w:rsid w:val="00A6527F"/>
    <w:rsid w:val="00A7098E"/>
    <w:rsid w:val="00A70FA9"/>
    <w:rsid w:val="00A72958"/>
    <w:rsid w:val="00A72BD9"/>
    <w:rsid w:val="00A72C00"/>
    <w:rsid w:val="00A83B4D"/>
    <w:rsid w:val="00A957C4"/>
    <w:rsid w:val="00A97FE3"/>
    <w:rsid w:val="00AA4D76"/>
    <w:rsid w:val="00AA518D"/>
    <w:rsid w:val="00AA53F5"/>
    <w:rsid w:val="00AA7A6B"/>
    <w:rsid w:val="00AB06E0"/>
    <w:rsid w:val="00AB1839"/>
    <w:rsid w:val="00AB1F64"/>
    <w:rsid w:val="00AB1FE2"/>
    <w:rsid w:val="00AB2E95"/>
    <w:rsid w:val="00AB64D5"/>
    <w:rsid w:val="00AB761A"/>
    <w:rsid w:val="00AB7C01"/>
    <w:rsid w:val="00AC51E3"/>
    <w:rsid w:val="00AC6025"/>
    <w:rsid w:val="00AC7FC9"/>
    <w:rsid w:val="00AD1359"/>
    <w:rsid w:val="00AD2839"/>
    <w:rsid w:val="00AD4B0A"/>
    <w:rsid w:val="00AD6F6B"/>
    <w:rsid w:val="00AD7A27"/>
    <w:rsid w:val="00AE12A8"/>
    <w:rsid w:val="00AE1479"/>
    <w:rsid w:val="00AE2A01"/>
    <w:rsid w:val="00AE5C3A"/>
    <w:rsid w:val="00AE7E97"/>
    <w:rsid w:val="00AF52C4"/>
    <w:rsid w:val="00AF58B8"/>
    <w:rsid w:val="00B00E7F"/>
    <w:rsid w:val="00B02D81"/>
    <w:rsid w:val="00B0359E"/>
    <w:rsid w:val="00B04D0B"/>
    <w:rsid w:val="00B135F8"/>
    <w:rsid w:val="00B15DE8"/>
    <w:rsid w:val="00B21B66"/>
    <w:rsid w:val="00B23344"/>
    <w:rsid w:val="00B23617"/>
    <w:rsid w:val="00B245C2"/>
    <w:rsid w:val="00B24697"/>
    <w:rsid w:val="00B25309"/>
    <w:rsid w:val="00B30295"/>
    <w:rsid w:val="00B303A5"/>
    <w:rsid w:val="00B30E3A"/>
    <w:rsid w:val="00B30F71"/>
    <w:rsid w:val="00B314C2"/>
    <w:rsid w:val="00B352D2"/>
    <w:rsid w:val="00B43D81"/>
    <w:rsid w:val="00B4574A"/>
    <w:rsid w:val="00B45AA7"/>
    <w:rsid w:val="00B53A72"/>
    <w:rsid w:val="00B57F8A"/>
    <w:rsid w:val="00B6150B"/>
    <w:rsid w:val="00B63E1F"/>
    <w:rsid w:val="00B6626D"/>
    <w:rsid w:val="00B76181"/>
    <w:rsid w:val="00B77E69"/>
    <w:rsid w:val="00B80B14"/>
    <w:rsid w:val="00B81877"/>
    <w:rsid w:val="00B81DC9"/>
    <w:rsid w:val="00B823DB"/>
    <w:rsid w:val="00B857B7"/>
    <w:rsid w:val="00B95B8D"/>
    <w:rsid w:val="00B96BBA"/>
    <w:rsid w:val="00BA1861"/>
    <w:rsid w:val="00BA4E24"/>
    <w:rsid w:val="00BA5506"/>
    <w:rsid w:val="00BA7704"/>
    <w:rsid w:val="00BA7E1C"/>
    <w:rsid w:val="00BB02E3"/>
    <w:rsid w:val="00BB35DE"/>
    <w:rsid w:val="00BB3F76"/>
    <w:rsid w:val="00BB46E6"/>
    <w:rsid w:val="00BB483A"/>
    <w:rsid w:val="00BC0D36"/>
    <w:rsid w:val="00BC2EF8"/>
    <w:rsid w:val="00BC3FF0"/>
    <w:rsid w:val="00BC4064"/>
    <w:rsid w:val="00BC4BB9"/>
    <w:rsid w:val="00BC528A"/>
    <w:rsid w:val="00BC731C"/>
    <w:rsid w:val="00BD0063"/>
    <w:rsid w:val="00BD04F6"/>
    <w:rsid w:val="00BD300A"/>
    <w:rsid w:val="00BD735A"/>
    <w:rsid w:val="00BE2310"/>
    <w:rsid w:val="00BE2FCC"/>
    <w:rsid w:val="00BE61D8"/>
    <w:rsid w:val="00BF10CE"/>
    <w:rsid w:val="00BF43A8"/>
    <w:rsid w:val="00BF4C31"/>
    <w:rsid w:val="00BF51D2"/>
    <w:rsid w:val="00BF62B9"/>
    <w:rsid w:val="00BF734E"/>
    <w:rsid w:val="00C045BD"/>
    <w:rsid w:val="00C07B19"/>
    <w:rsid w:val="00C10D23"/>
    <w:rsid w:val="00C119B6"/>
    <w:rsid w:val="00C11B59"/>
    <w:rsid w:val="00C16F83"/>
    <w:rsid w:val="00C22BF7"/>
    <w:rsid w:val="00C3148E"/>
    <w:rsid w:val="00C40567"/>
    <w:rsid w:val="00C50226"/>
    <w:rsid w:val="00C50EC8"/>
    <w:rsid w:val="00C532EB"/>
    <w:rsid w:val="00C57FCE"/>
    <w:rsid w:val="00C616B3"/>
    <w:rsid w:val="00C61887"/>
    <w:rsid w:val="00C621FC"/>
    <w:rsid w:val="00C653EB"/>
    <w:rsid w:val="00C65B22"/>
    <w:rsid w:val="00C71F62"/>
    <w:rsid w:val="00C74373"/>
    <w:rsid w:val="00C77037"/>
    <w:rsid w:val="00C77AF3"/>
    <w:rsid w:val="00C77D0A"/>
    <w:rsid w:val="00C80833"/>
    <w:rsid w:val="00C81653"/>
    <w:rsid w:val="00C8245E"/>
    <w:rsid w:val="00C84979"/>
    <w:rsid w:val="00C8512E"/>
    <w:rsid w:val="00C85468"/>
    <w:rsid w:val="00C867F4"/>
    <w:rsid w:val="00C86970"/>
    <w:rsid w:val="00C86C9E"/>
    <w:rsid w:val="00C86D6D"/>
    <w:rsid w:val="00C90E2F"/>
    <w:rsid w:val="00C91BED"/>
    <w:rsid w:val="00C927F8"/>
    <w:rsid w:val="00C93C9E"/>
    <w:rsid w:val="00C9535F"/>
    <w:rsid w:val="00C97506"/>
    <w:rsid w:val="00CA0662"/>
    <w:rsid w:val="00CA4BC7"/>
    <w:rsid w:val="00CA53FE"/>
    <w:rsid w:val="00CA5779"/>
    <w:rsid w:val="00CA5798"/>
    <w:rsid w:val="00CA58EB"/>
    <w:rsid w:val="00CA5A2D"/>
    <w:rsid w:val="00CA5BB7"/>
    <w:rsid w:val="00CB2EC7"/>
    <w:rsid w:val="00CB327B"/>
    <w:rsid w:val="00CB76F4"/>
    <w:rsid w:val="00CC1F22"/>
    <w:rsid w:val="00CC4C3B"/>
    <w:rsid w:val="00CC7BF4"/>
    <w:rsid w:val="00CD60DA"/>
    <w:rsid w:val="00CD67E7"/>
    <w:rsid w:val="00CD6B64"/>
    <w:rsid w:val="00CE0E3D"/>
    <w:rsid w:val="00CE266A"/>
    <w:rsid w:val="00CE2F15"/>
    <w:rsid w:val="00CE2F44"/>
    <w:rsid w:val="00CE6394"/>
    <w:rsid w:val="00CE7D74"/>
    <w:rsid w:val="00CF303F"/>
    <w:rsid w:val="00CF3068"/>
    <w:rsid w:val="00CF6C2D"/>
    <w:rsid w:val="00CF6F85"/>
    <w:rsid w:val="00CF7310"/>
    <w:rsid w:val="00CF7DC3"/>
    <w:rsid w:val="00D02834"/>
    <w:rsid w:val="00D07F93"/>
    <w:rsid w:val="00D161E5"/>
    <w:rsid w:val="00D16527"/>
    <w:rsid w:val="00D16D6A"/>
    <w:rsid w:val="00D20215"/>
    <w:rsid w:val="00D20A74"/>
    <w:rsid w:val="00D21BC3"/>
    <w:rsid w:val="00D26512"/>
    <w:rsid w:val="00D265B4"/>
    <w:rsid w:val="00D35230"/>
    <w:rsid w:val="00D36B82"/>
    <w:rsid w:val="00D378F2"/>
    <w:rsid w:val="00D40769"/>
    <w:rsid w:val="00D452AA"/>
    <w:rsid w:val="00D47C97"/>
    <w:rsid w:val="00D55C96"/>
    <w:rsid w:val="00D55E5F"/>
    <w:rsid w:val="00D618D2"/>
    <w:rsid w:val="00D63BE5"/>
    <w:rsid w:val="00D64463"/>
    <w:rsid w:val="00D65AAF"/>
    <w:rsid w:val="00D66D98"/>
    <w:rsid w:val="00D672E0"/>
    <w:rsid w:val="00D717B4"/>
    <w:rsid w:val="00D72057"/>
    <w:rsid w:val="00D72EBC"/>
    <w:rsid w:val="00D73AF0"/>
    <w:rsid w:val="00D76359"/>
    <w:rsid w:val="00D76472"/>
    <w:rsid w:val="00D766F0"/>
    <w:rsid w:val="00D82AE5"/>
    <w:rsid w:val="00D83765"/>
    <w:rsid w:val="00D849E8"/>
    <w:rsid w:val="00D86432"/>
    <w:rsid w:val="00D92F40"/>
    <w:rsid w:val="00D95F4A"/>
    <w:rsid w:val="00D96943"/>
    <w:rsid w:val="00D973A6"/>
    <w:rsid w:val="00DA0FF9"/>
    <w:rsid w:val="00DA27D6"/>
    <w:rsid w:val="00DA28FD"/>
    <w:rsid w:val="00DA2AD2"/>
    <w:rsid w:val="00DA4229"/>
    <w:rsid w:val="00DA5497"/>
    <w:rsid w:val="00DA70E5"/>
    <w:rsid w:val="00DB132D"/>
    <w:rsid w:val="00DB14FB"/>
    <w:rsid w:val="00DB7E27"/>
    <w:rsid w:val="00DC4B2E"/>
    <w:rsid w:val="00DC4D47"/>
    <w:rsid w:val="00DC5EE6"/>
    <w:rsid w:val="00DC7791"/>
    <w:rsid w:val="00DD1DFA"/>
    <w:rsid w:val="00DD3CF6"/>
    <w:rsid w:val="00DD4F2A"/>
    <w:rsid w:val="00DD6C31"/>
    <w:rsid w:val="00DD7D32"/>
    <w:rsid w:val="00DE1037"/>
    <w:rsid w:val="00DE2C7B"/>
    <w:rsid w:val="00DE45E6"/>
    <w:rsid w:val="00DF00AE"/>
    <w:rsid w:val="00DF0DD1"/>
    <w:rsid w:val="00DF1AC7"/>
    <w:rsid w:val="00DF2029"/>
    <w:rsid w:val="00DF23F0"/>
    <w:rsid w:val="00DF5A21"/>
    <w:rsid w:val="00E01895"/>
    <w:rsid w:val="00E0498F"/>
    <w:rsid w:val="00E11ABD"/>
    <w:rsid w:val="00E12559"/>
    <w:rsid w:val="00E127FC"/>
    <w:rsid w:val="00E14EDD"/>
    <w:rsid w:val="00E15DF5"/>
    <w:rsid w:val="00E17016"/>
    <w:rsid w:val="00E173F8"/>
    <w:rsid w:val="00E17C72"/>
    <w:rsid w:val="00E20C14"/>
    <w:rsid w:val="00E21247"/>
    <w:rsid w:val="00E22B82"/>
    <w:rsid w:val="00E23A9A"/>
    <w:rsid w:val="00E255FD"/>
    <w:rsid w:val="00E25709"/>
    <w:rsid w:val="00E257D6"/>
    <w:rsid w:val="00E27282"/>
    <w:rsid w:val="00E27F1E"/>
    <w:rsid w:val="00E30363"/>
    <w:rsid w:val="00E31CEA"/>
    <w:rsid w:val="00E3352F"/>
    <w:rsid w:val="00E336C9"/>
    <w:rsid w:val="00E33A50"/>
    <w:rsid w:val="00E35C37"/>
    <w:rsid w:val="00E4093E"/>
    <w:rsid w:val="00E4123F"/>
    <w:rsid w:val="00E418E8"/>
    <w:rsid w:val="00E422F0"/>
    <w:rsid w:val="00E430C0"/>
    <w:rsid w:val="00E432F7"/>
    <w:rsid w:val="00E4533D"/>
    <w:rsid w:val="00E45AAF"/>
    <w:rsid w:val="00E47293"/>
    <w:rsid w:val="00E5115B"/>
    <w:rsid w:val="00E52F33"/>
    <w:rsid w:val="00E535DA"/>
    <w:rsid w:val="00E53C16"/>
    <w:rsid w:val="00E550BA"/>
    <w:rsid w:val="00E55365"/>
    <w:rsid w:val="00E61CBC"/>
    <w:rsid w:val="00E61DE2"/>
    <w:rsid w:val="00E62874"/>
    <w:rsid w:val="00E639AD"/>
    <w:rsid w:val="00E64A70"/>
    <w:rsid w:val="00E66929"/>
    <w:rsid w:val="00E712E0"/>
    <w:rsid w:val="00E728E4"/>
    <w:rsid w:val="00E72DBC"/>
    <w:rsid w:val="00E815D3"/>
    <w:rsid w:val="00E8295A"/>
    <w:rsid w:val="00E851A0"/>
    <w:rsid w:val="00E8671E"/>
    <w:rsid w:val="00E9342C"/>
    <w:rsid w:val="00E9618C"/>
    <w:rsid w:val="00E9679A"/>
    <w:rsid w:val="00EA63E3"/>
    <w:rsid w:val="00EA79FB"/>
    <w:rsid w:val="00EA7D54"/>
    <w:rsid w:val="00EB1618"/>
    <w:rsid w:val="00EB3857"/>
    <w:rsid w:val="00EB4E6E"/>
    <w:rsid w:val="00EC1C71"/>
    <w:rsid w:val="00EC2ECB"/>
    <w:rsid w:val="00EC51BA"/>
    <w:rsid w:val="00EC54CC"/>
    <w:rsid w:val="00ED04C3"/>
    <w:rsid w:val="00ED185D"/>
    <w:rsid w:val="00ED6CA2"/>
    <w:rsid w:val="00ED7D86"/>
    <w:rsid w:val="00EE1CD6"/>
    <w:rsid w:val="00EE4B21"/>
    <w:rsid w:val="00EE697B"/>
    <w:rsid w:val="00EE72A9"/>
    <w:rsid w:val="00EF1A62"/>
    <w:rsid w:val="00EF39D7"/>
    <w:rsid w:val="00EF538E"/>
    <w:rsid w:val="00EF6930"/>
    <w:rsid w:val="00F0011F"/>
    <w:rsid w:val="00F014C4"/>
    <w:rsid w:val="00F0154D"/>
    <w:rsid w:val="00F01E94"/>
    <w:rsid w:val="00F034BE"/>
    <w:rsid w:val="00F107DA"/>
    <w:rsid w:val="00F11A0D"/>
    <w:rsid w:val="00F11AA0"/>
    <w:rsid w:val="00F127DF"/>
    <w:rsid w:val="00F15DCD"/>
    <w:rsid w:val="00F21685"/>
    <w:rsid w:val="00F217DF"/>
    <w:rsid w:val="00F22C25"/>
    <w:rsid w:val="00F234C9"/>
    <w:rsid w:val="00F261FE"/>
    <w:rsid w:val="00F27252"/>
    <w:rsid w:val="00F311DC"/>
    <w:rsid w:val="00F33D76"/>
    <w:rsid w:val="00F42CA6"/>
    <w:rsid w:val="00F476B0"/>
    <w:rsid w:val="00F512A7"/>
    <w:rsid w:val="00F54259"/>
    <w:rsid w:val="00F57D26"/>
    <w:rsid w:val="00F60837"/>
    <w:rsid w:val="00F61E16"/>
    <w:rsid w:val="00F6354B"/>
    <w:rsid w:val="00F6650D"/>
    <w:rsid w:val="00F674BF"/>
    <w:rsid w:val="00F67FE7"/>
    <w:rsid w:val="00F708C8"/>
    <w:rsid w:val="00F715B1"/>
    <w:rsid w:val="00F72726"/>
    <w:rsid w:val="00F76080"/>
    <w:rsid w:val="00F82C17"/>
    <w:rsid w:val="00F82D13"/>
    <w:rsid w:val="00F83606"/>
    <w:rsid w:val="00F84868"/>
    <w:rsid w:val="00F84FB8"/>
    <w:rsid w:val="00F86717"/>
    <w:rsid w:val="00F86B47"/>
    <w:rsid w:val="00F8702D"/>
    <w:rsid w:val="00F90430"/>
    <w:rsid w:val="00F91FBB"/>
    <w:rsid w:val="00F9337F"/>
    <w:rsid w:val="00F933B7"/>
    <w:rsid w:val="00F97BF3"/>
    <w:rsid w:val="00FA1260"/>
    <w:rsid w:val="00FA4C06"/>
    <w:rsid w:val="00FA5F88"/>
    <w:rsid w:val="00FB005F"/>
    <w:rsid w:val="00FB44BD"/>
    <w:rsid w:val="00FB51F7"/>
    <w:rsid w:val="00FB5387"/>
    <w:rsid w:val="00FB7B12"/>
    <w:rsid w:val="00FC5FDB"/>
    <w:rsid w:val="00FD1CD0"/>
    <w:rsid w:val="00FD1F55"/>
    <w:rsid w:val="00FD22F2"/>
    <w:rsid w:val="00FD79A7"/>
    <w:rsid w:val="00FE0B68"/>
    <w:rsid w:val="00FE129D"/>
    <w:rsid w:val="00FE3F68"/>
    <w:rsid w:val="00FE4503"/>
    <w:rsid w:val="00FE691B"/>
    <w:rsid w:val="00FF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32"/>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0C"/>
    <w:rPr>
      <w:rFonts w:ascii="Times New Roman" w:hAnsi="Times New Roman"/>
      <w:sz w:val="28"/>
    </w:rPr>
  </w:style>
  <w:style w:type="paragraph" w:styleId="1">
    <w:name w:val="heading 1"/>
    <w:basedOn w:val="a"/>
    <w:next w:val="a"/>
    <w:link w:val="10"/>
    <w:uiPriority w:val="9"/>
    <w:qFormat/>
    <w:rsid w:val="00270CB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CB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12559"/>
    <w:pPr>
      <w:tabs>
        <w:tab w:val="center" w:pos="4677"/>
        <w:tab w:val="right" w:pos="9355"/>
      </w:tabs>
    </w:pPr>
  </w:style>
  <w:style w:type="character" w:customStyle="1" w:styleId="a4">
    <w:name w:val="Верхний колонтитул Знак"/>
    <w:basedOn w:val="a0"/>
    <w:link w:val="a3"/>
    <w:uiPriority w:val="99"/>
    <w:rsid w:val="00E12559"/>
    <w:rPr>
      <w:rFonts w:ascii="Times New Roman" w:hAnsi="Times New Roman"/>
      <w:sz w:val="28"/>
    </w:rPr>
  </w:style>
  <w:style w:type="paragraph" w:styleId="a5">
    <w:name w:val="footer"/>
    <w:basedOn w:val="a"/>
    <w:link w:val="a6"/>
    <w:uiPriority w:val="99"/>
    <w:semiHidden/>
    <w:unhideWhenUsed/>
    <w:rsid w:val="00E12559"/>
    <w:pPr>
      <w:tabs>
        <w:tab w:val="center" w:pos="4677"/>
        <w:tab w:val="right" w:pos="9355"/>
      </w:tabs>
    </w:pPr>
  </w:style>
  <w:style w:type="character" w:customStyle="1" w:styleId="a6">
    <w:name w:val="Нижний колонтитул Знак"/>
    <w:basedOn w:val="a0"/>
    <w:link w:val="a5"/>
    <w:uiPriority w:val="99"/>
    <w:semiHidden/>
    <w:rsid w:val="00E1255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ZARE~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PlanningNormal</Template>
  <TotalTime>38</TotalTime>
  <Pages>86</Pages>
  <Words>32208</Words>
  <Characters>183590</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krista</Company>
  <LinksUpToDate>false</LinksUpToDate>
  <CharactersWithSpaces>215368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1</cp:revision>
  <dcterms:created xsi:type="dcterms:W3CDTF">2020-11-28T11:58:00Z</dcterms:created>
  <dcterms:modified xsi:type="dcterms:W3CDTF">2020-11-28T12:36:00Z</dcterms:modified>
</cp:coreProperties>
</file>