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6A71" w:rsidRPr="00776A71" w:rsidRDefault="00560227" w:rsidP="00776A7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6740" cy="695960"/>
            <wp:effectExtent l="0" t="0" r="3810" b="889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" cy="6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A71" w:rsidRPr="00776A71" w:rsidRDefault="00776A71" w:rsidP="00776A71">
      <w:pPr>
        <w:keepNext/>
        <w:jc w:val="center"/>
        <w:outlineLvl w:val="6"/>
        <w:rPr>
          <w:b/>
          <w:bCs/>
          <w:sz w:val="28"/>
          <w:szCs w:val="28"/>
        </w:rPr>
      </w:pPr>
      <w:r w:rsidRPr="00776A71">
        <w:rPr>
          <w:b/>
          <w:bCs/>
          <w:sz w:val="28"/>
          <w:szCs w:val="28"/>
        </w:rPr>
        <w:t>Городской округ Ханты-Мансийск</w:t>
      </w:r>
    </w:p>
    <w:p w:rsidR="00776A71" w:rsidRPr="00776A71" w:rsidRDefault="00776A71" w:rsidP="00776A71">
      <w:pPr>
        <w:keepNext/>
        <w:jc w:val="center"/>
        <w:outlineLvl w:val="6"/>
        <w:rPr>
          <w:b/>
          <w:bCs/>
          <w:sz w:val="28"/>
          <w:szCs w:val="28"/>
        </w:rPr>
      </w:pPr>
      <w:r w:rsidRPr="00776A71">
        <w:rPr>
          <w:b/>
          <w:bCs/>
          <w:sz w:val="28"/>
          <w:szCs w:val="28"/>
        </w:rPr>
        <w:t>Ханты-Мансийского автономного округа – Югры</w:t>
      </w:r>
    </w:p>
    <w:p w:rsidR="00776A71" w:rsidRPr="00776A71" w:rsidRDefault="00776A71" w:rsidP="00776A71">
      <w:pPr>
        <w:jc w:val="center"/>
        <w:rPr>
          <w:b/>
          <w:sz w:val="24"/>
          <w:szCs w:val="24"/>
        </w:rPr>
      </w:pPr>
    </w:p>
    <w:p w:rsidR="00776A71" w:rsidRPr="00776A71" w:rsidRDefault="00776A71" w:rsidP="00776A71">
      <w:pPr>
        <w:jc w:val="center"/>
        <w:rPr>
          <w:b/>
          <w:sz w:val="28"/>
          <w:szCs w:val="28"/>
        </w:rPr>
      </w:pPr>
      <w:r w:rsidRPr="00776A71">
        <w:rPr>
          <w:b/>
          <w:sz w:val="28"/>
          <w:szCs w:val="28"/>
        </w:rPr>
        <w:t>ДУМА ГОРОДА ХАНТЫ-МАНСИЙСКА</w:t>
      </w:r>
    </w:p>
    <w:p w:rsidR="00776A71" w:rsidRPr="00776A71" w:rsidRDefault="00776A71" w:rsidP="00776A71">
      <w:pPr>
        <w:jc w:val="center"/>
        <w:rPr>
          <w:b/>
        </w:rPr>
      </w:pPr>
    </w:p>
    <w:p w:rsidR="00776A71" w:rsidRPr="00776A71" w:rsidRDefault="00776A71" w:rsidP="00776A71">
      <w:pPr>
        <w:jc w:val="center"/>
        <w:rPr>
          <w:b/>
          <w:bCs/>
          <w:iCs/>
          <w:sz w:val="28"/>
          <w:szCs w:val="28"/>
        </w:rPr>
      </w:pPr>
      <w:r w:rsidRPr="00776A71">
        <w:rPr>
          <w:b/>
          <w:bCs/>
          <w:iCs/>
          <w:sz w:val="28"/>
          <w:szCs w:val="28"/>
        </w:rPr>
        <w:t>РЕШЕНИЕ</w:t>
      </w:r>
    </w:p>
    <w:p w:rsidR="00776A71" w:rsidRPr="00776A71" w:rsidRDefault="00776A71" w:rsidP="00776A71">
      <w:pPr>
        <w:jc w:val="center"/>
        <w:rPr>
          <w:b/>
          <w:bCs/>
          <w:iCs/>
        </w:rPr>
      </w:pPr>
    </w:p>
    <w:p w:rsidR="00776A71" w:rsidRPr="00776A71" w:rsidRDefault="00552565" w:rsidP="00776A71">
      <w:pPr>
        <w:jc w:val="center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>№ 443</w:t>
      </w:r>
      <w:r w:rsidR="00776A71" w:rsidRPr="00776A71">
        <w:rPr>
          <w:b/>
          <w:bCs/>
          <w:iCs/>
          <w:sz w:val="28"/>
          <w:szCs w:val="28"/>
        </w:rPr>
        <w:t>-</w:t>
      </w:r>
      <w:r w:rsidR="00776A71" w:rsidRPr="00776A71">
        <w:rPr>
          <w:b/>
          <w:bCs/>
          <w:iCs/>
          <w:sz w:val="28"/>
          <w:szCs w:val="28"/>
          <w:lang w:val="en-US"/>
        </w:rPr>
        <w:t>VI</w:t>
      </w:r>
      <w:r w:rsidR="00776A71" w:rsidRPr="00776A71">
        <w:rPr>
          <w:b/>
          <w:bCs/>
          <w:iCs/>
          <w:sz w:val="28"/>
          <w:szCs w:val="28"/>
        </w:rPr>
        <w:t xml:space="preserve"> РД</w:t>
      </w:r>
    </w:p>
    <w:p w:rsidR="00776A71" w:rsidRPr="00776A71" w:rsidRDefault="00776A71" w:rsidP="00776A71">
      <w:pPr>
        <w:spacing w:line="276" w:lineRule="auto"/>
        <w:jc w:val="right"/>
        <w:rPr>
          <w:bCs/>
          <w:i/>
          <w:iCs/>
          <w:sz w:val="28"/>
          <w:szCs w:val="28"/>
        </w:rPr>
      </w:pPr>
      <w:r w:rsidRPr="00776A71">
        <w:rPr>
          <w:bCs/>
          <w:iCs/>
          <w:sz w:val="28"/>
          <w:szCs w:val="28"/>
        </w:rPr>
        <w:tab/>
      </w:r>
      <w:r w:rsidRPr="00776A71">
        <w:rPr>
          <w:bCs/>
          <w:iCs/>
          <w:sz w:val="28"/>
          <w:szCs w:val="28"/>
        </w:rPr>
        <w:tab/>
        <w:t xml:space="preserve">                                                         </w:t>
      </w:r>
      <w:r w:rsidRPr="00776A71">
        <w:rPr>
          <w:bCs/>
          <w:i/>
          <w:iCs/>
          <w:sz w:val="28"/>
          <w:szCs w:val="28"/>
        </w:rPr>
        <w:t>Принято</w:t>
      </w:r>
    </w:p>
    <w:p w:rsidR="00776A71" w:rsidRPr="00776A71" w:rsidRDefault="00776A71" w:rsidP="00776A71">
      <w:pPr>
        <w:spacing w:line="276" w:lineRule="auto"/>
        <w:jc w:val="right"/>
        <w:rPr>
          <w:bCs/>
          <w:i/>
          <w:iCs/>
          <w:sz w:val="28"/>
          <w:szCs w:val="28"/>
        </w:rPr>
      </w:pPr>
      <w:r>
        <w:rPr>
          <w:bCs/>
          <w:i/>
          <w:iCs/>
          <w:sz w:val="28"/>
          <w:szCs w:val="28"/>
        </w:rPr>
        <w:tab/>
      </w:r>
      <w:r>
        <w:rPr>
          <w:bCs/>
          <w:i/>
          <w:iCs/>
          <w:sz w:val="28"/>
          <w:szCs w:val="28"/>
        </w:rPr>
        <w:tab/>
      </w:r>
      <w:r>
        <w:rPr>
          <w:bCs/>
          <w:i/>
          <w:iCs/>
          <w:sz w:val="28"/>
          <w:szCs w:val="28"/>
        </w:rPr>
        <w:tab/>
      </w:r>
      <w:r>
        <w:rPr>
          <w:bCs/>
          <w:i/>
          <w:iCs/>
          <w:sz w:val="28"/>
          <w:szCs w:val="28"/>
        </w:rPr>
        <w:tab/>
      </w:r>
      <w:r>
        <w:rPr>
          <w:bCs/>
          <w:i/>
          <w:iCs/>
          <w:sz w:val="28"/>
          <w:szCs w:val="28"/>
        </w:rPr>
        <w:tab/>
      </w:r>
      <w:r>
        <w:rPr>
          <w:bCs/>
          <w:i/>
          <w:iCs/>
          <w:sz w:val="28"/>
          <w:szCs w:val="28"/>
        </w:rPr>
        <w:tab/>
      </w:r>
      <w:r>
        <w:rPr>
          <w:bCs/>
          <w:i/>
          <w:iCs/>
          <w:sz w:val="28"/>
          <w:szCs w:val="28"/>
        </w:rPr>
        <w:tab/>
      </w:r>
      <w:r>
        <w:rPr>
          <w:bCs/>
          <w:i/>
          <w:iCs/>
          <w:sz w:val="28"/>
          <w:szCs w:val="28"/>
        </w:rPr>
        <w:tab/>
      </w:r>
      <w:r w:rsidRPr="00776A71">
        <w:rPr>
          <w:bCs/>
          <w:i/>
          <w:iCs/>
          <w:sz w:val="28"/>
          <w:szCs w:val="28"/>
        </w:rPr>
        <w:t xml:space="preserve"> </w:t>
      </w:r>
      <w:r w:rsidR="00D77DCF">
        <w:rPr>
          <w:bCs/>
          <w:i/>
          <w:iCs/>
          <w:sz w:val="28"/>
          <w:szCs w:val="28"/>
        </w:rPr>
        <w:t>24</w:t>
      </w:r>
      <w:r w:rsidRPr="00776A71">
        <w:rPr>
          <w:bCs/>
          <w:i/>
          <w:iCs/>
          <w:sz w:val="28"/>
          <w:szCs w:val="28"/>
        </w:rPr>
        <w:t xml:space="preserve"> </w:t>
      </w:r>
      <w:r>
        <w:rPr>
          <w:bCs/>
          <w:i/>
          <w:iCs/>
          <w:sz w:val="28"/>
          <w:szCs w:val="28"/>
        </w:rPr>
        <w:t>июля</w:t>
      </w:r>
      <w:r w:rsidRPr="00776A71">
        <w:rPr>
          <w:bCs/>
          <w:i/>
          <w:iCs/>
          <w:sz w:val="28"/>
          <w:szCs w:val="28"/>
        </w:rPr>
        <w:t xml:space="preserve"> 2020 года</w:t>
      </w:r>
    </w:p>
    <w:p w:rsidR="00776A71" w:rsidRDefault="00776A71" w:rsidP="00453E05">
      <w:pPr>
        <w:pStyle w:val="ConsPlusNormal"/>
        <w:outlineLvl w:val="0"/>
        <w:rPr>
          <w:rFonts w:ascii="Times New Roman" w:hAnsi="Times New Roman" w:cs="Times New Roman"/>
          <w:sz w:val="28"/>
          <w:szCs w:val="28"/>
        </w:rPr>
      </w:pPr>
    </w:p>
    <w:p w:rsidR="00453E05" w:rsidRDefault="00453E05" w:rsidP="00A9465A">
      <w:pPr>
        <w:pStyle w:val="ConsPlusNormal"/>
        <w:ind w:right="4676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внесении изменений в Решение Думы</w:t>
      </w:r>
      <w:r w:rsidR="00776A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города Ханты-Мансийска от</w:t>
      </w:r>
      <w:r w:rsidR="00776A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26 сентября 2008 года № 590 «О Правилах</w:t>
      </w:r>
      <w:r w:rsidR="00776A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землепользования и застройки</w:t>
      </w:r>
      <w:r w:rsidR="00776A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территории города Ханты-Мансийска»</w:t>
      </w:r>
    </w:p>
    <w:p w:rsidR="00453E05" w:rsidRDefault="00453E05" w:rsidP="00A9465A">
      <w:pPr>
        <w:pStyle w:val="ConsPlusNormal"/>
        <w:outlineLvl w:val="0"/>
        <w:rPr>
          <w:rFonts w:ascii="Times New Roman" w:hAnsi="Times New Roman" w:cs="Times New Roman"/>
          <w:sz w:val="28"/>
          <w:szCs w:val="28"/>
        </w:rPr>
      </w:pPr>
    </w:p>
    <w:p w:rsidR="00776A71" w:rsidRDefault="00453E05" w:rsidP="00A9465A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776A71">
        <w:rPr>
          <w:rFonts w:ascii="Times New Roman" w:hAnsi="Times New Roman" w:cs="Times New Roman"/>
          <w:sz w:val="28"/>
          <w:szCs w:val="28"/>
        </w:rPr>
        <w:t>Рассмотрев проект изменений в Решение Думы города Ханты-Мансийска</w:t>
      </w:r>
      <w:r w:rsidR="00776A71">
        <w:rPr>
          <w:rFonts w:ascii="Times New Roman" w:hAnsi="Times New Roman" w:cs="Times New Roman"/>
          <w:sz w:val="28"/>
          <w:szCs w:val="28"/>
        </w:rPr>
        <w:t xml:space="preserve"> </w:t>
      </w:r>
      <w:r w:rsidRPr="00776A71">
        <w:rPr>
          <w:rFonts w:ascii="Times New Roman" w:hAnsi="Times New Roman" w:cs="Times New Roman"/>
          <w:sz w:val="28"/>
          <w:szCs w:val="28"/>
        </w:rPr>
        <w:t xml:space="preserve">от 26 сентября 2008 года № 590 «О правилах землепользования и застройки территории города Ханты-Мансийска», учитывая результаты </w:t>
      </w:r>
      <w:r w:rsidR="00776A71">
        <w:rPr>
          <w:rFonts w:ascii="Times New Roman" w:hAnsi="Times New Roman" w:cs="Times New Roman"/>
          <w:sz w:val="28"/>
          <w:szCs w:val="28"/>
        </w:rPr>
        <w:t>о</w:t>
      </w:r>
      <w:r w:rsidRPr="00776A71">
        <w:rPr>
          <w:rFonts w:ascii="Times New Roman" w:hAnsi="Times New Roman" w:cs="Times New Roman"/>
          <w:sz w:val="28"/>
          <w:szCs w:val="28"/>
        </w:rPr>
        <w:t>бщественных обсуждений, руководствуясь частью 1 статьи 69 Устава города Ханты-Мансийска,</w:t>
      </w:r>
    </w:p>
    <w:p w:rsidR="00776A71" w:rsidRDefault="00776A71" w:rsidP="00A9465A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453E05" w:rsidRPr="00776A71" w:rsidRDefault="00453E05" w:rsidP="00A9465A">
      <w:pPr>
        <w:pStyle w:val="ConsPlusNormal"/>
        <w:ind w:firstLine="567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776A71">
        <w:rPr>
          <w:rFonts w:ascii="Times New Roman" w:hAnsi="Times New Roman" w:cs="Times New Roman"/>
          <w:sz w:val="28"/>
          <w:szCs w:val="28"/>
        </w:rPr>
        <w:t xml:space="preserve">Дума города Ханты-Мансийска </w:t>
      </w:r>
      <w:r w:rsidR="00776A71" w:rsidRPr="00776A71">
        <w:rPr>
          <w:rFonts w:ascii="Times New Roman" w:hAnsi="Times New Roman" w:cs="Times New Roman"/>
          <w:sz w:val="28"/>
          <w:szCs w:val="28"/>
        </w:rPr>
        <w:t>РЕШИЛА</w:t>
      </w:r>
      <w:r w:rsidRPr="00776A71">
        <w:rPr>
          <w:rFonts w:ascii="Times New Roman" w:hAnsi="Times New Roman" w:cs="Times New Roman"/>
          <w:sz w:val="28"/>
          <w:szCs w:val="28"/>
        </w:rPr>
        <w:t>:</w:t>
      </w:r>
    </w:p>
    <w:p w:rsidR="00776A71" w:rsidRDefault="00776A71" w:rsidP="00A9465A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453E05" w:rsidRPr="00776A71" w:rsidRDefault="00470D67" w:rsidP="00A9465A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776A71">
        <w:rPr>
          <w:rFonts w:ascii="Times New Roman" w:hAnsi="Times New Roman" w:cs="Times New Roman"/>
          <w:sz w:val="28"/>
          <w:szCs w:val="28"/>
        </w:rPr>
        <w:t>1.</w:t>
      </w:r>
      <w:r w:rsidR="00776A71">
        <w:rPr>
          <w:rFonts w:ascii="Times New Roman" w:hAnsi="Times New Roman" w:cs="Times New Roman"/>
          <w:sz w:val="28"/>
          <w:szCs w:val="28"/>
        </w:rPr>
        <w:t xml:space="preserve"> </w:t>
      </w:r>
      <w:r w:rsidR="00453E05" w:rsidRPr="00776A71">
        <w:rPr>
          <w:rFonts w:ascii="Times New Roman" w:hAnsi="Times New Roman" w:cs="Times New Roman"/>
          <w:sz w:val="28"/>
          <w:szCs w:val="28"/>
        </w:rPr>
        <w:t>Внести в Решение Думы города Ханты-Мансийска от 26 сентября 2008 года № 590 «О правилах землепользования и застройки территории города Ханты-Мансийска» изменения согласно приложению к настоящему Решению.</w:t>
      </w:r>
    </w:p>
    <w:p w:rsidR="00453E05" w:rsidRPr="00776A71" w:rsidRDefault="00470D67" w:rsidP="00A9465A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776A71">
        <w:rPr>
          <w:rFonts w:ascii="Times New Roman" w:hAnsi="Times New Roman" w:cs="Times New Roman"/>
          <w:sz w:val="28"/>
          <w:szCs w:val="28"/>
        </w:rPr>
        <w:t>2.</w:t>
      </w:r>
      <w:r w:rsidR="00776A71">
        <w:rPr>
          <w:rFonts w:ascii="Times New Roman" w:hAnsi="Times New Roman" w:cs="Times New Roman"/>
          <w:sz w:val="28"/>
          <w:szCs w:val="28"/>
        </w:rPr>
        <w:t xml:space="preserve"> </w:t>
      </w:r>
      <w:r w:rsidRPr="00776A71">
        <w:rPr>
          <w:rFonts w:ascii="Times New Roman" w:hAnsi="Times New Roman" w:cs="Times New Roman"/>
          <w:sz w:val="28"/>
          <w:szCs w:val="28"/>
        </w:rPr>
        <w:t>Настоящее Решение вступает в силу после его официального опубликования.</w:t>
      </w:r>
    </w:p>
    <w:p w:rsidR="00A9465A" w:rsidRDefault="00A9465A" w:rsidP="00776A71">
      <w:pPr>
        <w:spacing w:line="276" w:lineRule="auto"/>
        <w:rPr>
          <w:rFonts w:eastAsia="Calibri"/>
          <w:b/>
          <w:bCs/>
          <w:iCs/>
          <w:sz w:val="28"/>
          <w:szCs w:val="28"/>
          <w:lang w:eastAsia="en-US"/>
        </w:rPr>
      </w:pPr>
    </w:p>
    <w:p w:rsidR="00A9465A" w:rsidRDefault="00A9465A" w:rsidP="00776A71">
      <w:pPr>
        <w:spacing w:line="276" w:lineRule="auto"/>
        <w:rPr>
          <w:rFonts w:eastAsia="Calibri"/>
          <w:b/>
          <w:bCs/>
          <w:iCs/>
          <w:sz w:val="28"/>
          <w:szCs w:val="28"/>
          <w:lang w:eastAsia="en-US"/>
        </w:rPr>
      </w:pPr>
      <w:proofErr w:type="gramStart"/>
      <w:r>
        <w:rPr>
          <w:rFonts w:eastAsia="Calibri"/>
          <w:b/>
          <w:bCs/>
          <w:iCs/>
          <w:sz w:val="28"/>
          <w:szCs w:val="28"/>
          <w:lang w:eastAsia="en-US"/>
        </w:rPr>
        <w:t>Исполняющий</w:t>
      </w:r>
      <w:proofErr w:type="gramEnd"/>
      <w:r>
        <w:rPr>
          <w:rFonts w:eastAsia="Calibri"/>
          <w:b/>
          <w:bCs/>
          <w:iCs/>
          <w:sz w:val="28"/>
          <w:szCs w:val="28"/>
          <w:lang w:eastAsia="en-US"/>
        </w:rPr>
        <w:t xml:space="preserve"> полномочия                                       </w:t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>Глава</w:t>
      </w:r>
    </w:p>
    <w:p w:rsidR="00776A71" w:rsidRPr="00776A71" w:rsidRDefault="00A9465A" w:rsidP="00776A71">
      <w:pPr>
        <w:spacing w:line="276" w:lineRule="auto"/>
        <w:rPr>
          <w:rFonts w:eastAsia="Calibri"/>
          <w:b/>
          <w:bCs/>
          <w:iCs/>
          <w:sz w:val="28"/>
          <w:szCs w:val="28"/>
          <w:lang w:eastAsia="en-US"/>
        </w:rPr>
      </w:pPr>
      <w:r w:rsidRPr="00776A71">
        <w:rPr>
          <w:rFonts w:eastAsia="Calibri"/>
          <w:b/>
          <w:bCs/>
          <w:iCs/>
          <w:sz w:val="28"/>
          <w:szCs w:val="28"/>
          <w:lang w:eastAsia="en-US"/>
        </w:rPr>
        <w:t>Председател</w:t>
      </w:r>
      <w:r>
        <w:rPr>
          <w:rFonts w:eastAsia="Calibri"/>
          <w:b/>
          <w:bCs/>
          <w:iCs/>
          <w:sz w:val="28"/>
          <w:szCs w:val="28"/>
          <w:lang w:eastAsia="en-US"/>
        </w:rPr>
        <w:t>я</w:t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 xml:space="preserve"> Думы города</w:t>
      </w:r>
      <w:r>
        <w:rPr>
          <w:rFonts w:eastAsia="Calibri"/>
          <w:b/>
          <w:bCs/>
          <w:iCs/>
          <w:sz w:val="28"/>
          <w:szCs w:val="28"/>
          <w:lang w:eastAsia="en-US"/>
        </w:rPr>
        <w:t xml:space="preserve"> </w:t>
      </w:r>
      <w:r w:rsidR="00776A71" w:rsidRPr="00776A71">
        <w:rPr>
          <w:rFonts w:eastAsia="Calibri"/>
          <w:b/>
          <w:bCs/>
          <w:iCs/>
          <w:sz w:val="28"/>
          <w:szCs w:val="28"/>
          <w:lang w:eastAsia="en-US"/>
        </w:rPr>
        <w:t xml:space="preserve">                                       </w:t>
      </w:r>
      <w:proofErr w:type="spellStart"/>
      <w:r w:rsidRPr="00776A71">
        <w:rPr>
          <w:rFonts w:eastAsia="Calibri"/>
          <w:b/>
          <w:bCs/>
          <w:iCs/>
          <w:sz w:val="28"/>
          <w:szCs w:val="28"/>
          <w:lang w:eastAsia="en-US"/>
        </w:rPr>
        <w:t>города</w:t>
      </w:r>
      <w:proofErr w:type="spellEnd"/>
      <w:r w:rsidRPr="00776A71">
        <w:rPr>
          <w:rFonts w:eastAsia="Calibri"/>
          <w:b/>
          <w:bCs/>
          <w:iCs/>
          <w:sz w:val="28"/>
          <w:szCs w:val="28"/>
          <w:lang w:eastAsia="en-US"/>
        </w:rPr>
        <w:t xml:space="preserve"> Ханты-Мансийска</w:t>
      </w:r>
    </w:p>
    <w:p w:rsidR="00776A71" w:rsidRPr="00776A71" w:rsidRDefault="00A9465A" w:rsidP="00776A71">
      <w:pPr>
        <w:spacing w:line="276" w:lineRule="auto"/>
        <w:rPr>
          <w:rFonts w:eastAsia="Calibri"/>
          <w:b/>
          <w:bCs/>
          <w:iCs/>
          <w:sz w:val="28"/>
          <w:szCs w:val="28"/>
          <w:lang w:eastAsia="en-US"/>
        </w:rPr>
      </w:pPr>
      <w:r>
        <w:rPr>
          <w:rFonts w:eastAsia="Calibri"/>
          <w:b/>
          <w:bCs/>
          <w:iCs/>
          <w:sz w:val="28"/>
          <w:szCs w:val="28"/>
          <w:lang w:eastAsia="en-US"/>
        </w:rPr>
        <w:t>Ханты-Мансийска</w:t>
      </w:r>
    </w:p>
    <w:p w:rsidR="00776A71" w:rsidRPr="00776A71" w:rsidRDefault="00776A71" w:rsidP="00776A71">
      <w:pPr>
        <w:spacing w:line="276" w:lineRule="auto"/>
        <w:rPr>
          <w:rFonts w:eastAsia="Calibri"/>
          <w:b/>
          <w:bCs/>
          <w:iCs/>
          <w:sz w:val="28"/>
          <w:szCs w:val="28"/>
          <w:lang w:eastAsia="en-US"/>
        </w:rPr>
      </w:pPr>
    </w:p>
    <w:p w:rsidR="00776A71" w:rsidRPr="00776A71" w:rsidRDefault="00776A71" w:rsidP="00776A71">
      <w:pPr>
        <w:spacing w:line="276" w:lineRule="auto"/>
        <w:rPr>
          <w:rFonts w:eastAsia="Calibri"/>
          <w:b/>
          <w:bCs/>
          <w:iCs/>
          <w:sz w:val="28"/>
          <w:szCs w:val="28"/>
          <w:lang w:eastAsia="en-US"/>
        </w:rPr>
      </w:pPr>
      <w:r w:rsidRPr="00776A71">
        <w:rPr>
          <w:rFonts w:eastAsia="Calibri"/>
          <w:b/>
          <w:bCs/>
          <w:iCs/>
          <w:sz w:val="28"/>
          <w:szCs w:val="28"/>
          <w:lang w:eastAsia="en-US"/>
        </w:rPr>
        <w:t>_______________</w:t>
      </w:r>
      <w:r w:rsidR="00A9465A">
        <w:rPr>
          <w:rFonts w:eastAsia="Calibri"/>
          <w:b/>
          <w:bCs/>
          <w:iCs/>
          <w:sz w:val="28"/>
          <w:szCs w:val="28"/>
          <w:lang w:eastAsia="en-US"/>
        </w:rPr>
        <w:t>А.В.</w:t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 xml:space="preserve"> </w:t>
      </w:r>
      <w:r w:rsidR="00A9465A">
        <w:rPr>
          <w:rFonts w:eastAsia="Calibri"/>
          <w:b/>
          <w:bCs/>
          <w:iCs/>
          <w:sz w:val="28"/>
          <w:szCs w:val="28"/>
          <w:lang w:eastAsia="en-US"/>
        </w:rPr>
        <w:t>Лавренов</w:t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 xml:space="preserve">                                  ____________М.П. </w:t>
      </w:r>
      <w:proofErr w:type="spellStart"/>
      <w:r w:rsidRPr="00776A71">
        <w:rPr>
          <w:rFonts w:eastAsia="Calibri"/>
          <w:b/>
          <w:bCs/>
          <w:iCs/>
          <w:sz w:val="28"/>
          <w:szCs w:val="28"/>
          <w:lang w:eastAsia="en-US"/>
        </w:rPr>
        <w:t>Ряшин</w:t>
      </w:r>
      <w:proofErr w:type="spellEnd"/>
    </w:p>
    <w:p w:rsidR="00776A71" w:rsidRPr="00776A71" w:rsidRDefault="00776A71" w:rsidP="00776A71">
      <w:pPr>
        <w:spacing w:line="276" w:lineRule="auto"/>
        <w:jc w:val="right"/>
        <w:rPr>
          <w:rFonts w:eastAsia="Calibri"/>
          <w:bCs/>
          <w:iCs/>
          <w:sz w:val="28"/>
          <w:szCs w:val="28"/>
          <w:lang w:eastAsia="en-US"/>
        </w:rPr>
      </w:pP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  <w:r w:rsidRPr="00776A71">
        <w:rPr>
          <w:rFonts w:eastAsia="Calibri"/>
          <w:b/>
          <w:bCs/>
          <w:iCs/>
          <w:sz w:val="28"/>
          <w:szCs w:val="28"/>
          <w:lang w:eastAsia="en-US"/>
        </w:rPr>
        <w:tab/>
      </w:r>
    </w:p>
    <w:p w:rsidR="00776A71" w:rsidRPr="00776A71" w:rsidRDefault="00776A71" w:rsidP="00776A71">
      <w:pPr>
        <w:spacing w:line="276" w:lineRule="auto"/>
        <w:rPr>
          <w:rFonts w:eastAsia="Calibri"/>
          <w:bCs/>
          <w:i/>
          <w:iCs/>
          <w:sz w:val="28"/>
          <w:szCs w:val="28"/>
          <w:lang w:eastAsia="en-US"/>
        </w:rPr>
      </w:pPr>
      <w:r w:rsidRPr="00776A71">
        <w:rPr>
          <w:rFonts w:eastAsia="Calibri"/>
          <w:bCs/>
          <w:i/>
          <w:iCs/>
          <w:sz w:val="28"/>
          <w:szCs w:val="28"/>
          <w:lang w:eastAsia="en-US"/>
        </w:rPr>
        <w:t xml:space="preserve">Подписано                                                                        </w:t>
      </w:r>
      <w:proofErr w:type="spellStart"/>
      <w:proofErr w:type="gramStart"/>
      <w:r w:rsidRPr="00776A71">
        <w:rPr>
          <w:rFonts w:eastAsia="Calibri"/>
          <w:bCs/>
          <w:i/>
          <w:iCs/>
          <w:sz w:val="28"/>
          <w:szCs w:val="28"/>
          <w:lang w:eastAsia="en-US"/>
        </w:rPr>
        <w:t>Подписано</w:t>
      </w:r>
      <w:proofErr w:type="spellEnd"/>
      <w:proofErr w:type="gramEnd"/>
    </w:p>
    <w:p w:rsidR="00776A71" w:rsidRPr="00776A71" w:rsidRDefault="00552565" w:rsidP="00776A71">
      <w:pPr>
        <w:spacing w:line="276" w:lineRule="auto"/>
        <w:rPr>
          <w:rFonts w:eastAsia="Calibri"/>
          <w:bCs/>
          <w:i/>
          <w:iCs/>
          <w:sz w:val="28"/>
          <w:szCs w:val="28"/>
          <w:lang w:eastAsia="en-US"/>
        </w:rPr>
      </w:pPr>
      <w:r>
        <w:rPr>
          <w:rFonts w:eastAsia="Calibri"/>
          <w:bCs/>
          <w:i/>
          <w:iCs/>
          <w:sz w:val="28"/>
          <w:szCs w:val="28"/>
          <w:lang w:eastAsia="en-US"/>
        </w:rPr>
        <w:t>24 июля</w:t>
      </w:r>
      <w:r w:rsidR="00776A71" w:rsidRPr="00776A71">
        <w:rPr>
          <w:rFonts w:eastAsia="Calibri"/>
          <w:bCs/>
          <w:i/>
          <w:iCs/>
          <w:sz w:val="28"/>
          <w:szCs w:val="28"/>
          <w:lang w:eastAsia="en-US"/>
        </w:rPr>
        <w:t xml:space="preserve"> 2020 года                                         </w:t>
      </w:r>
      <w:r>
        <w:rPr>
          <w:rFonts w:eastAsia="Calibri"/>
          <w:bCs/>
          <w:i/>
          <w:iCs/>
          <w:sz w:val="28"/>
          <w:szCs w:val="28"/>
          <w:lang w:eastAsia="en-US"/>
        </w:rPr>
        <w:tab/>
      </w:r>
      <w:r w:rsidR="00776A71" w:rsidRPr="00776A71">
        <w:rPr>
          <w:rFonts w:eastAsia="Calibri"/>
          <w:bCs/>
          <w:i/>
          <w:iCs/>
          <w:sz w:val="28"/>
          <w:szCs w:val="28"/>
          <w:lang w:eastAsia="en-US"/>
        </w:rPr>
        <w:t xml:space="preserve">         </w:t>
      </w:r>
      <w:r>
        <w:rPr>
          <w:rFonts w:eastAsia="Calibri"/>
          <w:bCs/>
          <w:i/>
          <w:iCs/>
          <w:sz w:val="28"/>
          <w:szCs w:val="28"/>
          <w:lang w:eastAsia="en-US"/>
        </w:rPr>
        <w:t>24 июля</w:t>
      </w:r>
      <w:r w:rsidR="00776A71" w:rsidRPr="00776A71">
        <w:rPr>
          <w:rFonts w:eastAsia="Calibri"/>
          <w:bCs/>
          <w:i/>
          <w:iCs/>
          <w:sz w:val="28"/>
          <w:szCs w:val="28"/>
          <w:lang w:eastAsia="en-US"/>
        </w:rPr>
        <w:t xml:space="preserve"> 2020 года</w:t>
      </w:r>
    </w:p>
    <w:p w:rsidR="00453E05" w:rsidRDefault="00453E05" w:rsidP="00453E05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776A71" w:rsidRPr="00776A71" w:rsidRDefault="00776A71" w:rsidP="00776A71">
      <w:pPr>
        <w:spacing w:line="276" w:lineRule="auto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Pr="00776A71">
        <w:rPr>
          <w:sz w:val="28"/>
          <w:szCs w:val="28"/>
        </w:rPr>
        <w:lastRenderedPageBreak/>
        <w:t xml:space="preserve">Приложение </w:t>
      </w:r>
    </w:p>
    <w:p w:rsidR="00776A71" w:rsidRPr="00776A71" w:rsidRDefault="00776A71" w:rsidP="00776A71">
      <w:pPr>
        <w:spacing w:line="276" w:lineRule="auto"/>
        <w:jc w:val="right"/>
        <w:rPr>
          <w:sz w:val="28"/>
          <w:szCs w:val="28"/>
        </w:rPr>
      </w:pPr>
      <w:r w:rsidRPr="00776A71">
        <w:rPr>
          <w:sz w:val="28"/>
          <w:szCs w:val="28"/>
        </w:rPr>
        <w:t>к Решению Думы города Ханты-Мансийска</w:t>
      </w:r>
    </w:p>
    <w:p w:rsidR="000E6451" w:rsidRPr="000E6451" w:rsidRDefault="00776A71" w:rsidP="00776A71">
      <w:pPr>
        <w:pStyle w:val="ConsPlusNormal"/>
        <w:jc w:val="right"/>
        <w:outlineLvl w:val="0"/>
        <w:rPr>
          <w:rFonts w:eastAsia="Calibri"/>
          <w:sz w:val="28"/>
          <w:szCs w:val="28"/>
        </w:rPr>
      </w:pPr>
      <w:r w:rsidRPr="00776A71">
        <w:rPr>
          <w:rFonts w:ascii="Times New Roman" w:hAnsi="Times New Roman" w:cs="Times New Roman"/>
          <w:sz w:val="28"/>
          <w:szCs w:val="28"/>
        </w:rPr>
        <w:t xml:space="preserve">от </w:t>
      </w:r>
      <w:r w:rsidR="00552565">
        <w:rPr>
          <w:rFonts w:ascii="Times New Roman" w:hAnsi="Times New Roman" w:cs="Times New Roman"/>
          <w:sz w:val="28"/>
          <w:szCs w:val="28"/>
        </w:rPr>
        <w:t>24 июля</w:t>
      </w:r>
      <w:r w:rsidRPr="00776A71">
        <w:rPr>
          <w:rFonts w:ascii="Times New Roman" w:hAnsi="Times New Roman" w:cs="Times New Roman"/>
          <w:sz w:val="28"/>
          <w:szCs w:val="28"/>
        </w:rPr>
        <w:t xml:space="preserve"> 2020 года № </w:t>
      </w:r>
      <w:r w:rsidR="00552565">
        <w:rPr>
          <w:rFonts w:ascii="Times New Roman" w:hAnsi="Times New Roman" w:cs="Times New Roman"/>
          <w:sz w:val="28"/>
          <w:szCs w:val="28"/>
        </w:rPr>
        <w:t>443</w:t>
      </w:r>
      <w:r w:rsidRPr="00776A71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776A71">
        <w:rPr>
          <w:rFonts w:ascii="Times New Roman" w:hAnsi="Times New Roman" w:cs="Times New Roman"/>
          <w:bCs/>
          <w:iCs/>
          <w:sz w:val="28"/>
          <w:szCs w:val="28"/>
          <w:lang w:val="en-US"/>
        </w:rPr>
        <w:t>VI</w:t>
      </w:r>
      <w:r w:rsidRPr="00776A71">
        <w:rPr>
          <w:rFonts w:ascii="Times New Roman" w:hAnsi="Times New Roman" w:cs="Times New Roman"/>
          <w:bCs/>
          <w:iCs/>
          <w:sz w:val="28"/>
          <w:szCs w:val="28"/>
        </w:rPr>
        <w:t xml:space="preserve"> РД</w:t>
      </w:r>
    </w:p>
    <w:p w:rsidR="000E6451" w:rsidRDefault="000E6451" w:rsidP="000E6451">
      <w:pPr>
        <w:jc w:val="right"/>
        <w:rPr>
          <w:rFonts w:eastAsia="Calibri"/>
          <w:sz w:val="26"/>
          <w:szCs w:val="26"/>
        </w:rPr>
      </w:pPr>
    </w:p>
    <w:p w:rsidR="00776A71" w:rsidRDefault="00776A71" w:rsidP="000E6451">
      <w:pPr>
        <w:jc w:val="right"/>
        <w:rPr>
          <w:rFonts w:eastAsia="Calibri"/>
          <w:sz w:val="26"/>
          <w:szCs w:val="26"/>
        </w:rPr>
      </w:pPr>
    </w:p>
    <w:p w:rsidR="00776A71" w:rsidRPr="00776A71" w:rsidRDefault="00776A71" w:rsidP="0037184F">
      <w:pPr>
        <w:spacing w:line="276" w:lineRule="auto"/>
        <w:ind w:firstLine="708"/>
        <w:jc w:val="center"/>
        <w:rPr>
          <w:rFonts w:eastAsia="Calibri"/>
          <w:bCs/>
          <w:sz w:val="28"/>
          <w:szCs w:val="26"/>
          <w:lang w:eastAsia="en-US"/>
        </w:rPr>
      </w:pPr>
      <w:r w:rsidRPr="00776A71">
        <w:rPr>
          <w:rFonts w:eastAsia="Calibri"/>
          <w:bCs/>
          <w:sz w:val="28"/>
          <w:szCs w:val="26"/>
          <w:lang w:eastAsia="en-US"/>
        </w:rPr>
        <w:t>Изменения в Решение Думы города Ханты-Мансийска от 26 сентября 2008 года № 590 «О Правилах землепользования и застройки территории города Ханты-Мансийска»</w:t>
      </w:r>
    </w:p>
    <w:p w:rsidR="000E6451" w:rsidRPr="000E6451" w:rsidRDefault="000E6451" w:rsidP="00FA4BC4">
      <w:pPr>
        <w:rPr>
          <w:rFonts w:eastAsia="Calibri"/>
          <w:b/>
          <w:bCs/>
          <w:sz w:val="28"/>
          <w:szCs w:val="28"/>
          <w:lang w:eastAsia="en-US"/>
        </w:rPr>
      </w:pPr>
    </w:p>
    <w:p w:rsidR="00776A71" w:rsidRPr="00776A71" w:rsidRDefault="00776A71" w:rsidP="00776A71">
      <w:pPr>
        <w:spacing w:line="276" w:lineRule="auto"/>
        <w:ind w:firstLine="708"/>
        <w:jc w:val="both"/>
        <w:rPr>
          <w:rFonts w:eastAsia="Calibri"/>
          <w:sz w:val="28"/>
          <w:szCs w:val="28"/>
          <w:lang w:eastAsia="en-US"/>
        </w:rPr>
      </w:pPr>
      <w:r w:rsidRPr="00776A71">
        <w:rPr>
          <w:rFonts w:eastAsia="Calibri"/>
          <w:sz w:val="28"/>
          <w:szCs w:val="28"/>
          <w:lang w:eastAsia="en-US"/>
        </w:rPr>
        <w:t>В приложении к Решению Думы города Ханты-Мансийска от 26 сентября 2008 года № 590 «О Правилах землепользования и застройки территории города Ханты-Мансийска»:</w:t>
      </w:r>
    </w:p>
    <w:p w:rsidR="000E6451" w:rsidRPr="000E6451" w:rsidRDefault="008B470E" w:rsidP="00776A71">
      <w:pPr>
        <w:spacing w:line="276" w:lineRule="auto"/>
        <w:ind w:firstLine="709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1.</w:t>
      </w:r>
      <w:r w:rsidR="00D50212">
        <w:rPr>
          <w:rFonts w:eastAsia="Arial Unicode MS"/>
          <w:sz w:val="28"/>
          <w:szCs w:val="28"/>
        </w:rPr>
        <w:t>Т</w:t>
      </w:r>
      <w:r w:rsidR="000E6451" w:rsidRPr="000E6451">
        <w:rPr>
          <w:rFonts w:eastAsia="Arial Unicode MS"/>
          <w:sz w:val="28"/>
          <w:szCs w:val="28"/>
        </w:rPr>
        <w:t xml:space="preserve">аблицу пункта 1 «ОСНОВНЫЕ ВИДЫ И ПАРАМЕТРЫ РАЗРЕШЕННОГО ИСПОЛЬЗОВАНИЯ ЗЕМЕЛЬНЫХ УЧАСТКОВ </w:t>
      </w:r>
      <w:r>
        <w:rPr>
          <w:rFonts w:eastAsia="Arial Unicode MS"/>
          <w:sz w:val="28"/>
          <w:szCs w:val="28"/>
        </w:rPr>
        <w:t xml:space="preserve">                     </w:t>
      </w:r>
      <w:r w:rsidR="000E6451" w:rsidRPr="000E6451">
        <w:rPr>
          <w:rFonts w:eastAsia="Arial Unicode MS"/>
          <w:sz w:val="28"/>
          <w:szCs w:val="28"/>
        </w:rPr>
        <w:t xml:space="preserve">И ОБЪЕКТОВ КАПИТАЛЬНОГО СТРОИТЕЛЬСТВА» раздела «Зона </w:t>
      </w:r>
      <w:r w:rsidR="000E6451" w:rsidRPr="000E6451">
        <w:rPr>
          <w:sz w:val="28"/>
          <w:szCs w:val="28"/>
        </w:rPr>
        <w:t>административно-делового назначения (ОДЗ 201)</w:t>
      </w:r>
      <w:r w:rsidR="000E6451" w:rsidRPr="000E6451">
        <w:rPr>
          <w:rFonts w:eastAsia="Arial Unicode MS"/>
          <w:sz w:val="28"/>
          <w:szCs w:val="28"/>
        </w:rPr>
        <w:t>» планировочного микрорайона 2:1:8 планировочного района 2:1 статьи 34 дополнить строкой следующего содержания:</w:t>
      </w:r>
    </w:p>
    <w:p w:rsidR="000E6451" w:rsidRPr="000E6451" w:rsidRDefault="000E6451" w:rsidP="000E6451">
      <w:pPr>
        <w:jc w:val="both"/>
        <w:rPr>
          <w:rFonts w:eastAsia="Arial Unicode MS"/>
          <w:sz w:val="28"/>
          <w:szCs w:val="28"/>
        </w:rPr>
      </w:pPr>
      <w:r w:rsidRPr="000E6451">
        <w:rPr>
          <w:rFonts w:eastAsia="Arial Unicode MS"/>
          <w:sz w:val="28"/>
          <w:szCs w:val="28"/>
        </w:rPr>
        <w:t>«</w:t>
      </w:r>
    </w:p>
    <w:tbl>
      <w:tblPr>
        <w:tblW w:w="949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701"/>
        <w:gridCol w:w="4678"/>
        <w:gridCol w:w="3119"/>
      </w:tblGrid>
      <w:tr w:rsidR="000E6451" w:rsidRPr="008B470E" w:rsidTr="00462D23">
        <w:trPr>
          <w:trHeight w:val="1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</w:tcPr>
          <w:p w:rsidR="000E6451" w:rsidRPr="00453E05" w:rsidRDefault="000E6451" w:rsidP="008B470E">
            <w:pPr>
              <w:autoSpaceDE w:val="0"/>
              <w:autoSpaceDN w:val="0"/>
              <w:adjustRightInd w:val="0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453E05">
              <w:rPr>
                <w:rFonts w:eastAsia="Calibri"/>
                <w:b/>
                <w:sz w:val="24"/>
                <w:szCs w:val="24"/>
                <w:lang w:eastAsia="en-US"/>
              </w:rPr>
              <w:t>Служебные гаражи</w:t>
            </w:r>
          </w:p>
          <w:p w:rsidR="000E6451" w:rsidRPr="008B470E" w:rsidRDefault="000E6451" w:rsidP="008B470E">
            <w:pPr>
              <w:autoSpaceDE w:val="0"/>
              <w:autoSpaceDN w:val="0"/>
              <w:adjustRightInd w:val="0"/>
              <w:rPr>
                <w:rFonts w:eastAsia="Calibri"/>
                <w:highlight w:val="yellow"/>
                <w:lang w:eastAsia="en-US"/>
              </w:rPr>
            </w:pPr>
          </w:p>
        </w:tc>
        <w:tc>
          <w:tcPr>
            <w:tcW w:w="4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0E6451" w:rsidRPr="00FA4BC4" w:rsidRDefault="000E6451" w:rsidP="008B470E">
            <w:pPr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>Минимальная площадь участка – не подлежит установлению</w:t>
            </w:r>
            <w:r w:rsidR="008B470E" w:rsidRPr="00FA4BC4">
              <w:rPr>
                <w:sz w:val="22"/>
                <w:szCs w:val="22"/>
                <w:lang w:eastAsia="en-US"/>
              </w:rPr>
              <w:t>.</w:t>
            </w:r>
          </w:p>
          <w:p w:rsidR="000E6451" w:rsidRPr="00FA4BC4" w:rsidRDefault="000E6451" w:rsidP="008B470E">
            <w:pPr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 xml:space="preserve">Максимальная площадь участка </w:t>
            </w:r>
            <w:r w:rsidR="008B470E" w:rsidRPr="00FA4BC4">
              <w:rPr>
                <w:sz w:val="22"/>
                <w:szCs w:val="22"/>
                <w:lang w:eastAsia="en-US"/>
              </w:rPr>
              <w:t>–</w:t>
            </w:r>
            <w:r w:rsidRPr="00FA4BC4">
              <w:rPr>
                <w:sz w:val="22"/>
                <w:szCs w:val="22"/>
                <w:lang w:eastAsia="en-US"/>
              </w:rPr>
              <w:t xml:space="preserve"> не подлежит установлению</w:t>
            </w:r>
            <w:r w:rsidR="008B470E" w:rsidRPr="00FA4BC4">
              <w:rPr>
                <w:sz w:val="22"/>
                <w:szCs w:val="22"/>
                <w:lang w:eastAsia="en-US"/>
              </w:rPr>
              <w:t>.</w:t>
            </w:r>
          </w:p>
          <w:p w:rsidR="000E6451" w:rsidRPr="00FA4BC4" w:rsidRDefault="000E6451" w:rsidP="008B470E">
            <w:pPr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 xml:space="preserve">Количество этажей </w:t>
            </w:r>
            <w:r w:rsidR="008B470E" w:rsidRPr="00FA4BC4">
              <w:rPr>
                <w:sz w:val="22"/>
                <w:szCs w:val="22"/>
                <w:lang w:eastAsia="en-US"/>
              </w:rPr>
              <w:t>–</w:t>
            </w:r>
            <w:r w:rsidRPr="00FA4BC4">
              <w:rPr>
                <w:sz w:val="22"/>
                <w:szCs w:val="22"/>
                <w:lang w:eastAsia="en-US"/>
              </w:rPr>
              <w:t xml:space="preserve"> не подлежит установлению</w:t>
            </w:r>
            <w:r w:rsidR="008B470E" w:rsidRPr="00FA4BC4">
              <w:rPr>
                <w:sz w:val="22"/>
                <w:szCs w:val="22"/>
                <w:lang w:eastAsia="en-US"/>
              </w:rPr>
              <w:t>.</w:t>
            </w:r>
          </w:p>
          <w:p w:rsidR="000E6451" w:rsidRPr="00FA4BC4" w:rsidRDefault="000E6451" w:rsidP="008B470E">
            <w:pPr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 xml:space="preserve">Высота </w:t>
            </w:r>
            <w:r w:rsidR="008B470E" w:rsidRPr="00FA4BC4">
              <w:rPr>
                <w:sz w:val="22"/>
                <w:szCs w:val="22"/>
                <w:lang w:eastAsia="en-US"/>
              </w:rPr>
              <w:t>–</w:t>
            </w:r>
            <w:r w:rsidRPr="00FA4BC4">
              <w:rPr>
                <w:sz w:val="22"/>
                <w:szCs w:val="22"/>
                <w:lang w:eastAsia="en-US"/>
              </w:rPr>
              <w:t xml:space="preserve"> не подлежит установлению</w:t>
            </w:r>
            <w:r w:rsidR="008B470E" w:rsidRPr="00FA4BC4">
              <w:rPr>
                <w:sz w:val="22"/>
                <w:szCs w:val="22"/>
                <w:lang w:eastAsia="en-US"/>
              </w:rPr>
              <w:t>.</w:t>
            </w:r>
          </w:p>
          <w:p w:rsidR="000E6451" w:rsidRPr="00FA4BC4" w:rsidRDefault="000E6451" w:rsidP="008B470E">
            <w:pPr>
              <w:autoSpaceDE w:val="0"/>
              <w:autoSpaceDN w:val="0"/>
              <w:adjustRightInd w:val="0"/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 xml:space="preserve">Расстояние от границ смежного земельного участка </w:t>
            </w:r>
            <w:r w:rsidR="008B470E" w:rsidRPr="00FA4BC4">
              <w:rPr>
                <w:sz w:val="22"/>
                <w:szCs w:val="22"/>
                <w:lang w:eastAsia="en-US"/>
              </w:rPr>
              <w:t>–</w:t>
            </w:r>
            <w:r w:rsidRPr="00FA4BC4">
              <w:rPr>
                <w:sz w:val="22"/>
                <w:szCs w:val="22"/>
                <w:lang w:eastAsia="en-US"/>
              </w:rPr>
              <w:t xml:space="preserve"> не подлежит установлению</w:t>
            </w:r>
            <w:r w:rsidR="008B470E" w:rsidRPr="00FA4BC4">
              <w:rPr>
                <w:sz w:val="22"/>
                <w:szCs w:val="22"/>
                <w:lang w:eastAsia="en-US"/>
              </w:rPr>
              <w:t>.</w:t>
            </w:r>
          </w:p>
          <w:p w:rsidR="008B470E" w:rsidRPr="00FA4BC4" w:rsidRDefault="000E6451" w:rsidP="008B470E">
            <w:pPr>
              <w:autoSpaceDE w:val="0"/>
              <w:autoSpaceDN w:val="0"/>
              <w:adjustRightInd w:val="0"/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 xml:space="preserve">Минимальный отступ от красной линии </w:t>
            </w:r>
          </w:p>
          <w:p w:rsidR="000E6451" w:rsidRPr="00FA4BC4" w:rsidRDefault="000E6451" w:rsidP="008B470E">
            <w:pPr>
              <w:autoSpaceDE w:val="0"/>
              <w:autoSpaceDN w:val="0"/>
              <w:adjustRightInd w:val="0"/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>до объекта</w:t>
            </w:r>
            <w:r w:rsidR="008B470E" w:rsidRPr="00FA4BC4">
              <w:rPr>
                <w:sz w:val="22"/>
                <w:szCs w:val="22"/>
                <w:lang w:eastAsia="en-US"/>
              </w:rPr>
              <w:t xml:space="preserve"> </w:t>
            </w:r>
            <w:r w:rsidRPr="00FA4BC4">
              <w:rPr>
                <w:sz w:val="22"/>
                <w:szCs w:val="22"/>
                <w:lang w:eastAsia="en-US"/>
              </w:rPr>
              <w:t>– не подлежит установлению</w:t>
            </w:r>
            <w:r w:rsidR="008B470E" w:rsidRPr="00FA4BC4">
              <w:rPr>
                <w:sz w:val="22"/>
                <w:szCs w:val="22"/>
                <w:lang w:eastAsia="en-US"/>
              </w:rPr>
              <w:t>.</w:t>
            </w:r>
          </w:p>
          <w:p w:rsidR="008B470E" w:rsidRPr="00FA4BC4" w:rsidRDefault="000E6451" w:rsidP="008B470E">
            <w:pPr>
              <w:autoSpaceDE w:val="0"/>
              <w:autoSpaceDN w:val="0"/>
              <w:adjustRightInd w:val="0"/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 xml:space="preserve">Максимальный процент застройки </w:t>
            </w:r>
            <w:r w:rsidR="008B470E" w:rsidRPr="00FA4BC4">
              <w:rPr>
                <w:sz w:val="22"/>
                <w:szCs w:val="22"/>
                <w:lang w:eastAsia="en-US"/>
              </w:rPr>
              <w:t>–</w:t>
            </w:r>
            <w:r w:rsidRPr="00FA4BC4">
              <w:rPr>
                <w:sz w:val="22"/>
                <w:szCs w:val="22"/>
                <w:lang w:eastAsia="en-US"/>
              </w:rPr>
              <w:t xml:space="preserve"> </w:t>
            </w:r>
          </w:p>
          <w:p w:rsidR="000E6451" w:rsidRPr="00FA4BC4" w:rsidRDefault="000E6451" w:rsidP="008B470E">
            <w:pPr>
              <w:autoSpaceDE w:val="0"/>
              <w:autoSpaceDN w:val="0"/>
              <w:adjustRightInd w:val="0"/>
              <w:rPr>
                <w:rFonts w:eastAsia="Calibri"/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>не подлежит установлению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8B470E" w:rsidRPr="00FA4BC4" w:rsidRDefault="000E6451" w:rsidP="008B470E">
            <w:pPr>
              <w:autoSpaceDE w:val="0"/>
              <w:autoSpaceDN w:val="0"/>
              <w:adjustRightInd w:val="0"/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 xml:space="preserve">Расчет </w:t>
            </w:r>
            <w:proofErr w:type="spellStart"/>
            <w:r w:rsidRPr="00FA4BC4">
              <w:rPr>
                <w:sz w:val="22"/>
                <w:szCs w:val="22"/>
                <w:lang w:eastAsia="en-US"/>
              </w:rPr>
              <w:t>машино</w:t>
            </w:r>
            <w:proofErr w:type="spellEnd"/>
            <w:r w:rsidRPr="00FA4BC4">
              <w:rPr>
                <w:sz w:val="22"/>
                <w:szCs w:val="22"/>
                <w:lang w:eastAsia="en-US"/>
              </w:rPr>
              <w:t xml:space="preserve">-мест  предусмотреть в соответствии </w:t>
            </w:r>
          </w:p>
          <w:p w:rsidR="000E6451" w:rsidRPr="00FA4BC4" w:rsidRDefault="000E6451" w:rsidP="008B470E">
            <w:pPr>
              <w:autoSpaceDE w:val="0"/>
              <w:autoSpaceDN w:val="0"/>
              <w:adjustRightInd w:val="0"/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>с гл</w:t>
            </w:r>
            <w:r w:rsidR="008B470E" w:rsidRPr="00FA4BC4">
              <w:rPr>
                <w:sz w:val="22"/>
                <w:szCs w:val="22"/>
                <w:lang w:eastAsia="en-US"/>
              </w:rPr>
              <w:t>авой</w:t>
            </w:r>
            <w:r w:rsidRPr="00FA4BC4">
              <w:rPr>
                <w:sz w:val="22"/>
                <w:szCs w:val="22"/>
                <w:lang w:eastAsia="en-US"/>
              </w:rPr>
              <w:t xml:space="preserve"> 4 настоящих Правил.</w:t>
            </w:r>
          </w:p>
          <w:p w:rsidR="000D360C" w:rsidRPr="00FA4BC4" w:rsidRDefault="000E6451" w:rsidP="008B470E">
            <w:pPr>
              <w:autoSpaceDE w:val="0"/>
              <w:autoSpaceDN w:val="0"/>
              <w:adjustRightInd w:val="0"/>
              <w:rPr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 xml:space="preserve">Разработка мероприятий </w:t>
            </w:r>
          </w:p>
          <w:p w:rsidR="000E6451" w:rsidRPr="00FA4BC4" w:rsidRDefault="000E6451" w:rsidP="008B470E">
            <w:pPr>
              <w:autoSpaceDE w:val="0"/>
              <w:autoSpaceDN w:val="0"/>
              <w:adjustRightInd w:val="0"/>
              <w:rPr>
                <w:rFonts w:eastAsia="Calibri"/>
                <w:sz w:val="22"/>
                <w:szCs w:val="22"/>
                <w:lang w:eastAsia="en-US"/>
              </w:rPr>
            </w:pPr>
            <w:r w:rsidRPr="00FA4BC4">
              <w:rPr>
                <w:sz w:val="22"/>
                <w:szCs w:val="22"/>
                <w:lang w:eastAsia="en-US"/>
              </w:rPr>
              <w:t>по отводу сточных вод</w:t>
            </w:r>
          </w:p>
        </w:tc>
      </w:tr>
    </w:tbl>
    <w:p w:rsidR="000E6451" w:rsidRDefault="000E6451" w:rsidP="000E6451">
      <w:pPr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 xml:space="preserve">                                                                                                                       </w:t>
      </w:r>
      <w:r w:rsidR="000D360C">
        <w:rPr>
          <w:rFonts w:eastAsia="Arial Unicode MS"/>
          <w:sz w:val="28"/>
          <w:szCs w:val="28"/>
        </w:rPr>
        <w:t xml:space="preserve">      </w:t>
      </w:r>
      <w:r>
        <w:rPr>
          <w:rFonts w:eastAsia="Arial Unicode MS"/>
          <w:sz w:val="28"/>
          <w:szCs w:val="28"/>
        </w:rPr>
        <w:t xml:space="preserve"> ».</w:t>
      </w:r>
    </w:p>
    <w:p w:rsidR="000E6451" w:rsidRPr="00FA4BC4" w:rsidRDefault="000E6451" w:rsidP="00776A71">
      <w:pPr>
        <w:spacing w:line="276" w:lineRule="auto"/>
        <w:ind w:firstLine="709"/>
        <w:jc w:val="both"/>
        <w:rPr>
          <w:rFonts w:eastAsia="Arial Unicode MS"/>
          <w:sz w:val="28"/>
          <w:szCs w:val="28"/>
        </w:rPr>
      </w:pPr>
      <w:r w:rsidRPr="008B470E">
        <w:rPr>
          <w:rFonts w:eastAsia="Arial Unicode MS"/>
          <w:sz w:val="28"/>
          <w:szCs w:val="28"/>
        </w:rPr>
        <w:t>2.В таблице пункта 2 «</w:t>
      </w:r>
      <w:r w:rsidRPr="008B470E">
        <w:rPr>
          <w:bCs/>
          <w:sz w:val="28"/>
          <w:szCs w:val="28"/>
        </w:rPr>
        <w:t>ВСПОМОГАТЕЛЬНЫЕ ВИДЫ</w:t>
      </w:r>
      <w:r w:rsidR="00EB48A6">
        <w:rPr>
          <w:bCs/>
          <w:sz w:val="28"/>
          <w:szCs w:val="28"/>
        </w:rPr>
        <w:t xml:space="preserve"> </w:t>
      </w:r>
      <w:r w:rsidRPr="008B470E">
        <w:rPr>
          <w:bCs/>
          <w:sz w:val="28"/>
          <w:szCs w:val="28"/>
        </w:rPr>
        <w:t>И ПАРАМЕТРЫ РАЗРЕШ</w:t>
      </w:r>
      <w:r w:rsidR="00EB48A6">
        <w:rPr>
          <w:bCs/>
          <w:sz w:val="28"/>
          <w:szCs w:val="28"/>
        </w:rPr>
        <w:t>Е</w:t>
      </w:r>
      <w:r w:rsidRPr="008B470E">
        <w:rPr>
          <w:bCs/>
          <w:sz w:val="28"/>
          <w:szCs w:val="28"/>
        </w:rPr>
        <w:t>ННОГО ИСПОЛЬЗОВАНИЯ ЗЕМЕЛЬНЫХ УЧАСТКОВ И ОБЪЕКТОВ КАПИТАЛЬНОГО СТРОИТЕЛЬСТВА</w:t>
      </w:r>
      <w:r w:rsidRPr="008B470E">
        <w:rPr>
          <w:rFonts w:eastAsia="Arial Unicode MS"/>
          <w:sz w:val="28"/>
          <w:szCs w:val="28"/>
        </w:rPr>
        <w:t xml:space="preserve">» раздела «Зона </w:t>
      </w:r>
      <w:r w:rsidRPr="008B470E">
        <w:rPr>
          <w:sz w:val="28"/>
          <w:szCs w:val="28"/>
        </w:rPr>
        <w:t>административно-делового назначения (ОДЗ 201)</w:t>
      </w:r>
      <w:r w:rsidRPr="008B470E">
        <w:rPr>
          <w:rFonts w:eastAsia="Arial Unicode MS"/>
          <w:sz w:val="28"/>
          <w:szCs w:val="28"/>
        </w:rPr>
        <w:t xml:space="preserve">» планировочного микрорайона 2:1:8 планировочного района 2:1 статьи 34 изменить вид </w:t>
      </w:r>
      <w:r w:rsidRPr="008B470E">
        <w:rPr>
          <w:rFonts w:eastAsia="Calibri"/>
          <w:color w:val="000000"/>
          <w:sz w:val="28"/>
          <w:szCs w:val="28"/>
          <w:lang w:eastAsia="en-US"/>
        </w:rPr>
        <w:t>разрешенного использования земельных участков и объектов капитального строительства «Обслуживание автотранспорта» на «Служебные гаражи».</w:t>
      </w:r>
    </w:p>
    <w:p w:rsidR="000E6451" w:rsidRDefault="003334B0" w:rsidP="00776A71">
      <w:pPr>
        <w:spacing w:line="276" w:lineRule="auto"/>
        <w:ind w:firstLine="708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3</w:t>
      </w:r>
      <w:r w:rsidR="000E6451">
        <w:rPr>
          <w:rFonts w:eastAsia="Arial Unicode MS"/>
          <w:sz w:val="28"/>
          <w:szCs w:val="28"/>
        </w:rPr>
        <w:t>.Таблицу пункта 1 «ОСНОВНЫЕ ВИДЫ И ПАРАМЕТРЫ РАЗРЕШЕННОГО ИСПОЛЬЗОВАНИЯ ЗЕМЕЛЬНЫХ УЧАСТКОВ</w:t>
      </w:r>
      <w:r w:rsidR="002A21E2">
        <w:rPr>
          <w:rFonts w:eastAsia="Arial Unicode MS"/>
          <w:sz w:val="28"/>
          <w:szCs w:val="28"/>
        </w:rPr>
        <w:t xml:space="preserve"> </w:t>
      </w:r>
      <w:r w:rsidR="000E6451">
        <w:rPr>
          <w:rFonts w:eastAsia="Arial Unicode MS"/>
          <w:sz w:val="28"/>
          <w:szCs w:val="28"/>
        </w:rPr>
        <w:t xml:space="preserve">И ОБЪЕКТОВ КАПИТАЛЬНОГО СТРОИТЕЛЬСТВА» раздела «Зона </w:t>
      </w:r>
      <w:proofErr w:type="spellStart"/>
      <w:r w:rsidR="000E6451">
        <w:rPr>
          <w:sz w:val="28"/>
          <w:szCs w:val="28"/>
        </w:rPr>
        <w:t>среднеэтажной</w:t>
      </w:r>
      <w:proofErr w:type="spellEnd"/>
      <w:r w:rsidR="000E6451">
        <w:rPr>
          <w:sz w:val="28"/>
          <w:szCs w:val="28"/>
        </w:rPr>
        <w:t xml:space="preserve"> жилой застройки (ЖЗ 102)</w:t>
      </w:r>
      <w:r w:rsidR="000E6451">
        <w:rPr>
          <w:rFonts w:eastAsia="Arial Unicode MS"/>
          <w:sz w:val="28"/>
          <w:szCs w:val="28"/>
        </w:rPr>
        <w:t>» планировочного микрорайона</w:t>
      </w:r>
      <w:r w:rsidR="000D360C">
        <w:rPr>
          <w:rFonts w:eastAsia="Arial Unicode MS"/>
          <w:sz w:val="28"/>
          <w:szCs w:val="28"/>
        </w:rPr>
        <w:t xml:space="preserve"> 2:3:1 </w:t>
      </w:r>
      <w:r w:rsidR="000D360C">
        <w:rPr>
          <w:rFonts w:eastAsia="Arial Unicode MS"/>
          <w:sz w:val="28"/>
          <w:szCs w:val="28"/>
        </w:rPr>
        <w:lastRenderedPageBreak/>
        <w:t>планировочного района 2:3 и</w:t>
      </w:r>
      <w:r w:rsidR="000E6451">
        <w:rPr>
          <w:rFonts w:eastAsia="Arial Unicode MS"/>
          <w:sz w:val="28"/>
          <w:szCs w:val="28"/>
        </w:rPr>
        <w:t xml:space="preserve"> статьи 34 дополнить строкой следующего содержания:</w:t>
      </w:r>
    </w:p>
    <w:p w:rsidR="000E6451" w:rsidRDefault="000E6451" w:rsidP="00776A71">
      <w:pPr>
        <w:spacing w:line="276" w:lineRule="auto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«</w:t>
      </w:r>
    </w:p>
    <w:tbl>
      <w:tblPr>
        <w:tblW w:w="9190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2103"/>
        <w:gridCol w:w="4252"/>
        <w:gridCol w:w="2835"/>
      </w:tblGrid>
      <w:tr w:rsidR="000E6451" w:rsidRPr="002A21E2" w:rsidTr="002A21E2">
        <w:trPr>
          <w:trHeight w:val="1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</w:tcPr>
          <w:p w:rsidR="000E6451" w:rsidRPr="00470D67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470D67">
              <w:rPr>
                <w:rFonts w:eastAsia="Calibri"/>
                <w:b/>
                <w:sz w:val="24"/>
                <w:szCs w:val="24"/>
                <w:lang w:eastAsia="en-US"/>
              </w:rPr>
              <w:t>Спорт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0E6451" w:rsidRPr="002A21E2" w:rsidRDefault="00FA4BC4" w:rsidP="002A21E2">
            <w:pPr>
              <w:rPr>
                <w:lang w:eastAsia="en-US"/>
              </w:rPr>
            </w:pPr>
            <w:r>
              <w:rPr>
                <w:lang w:eastAsia="en-US"/>
              </w:rPr>
              <w:t>О</w:t>
            </w:r>
            <w:r w:rsidR="000E6451" w:rsidRPr="002A21E2">
              <w:rPr>
                <w:lang w:eastAsia="en-US"/>
              </w:rPr>
              <w:t>тст</w:t>
            </w:r>
            <w:r w:rsidR="000D360C">
              <w:rPr>
                <w:lang w:eastAsia="en-US"/>
              </w:rPr>
              <w:t>уп от красной линии – 5 метров.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>Количество этажей – не более 3.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>Высота – не подлежит установлению</w:t>
            </w:r>
            <w:r w:rsidR="000D360C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>Максимальный процент застройки – не более 30.</w:t>
            </w:r>
          </w:p>
          <w:p w:rsidR="000D360C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>не подлежит установлению</w:t>
            </w:r>
            <w:r w:rsidR="00951DB8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>Минимальная площадь участка – не подлежит установлению</w:t>
            </w:r>
            <w:r w:rsidR="000D360C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Максимальная площадь участка </w:t>
            </w:r>
            <w:r w:rsidR="000D360C">
              <w:rPr>
                <w:lang w:eastAsia="en-US"/>
              </w:rPr>
              <w:t>–</w:t>
            </w:r>
            <w:r w:rsidRPr="002A21E2">
              <w:rPr>
                <w:lang w:eastAsia="en-US"/>
              </w:rPr>
              <w:t xml:space="preserve"> не подлежит установлению</w:t>
            </w:r>
            <w:r w:rsidR="000D360C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eastAsia="en-US"/>
              </w:rPr>
            </w:pPr>
            <w:r w:rsidRPr="002A21E2">
              <w:rPr>
                <w:lang w:eastAsia="en-US"/>
              </w:rPr>
              <w:t>Расстояние от границ смежно</w:t>
            </w:r>
            <w:r w:rsidR="000D360C">
              <w:rPr>
                <w:lang w:eastAsia="en-US"/>
              </w:rPr>
              <w:t>го земельного участка – 3 метра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</w:tbl>
    <w:p w:rsidR="000E6451" w:rsidRPr="002A21E2" w:rsidRDefault="000E6451" w:rsidP="002A21E2">
      <w:pPr>
        <w:jc w:val="both"/>
        <w:rPr>
          <w:rFonts w:eastAsia="Calibri"/>
          <w:sz w:val="28"/>
          <w:szCs w:val="28"/>
          <w:lang w:eastAsia="en-US"/>
        </w:rPr>
      </w:pPr>
      <w:r w:rsidRPr="002A21E2">
        <w:rPr>
          <w:rFonts w:eastAsia="Calibri"/>
          <w:sz w:val="28"/>
          <w:szCs w:val="28"/>
          <w:lang w:eastAsia="en-US"/>
        </w:rPr>
        <w:t xml:space="preserve">                                                                                                                           </w:t>
      </w:r>
      <w:r w:rsidR="000D360C">
        <w:rPr>
          <w:rFonts w:eastAsia="Calibri"/>
          <w:sz w:val="28"/>
          <w:szCs w:val="28"/>
          <w:lang w:eastAsia="en-US"/>
        </w:rPr>
        <w:t xml:space="preserve"> </w:t>
      </w:r>
      <w:r w:rsidRPr="002A21E2">
        <w:rPr>
          <w:rFonts w:eastAsia="Calibri"/>
          <w:sz w:val="28"/>
          <w:szCs w:val="28"/>
          <w:lang w:eastAsia="en-US"/>
        </w:rPr>
        <w:t xml:space="preserve">  ».</w:t>
      </w:r>
    </w:p>
    <w:p w:rsidR="000E6451" w:rsidRDefault="003334B0" w:rsidP="00776A71">
      <w:pPr>
        <w:spacing w:line="276" w:lineRule="auto"/>
        <w:ind w:firstLine="708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4</w:t>
      </w:r>
      <w:r w:rsidR="000E6451">
        <w:rPr>
          <w:rFonts w:eastAsia="Arial Unicode MS"/>
          <w:sz w:val="28"/>
          <w:szCs w:val="28"/>
        </w:rPr>
        <w:t xml:space="preserve">.Таблицу пункта 1 «ОСНОВНЫЕ ВИДЫ И ПАРАМЕТРЫ РАЗРЕШЕННОГО ИСПОЛЬЗОВАНИЯ ЗЕМЕЛЬНЫХ УЧАСТКОВ И ОБЪЕКТОВ КАПИТАЛЬНОГО СТРОИТЕЛЬСТВА» раздела «Зона </w:t>
      </w:r>
      <w:proofErr w:type="spellStart"/>
      <w:r w:rsidR="000E6451">
        <w:rPr>
          <w:rFonts w:eastAsia="Arial Unicode MS"/>
          <w:sz w:val="28"/>
          <w:szCs w:val="28"/>
        </w:rPr>
        <w:t>среднеэтажной</w:t>
      </w:r>
      <w:proofErr w:type="spellEnd"/>
      <w:r w:rsidR="000E6451">
        <w:rPr>
          <w:rFonts w:eastAsia="Arial Unicode MS"/>
          <w:sz w:val="28"/>
          <w:szCs w:val="28"/>
        </w:rPr>
        <w:t xml:space="preserve"> жилой застройки (ЖЗ 102)» планировочного</w:t>
      </w:r>
      <w:r w:rsidR="002A21E2">
        <w:rPr>
          <w:rFonts w:eastAsia="Arial Unicode MS"/>
          <w:sz w:val="28"/>
          <w:szCs w:val="28"/>
        </w:rPr>
        <w:t xml:space="preserve"> </w:t>
      </w:r>
      <w:r w:rsidR="000E6451">
        <w:rPr>
          <w:rFonts w:eastAsia="Arial Unicode MS"/>
          <w:sz w:val="28"/>
          <w:szCs w:val="28"/>
        </w:rPr>
        <w:t>микрорайона 2:4:2 планировочного района 2:4 статьи 34 дополнить строкой следующего содержания:</w:t>
      </w:r>
    </w:p>
    <w:p w:rsidR="000E6451" w:rsidRPr="002A21E2" w:rsidRDefault="000E6451" w:rsidP="009C3006">
      <w:pPr>
        <w:jc w:val="both"/>
        <w:rPr>
          <w:rFonts w:eastAsia="Calibri"/>
          <w:sz w:val="28"/>
          <w:szCs w:val="28"/>
          <w:lang w:eastAsia="en-US"/>
        </w:rPr>
      </w:pPr>
      <w:r w:rsidRPr="002A21E2">
        <w:rPr>
          <w:rFonts w:eastAsia="Calibri"/>
          <w:sz w:val="28"/>
          <w:szCs w:val="28"/>
          <w:lang w:eastAsia="en-US"/>
        </w:rPr>
        <w:t>«</w:t>
      </w:r>
    </w:p>
    <w:tbl>
      <w:tblPr>
        <w:tblW w:w="9214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2127"/>
        <w:gridCol w:w="4252"/>
        <w:gridCol w:w="2835"/>
      </w:tblGrid>
      <w:tr w:rsidR="000E6451" w:rsidRPr="002A21E2" w:rsidTr="002A21E2">
        <w:trPr>
          <w:trHeight w:val="1"/>
        </w:trPr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</w:tcPr>
          <w:p w:rsidR="000E6451" w:rsidRPr="00470D67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470D67">
              <w:rPr>
                <w:b/>
                <w:sz w:val="24"/>
                <w:szCs w:val="24"/>
                <w:lang w:eastAsia="en-US"/>
              </w:rPr>
              <w:t>Многоэтажная жилая застройка (высотная застройка)</w:t>
            </w:r>
          </w:p>
          <w:p w:rsidR="000E6451" w:rsidRPr="00470D67" w:rsidRDefault="000E6451" w:rsidP="002A21E2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2A21E2" w:rsidRDefault="000E6451" w:rsidP="002A21E2">
            <w:pPr>
              <w:shd w:val="clear" w:color="auto" w:fill="FFFFFF"/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Отступ от красной линии улиц </w:t>
            </w:r>
            <w:proofErr w:type="gramStart"/>
            <w:r w:rsidRPr="002A21E2">
              <w:rPr>
                <w:lang w:eastAsia="en-US"/>
              </w:rPr>
              <w:t>городского</w:t>
            </w:r>
            <w:proofErr w:type="gramEnd"/>
            <w:r w:rsidRPr="002A21E2">
              <w:rPr>
                <w:lang w:eastAsia="en-US"/>
              </w:rPr>
              <w:t xml:space="preserve"> </w:t>
            </w:r>
          </w:p>
          <w:p w:rsidR="000E6451" w:rsidRPr="002A21E2" w:rsidRDefault="002A21E2" w:rsidP="002A21E2">
            <w:pPr>
              <w:shd w:val="clear" w:color="auto" w:fill="FFFFFF"/>
              <w:rPr>
                <w:lang w:eastAsia="en-US"/>
              </w:rPr>
            </w:pPr>
            <w:r>
              <w:rPr>
                <w:lang w:eastAsia="en-US"/>
              </w:rPr>
              <w:t xml:space="preserve">и районного значения – 5 </w:t>
            </w:r>
            <w:r w:rsidR="000E6451" w:rsidRPr="002A21E2">
              <w:rPr>
                <w:lang w:eastAsia="en-US"/>
              </w:rPr>
              <w:t>м.</w:t>
            </w:r>
          </w:p>
          <w:p w:rsidR="002A21E2" w:rsidRDefault="000E6451" w:rsidP="002A21E2">
            <w:pPr>
              <w:shd w:val="clear" w:color="auto" w:fill="FFFFFF"/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Допускается размещение жилых зданий </w:t>
            </w:r>
          </w:p>
          <w:p w:rsidR="000E6451" w:rsidRPr="002A21E2" w:rsidRDefault="000E6451" w:rsidP="002A21E2">
            <w:pPr>
              <w:shd w:val="clear" w:color="auto" w:fill="FFFFFF"/>
              <w:rPr>
                <w:lang w:eastAsia="en-US"/>
              </w:rPr>
            </w:pPr>
            <w:r w:rsidRPr="002A21E2">
              <w:rPr>
                <w:lang w:eastAsia="en-US"/>
              </w:rPr>
              <w:t>по красным линиям в условиях реконструкции сложившейся застройки</w:t>
            </w:r>
            <w:r w:rsidR="002A21E2">
              <w:rPr>
                <w:lang w:eastAsia="en-US"/>
              </w:rPr>
              <w:t>.</w:t>
            </w:r>
            <w:r w:rsidRPr="002A21E2">
              <w:rPr>
                <w:lang w:eastAsia="en-US"/>
              </w:rPr>
              <w:t xml:space="preserve"> </w:t>
            </w:r>
          </w:p>
          <w:p w:rsidR="000E6451" w:rsidRPr="002A21E2" w:rsidRDefault="00FA4BC4" w:rsidP="002A21E2">
            <w:pPr>
              <w:shd w:val="clear" w:color="auto" w:fill="FFFFFF"/>
              <w:rPr>
                <w:lang w:eastAsia="en-US"/>
              </w:rPr>
            </w:pPr>
            <w:r>
              <w:rPr>
                <w:lang w:eastAsia="en-US"/>
              </w:rPr>
              <w:t>Этажность</w:t>
            </w:r>
            <w:r w:rsidR="005631B7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- 9 этажей и не более 15.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>Высота</w:t>
            </w:r>
            <w:r w:rsidR="002A21E2">
              <w:rPr>
                <w:lang w:eastAsia="en-US"/>
              </w:rPr>
              <w:t xml:space="preserve"> –</w:t>
            </w:r>
            <w:r w:rsidRPr="002A21E2">
              <w:rPr>
                <w:lang w:eastAsia="en-US"/>
              </w:rPr>
              <w:t xml:space="preserve">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>Максимальный процент застройки – 2</w:t>
            </w:r>
            <w:r w:rsidR="00FA4BC4">
              <w:rPr>
                <w:lang w:eastAsia="en-US"/>
              </w:rPr>
              <w:t>5</w:t>
            </w:r>
            <w:r w:rsidRP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jc w:val="both"/>
              <w:rPr>
                <w:lang w:eastAsia="en-US"/>
              </w:rPr>
            </w:pPr>
            <w:r w:rsidRPr="002A21E2">
              <w:rPr>
                <w:lang w:eastAsia="en-US"/>
              </w:rPr>
              <w:t>Минимальная площадь участка –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jc w:val="both"/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Максимальная площадь участка </w:t>
            </w:r>
            <w:r w:rsidR="002A21E2">
              <w:rPr>
                <w:lang w:eastAsia="en-US"/>
              </w:rPr>
              <w:t>–</w:t>
            </w:r>
            <w:r w:rsidRPr="002A21E2">
              <w:rPr>
                <w:lang w:eastAsia="en-US"/>
              </w:rPr>
              <w:t xml:space="preserve">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A21E2">
              <w:rPr>
                <w:lang w:eastAsia="en-US"/>
              </w:rPr>
              <w:t>–</w:t>
            </w:r>
            <w:r w:rsidRPr="002A21E2">
              <w:rPr>
                <w:lang w:eastAsia="en-US"/>
              </w:rPr>
              <w:t xml:space="preserve"> н</w:t>
            </w:r>
            <w:r w:rsidR="002A21E2">
              <w:rPr>
                <w:lang w:eastAsia="en-US"/>
              </w:rPr>
              <w:t>е подлежит установлению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0E6451" w:rsidRPr="002A21E2" w:rsidRDefault="000E6451" w:rsidP="002A21E2">
            <w:pPr>
              <w:autoSpaceDE w:val="0"/>
              <w:autoSpaceDN w:val="0"/>
              <w:adjustRightInd w:val="0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</w:tbl>
    <w:p w:rsidR="000E6451" w:rsidRPr="002A21E2" w:rsidRDefault="000E6451" w:rsidP="002A21E2">
      <w:pPr>
        <w:jc w:val="both"/>
        <w:rPr>
          <w:rFonts w:eastAsia="Calibri"/>
          <w:sz w:val="28"/>
          <w:szCs w:val="28"/>
          <w:lang w:eastAsia="en-US"/>
        </w:rPr>
      </w:pPr>
      <w:r w:rsidRPr="000E6451">
        <w:rPr>
          <w:rFonts w:eastAsia="Calibri"/>
          <w:sz w:val="26"/>
          <w:szCs w:val="26"/>
          <w:lang w:eastAsia="en-US"/>
        </w:rPr>
        <w:t xml:space="preserve">                                                                                                                                     </w:t>
      </w:r>
      <w:r w:rsidR="000D360C">
        <w:rPr>
          <w:rFonts w:eastAsia="Calibri"/>
          <w:sz w:val="26"/>
          <w:szCs w:val="26"/>
          <w:lang w:eastAsia="en-US"/>
        </w:rPr>
        <w:t xml:space="preserve">  </w:t>
      </w:r>
      <w:r w:rsidRPr="000E6451">
        <w:rPr>
          <w:rFonts w:eastAsia="Calibri"/>
          <w:sz w:val="26"/>
          <w:szCs w:val="26"/>
          <w:lang w:eastAsia="en-US"/>
        </w:rPr>
        <w:t xml:space="preserve"> </w:t>
      </w:r>
      <w:r w:rsidRPr="002A21E2">
        <w:rPr>
          <w:rFonts w:eastAsia="Calibri"/>
          <w:sz w:val="28"/>
          <w:szCs w:val="28"/>
          <w:lang w:eastAsia="en-US"/>
        </w:rPr>
        <w:t>».</w:t>
      </w:r>
    </w:p>
    <w:p w:rsidR="000E6451" w:rsidRPr="000E6451" w:rsidRDefault="003334B0" w:rsidP="00776A71">
      <w:pPr>
        <w:spacing w:line="276" w:lineRule="auto"/>
        <w:ind w:firstLine="708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Arial Unicode MS"/>
          <w:sz w:val="28"/>
          <w:szCs w:val="28"/>
        </w:rPr>
        <w:t>5</w:t>
      </w:r>
      <w:r w:rsidR="000E6451">
        <w:rPr>
          <w:rFonts w:eastAsia="Arial Unicode MS"/>
          <w:sz w:val="28"/>
          <w:szCs w:val="28"/>
        </w:rPr>
        <w:t xml:space="preserve">.Таблицу пункта 1 «ОСНОВНЫЕ ВИДЫ И ПАРАМЕТРЫ РАЗРЕШЕННОГО ИСПОЛЬЗОВАНИЯ ЗЕМЕЛЬНЫХ УЧАСТКОВ </w:t>
      </w:r>
      <w:r w:rsidR="002A21E2">
        <w:rPr>
          <w:rFonts w:eastAsia="Arial Unicode MS"/>
          <w:sz w:val="28"/>
          <w:szCs w:val="28"/>
        </w:rPr>
        <w:t xml:space="preserve">                         </w:t>
      </w:r>
      <w:r w:rsidR="000E6451">
        <w:rPr>
          <w:rFonts w:eastAsia="Arial Unicode MS"/>
          <w:sz w:val="28"/>
          <w:szCs w:val="28"/>
        </w:rPr>
        <w:t xml:space="preserve">И ОБЪЕКТОВ КАПИТАЛЬНОГО СТРОИТЕЛЬСТВА» раздела </w:t>
      </w:r>
      <w:r w:rsidR="000E6451" w:rsidRPr="000E6451">
        <w:rPr>
          <w:rFonts w:eastAsia="Calibri"/>
          <w:color w:val="000000"/>
          <w:sz w:val="28"/>
          <w:szCs w:val="28"/>
          <w:lang w:eastAsia="en-US"/>
        </w:rPr>
        <w:t xml:space="preserve">«Зона </w:t>
      </w:r>
      <w:r w:rsidR="00FD39E8">
        <w:rPr>
          <w:rFonts w:eastAsia="Calibri"/>
          <w:color w:val="000000"/>
          <w:sz w:val="28"/>
          <w:szCs w:val="28"/>
          <w:lang w:eastAsia="en-US"/>
        </w:rPr>
        <w:t>административно-делового</w:t>
      </w:r>
      <w:r w:rsidR="000E6451" w:rsidRPr="000E6451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="00FD39E8">
        <w:rPr>
          <w:rFonts w:eastAsia="Calibri"/>
          <w:color w:val="000000"/>
          <w:sz w:val="28"/>
          <w:szCs w:val="28"/>
          <w:lang w:eastAsia="en-US"/>
        </w:rPr>
        <w:t>назначения</w:t>
      </w:r>
      <w:r w:rsidR="00FD39E8">
        <w:rPr>
          <w:rFonts w:eastAsia="Calibri"/>
          <w:sz w:val="28"/>
          <w:szCs w:val="28"/>
          <w:lang w:eastAsia="en-US"/>
        </w:rPr>
        <w:t xml:space="preserve"> (ОДЗ 201</w:t>
      </w:r>
      <w:r w:rsidR="000E6451" w:rsidRPr="000E6451">
        <w:rPr>
          <w:rFonts w:eastAsia="Calibri"/>
          <w:sz w:val="28"/>
          <w:szCs w:val="28"/>
          <w:lang w:eastAsia="en-US"/>
        </w:rPr>
        <w:t xml:space="preserve">)» </w:t>
      </w:r>
      <w:r w:rsidR="000E6451">
        <w:rPr>
          <w:rFonts w:eastAsia="Arial Unicode MS"/>
          <w:sz w:val="28"/>
          <w:szCs w:val="28"/>
        </w:rPr>
        <w:t xml:space="preserve">планировочного микрорайона 2:5:1 планировочного района 2:5 статьи 34 </w:t>
      </w:r>
      <w:r w:rsidR="000E6451" w:rsidRPr="000E6451">
        <w:rPr>
          <w:rFonts w:eastAsia="Calibri"/>
          <w:sz w:val="28"/>
          <w:szCs w:val="28"/>
          <w:lang w:eastAsia="en-US"/>
        </w:rPr>
        <w:t>дополнить строками следующего содержания:</w:t>
      </w:r>
    </w:p>
    <w:p w:rsidR="000E6451" w:rsidRDefault="000E6451" w:rsidP="009C3006">
      <w:pPr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«</w:t>
      </w:r>
    </w:p>
    <w:tbl>
      <w:tblPr>
        <w:tblW w:w="9616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2245"/>
        <w:gridCol w:w="4536"/>
        <w:gridCol w:w="2835"/>
      </w:tblGrid>
      <w:tr w:rsidR="000E6451" w:rsidRPr="002A21E2" w:rsidTr="00462D23">
        <w:trPr>
          <w:trHeight w:val="1"/>
        </w:trPr>
        <w:tc>
          <w:tcPr>
            <w:tcW w:w="2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</w:tcPr>
          <w:p w:rsidR="000E6451" w:rsidRPr="00470D67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470D67">
              <w:rPr>
                <w:rFonts w:eastAsia="Calibri"/>
                <w:b/>
                <w:sz w:val="24"/>
                <w:szCs w:val="24"/>
                <w:lang w:eastAsia="en-US"/>
              </w:rPr>
              <w:t>Спорт</w:t>
            </w:r>
          </w:p>
          <w:p w:rsidR="000E6451" w:rsidRPr="00470D67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b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Количество этажей – не </w:t>
            </w:r>
            <w:r w:rsidR="00FA4BC4">
              <w:rPr>
                <w:lang w:eastAsia="en-US"/>
              </w:rPr>
              <w:t>более 3</w:t>
            </w:r>
            <w:r w:rsidRP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>Высота –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>Площадь объектов – не подлежит установлению.</w:t>
            </w:r>
          </w:p>
          <w:p w:rsidR="000E6451" w:rsidRPr="002A21E2" w:rsidRDefault="00FA4BC4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О</w:t>
            </w:r>
            <w:r w:rsidR="000E6451" w:rsidRPr="002A21E2">
              <w:rPr>
                <w:lang w:eastAsia="en-US"/>
              </w:rPr>
              <w:t xml:space="preserve">тступ от красной линии </w:t>
            </w:r>
            <w:r w:rsidR="002A21E2">
              <w:rPr>
                <w:lang w:eastAsia="en-US"/>
              </w:rPr>
              <w:t>–</w:t>
            </w:r>
            <w:r w:rsidR="000E6451" w:rsidRPr="002A21E2">
              <w:rPr>
                <w:lang w:eastAsia="en-US"/>
              </w:rPr>
              <w:t xml:space="preserve"> 5</w:t>
            </w:r>
            <w:r w:rsidR="002A21E2">
              <w:rPr>
                <w:lang w:eastAsia="en-US"/>
              </w:rPr>
              <w:t xml:space="preserve"> </w:t>
            </w:r>
            <w:r w:rsidR="000E6451" w:rsidRPr="002A21E2">
              <w:rPr>
                <w:lang w:eastAsia="en-US"/>
              </w:rPr>
              <w:t>м.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Минимальная площадь участка – не подлежит </w:t>
            </w:r>
            <w:r w:rsidRPr="002A21E2">
              <w:rPr>
                <w:lang w:eastAsia="en-US"/>
              </w:rPr>
              <w:lastRenderedPageBreak/>
              <w:t>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Максимальная площадь участка </w:t>
            </w:r>
            <w:r w:rsidR="002A21E2">
              <w:rPr>
                <w:lang w:eastAsia="en-US"/>
              </w:rPr>
              <w:t>–</w:t>
            </w:r>
            <w:r w:rsidRPr="002A21E2">
              <w:rPr>
                <w:lang w:eastAsia="en-US"/>
              </w:rPr>
              <w:t xml:space="preserve">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A21E2">
              <w:rPr>
                <w:lang w:eastAsia="en-US"/>
              </w:rPr>
              <w:t>–</w:t>
            </w:r>
            <w:r w:rsidRPr="002A21E2">
              <w:rPr>
                <w:lang w:eastAsia="en-US"/>
              </w:rPr>
              <w:t xml:space="preserve">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eastAsia="en-US"/>
              </w:rPr>
            </w:pPr>
            <w:r w:rsidRPr="002A21E2">
              <w:rPr>
                <w:lang w:eastAsia="en-US"/>
              </w:rPr>
              <w:t xml:space="preserve">Максимальный  процент застройки </w:t>
            </w:r>
            <w:r w:rsidR="002A21E2">
              <w:rPr>
                <w:lang w:eastAsia="en-US"/>
              </w:rPr>
              <w:t>–</w:t>
            </w:r>
            <w:r w:rsidRPr="002A21E2">
              <w:rPr>
                <w:lang w:eastAsia="en-US"/>
              </w:rPr>
              <w:t xml:space="preserve"> 60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  <w:tr w:rsidR="000E6451" w:rsidRPr="002A21E2" w:rsidTr="00462D23">
        <w:trPr>
          <w:trHeight w:val="1"/>
        </w:trPr>
        <w:tc>
          <w:tcPr>
            <w:tcW w:w="2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</w:tcPr>
          <w:p w:rsidR="000E6451" w:rsidRPr="00470D67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470D67">
              <w:rPr>
                <w:rFonts w:eastAsia="Calibri"/>
                <w:b/>
                <w:sz w:val="24"/>
                <w:szCs w:val="24"/>
                <w:lang w:eastAsia="en-US"/>
              </w:rPr>
              <w:lastRenderedPageBreak/>
              <w:t>Развлекательные мероприятия</w:t>
            </w:r>
          </w:p>
          <w:p w:rsidR="000E6451" w:rsidRPr="00470D67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b/>
                <w:sz w:val="24"/>
                <w:szCs w:val="24"/>
                <w:highlight w:val="yellow"/>
                <w:lang w:eastAsia="en-US"/>
              </w:rPr>
            </w:pPr>
          </w:p>
        </w:tc>
        <w:tc>
          <w:tcPr>
            <w:tcW w:w="45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>Количество этажей – не</w:t>
            </w:r>
            <w:r w:rsidR="002A21E2">
              <w:rPr>
                <w:lang w:eastAsia="en-US"/>
              </w:rPr>
              <w:t xml:space="preserve"> </w:t>
            </w:r>
            <w:r w:rsidR="00FA4BC4">
              <w:rPr>
                <w:lang w:eastAsia="en-US"/>
              </w:rPr>
              <w:t>более 3</w:t>
            </w:r>
            <w:r w:rsidRP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>Высота –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>Площадь объектов – не подлежит установлению.</w:t>
            </w:r>
          </w:p>
          <w:p w:rsidR="000E6451" w:rsidRPr="002A21E2" w:rsidRDefault="003334B0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О</w:t>
            </w:r>
            <w:r w:rsidR="002A21E2">
              <w:rPr>
                <w:lang w:eastAsia="en-US"/>
              </w:rPr>
              <w:t xml:space="preserve">тступ от красной линии – 5 </w:t>
            </w:r>
            <w:r w:rsidR="000E6451" w:rsidRPr="002A21E2">
              <w:rPr>
                <w:lang w:eastAsia="en-US"/>
              </w:rPr>
              <w:t>м.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>Минимальная площадь участка –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Максимальная площадь участка </w:t>
            </w:r>
            <w:r w:rsidR="002A21E2">
              <w:rPr>
                <w:lang w:eastAsia="en-US"/>
              </w:rPr>
              <w:t>–</w:t>
            </w:r>
            <w:r w:rsidRPr="002A21E2">
              <w:rPr>
                <w:lang w:eastAsia="en-US"/>
              </w:rPr>
              <w:t xml:space="preserve">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A21E2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A21E2">
              <w:rPr>
                <w:lang w:eastAsia="en-US"/>
              </w:rPr>
              <w:t>–</w:t>
            </w:r>
            <w:r w:rsidRPr="002A21E2">
              <w:rPr>
                <w:lang w:eastAsia="en-US"/>
              </w:rPr>
              <w:t xml:space="preserve"> не подлежит установлению</w:t>
            </w:r>
            <w:r w:rsidR="002A21E2">
              <w:rPr>
                <w:lang w:eastAsia="en-US"/>
              </w:rPr>
              <w:t>.</w:t>
            </w:r>
          </w:p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eastAsia="en-US"/>
              </w:rPr>
            </w:pPr>
            <w:r w:rsidRPr="002A21E2">
              <w:rPr>
                <w:lang w:eastAsia="en-US"/>
              </w:rPr>
              <w:t xml:space="preserve">Максимальный  процент застройки </w:t>
            </w:r>
            <w:r w:rsidR="002A21E2">
              <w:rPr>
                <w:lang w:eastAsia="en-US"/>
              </w:rPr>
              <w:t>–</w:t>
            </w:r>
            <w:r w:rsidRPr="002A21E2">
              <w:rPr>
                <w:lang w:eastAsia="en-US"/>
              </w:rPr>
              <w:t xml:space="preserve"> 60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0E6451" w:rsidRPr="002A21E2" w:rsidRDefault="000E6451" w:rsidP="002A21E2">
            <w:pPr>
              <w:autoSpaceDE w:val="0"/>
              <w:autoSpaceDN w:val="0"/>
              <w:adjustRightInd w:val="0"/>
              <w:rPr>
                <w:rFonts w:eastAsia="Calibri"/>
                <w:sz w:val="24"/>
                <w:szCs w:val="24"/>
                <w:lang w:eastAsia="en-US"/>
              </w:rPr>
            </w:pPr>
          </w:p>
        </w:tc>
      </w:tr>
    </w:tbl>
    <w:p w:rsidR="000E6451" w:rsidRPr="00F707E9" w:rsidRDefault="000E6451" w:rsidP="000E6451">
      <w:pPr>
        <w:ind w:firstLine="708"/>
        <w:jc w:val="both"/>
        <w:rPr>
          <w:rFonts w:eastAsia="Arial Unicode MS"/>
          <w:sz w:val="28"/>
          <w:szCs w:val="28"/>
        </w:rPr>
      </w:pPr>
      <w:r w:rsidRPr="00F707E9">
        <w:rPr>
          <w:rFonts w:eastAsia="Arial Unicode MS"/>
          <w:sz w:val="28"/>
          <w:szCs w:val="28"/>
        </w:rPr>
        <w:t xml:space="preserve">                                                                                                         </w:t>
      </w:r>
      <w:r w:rsidR="00951DB8" w:rsidRPr="00F707E9">
        <w:rPr>
          <w:rFonts w:eastAsia="Arial Unicode MS"/>
          <w:sz w:val="28"/>
          <w:szCs w:val="28"/>
        </w:rPr>
        <w:t xml:space="preserve">     </w:t>
      </w:r>
      <w:r w:rsidRPr="00F707E9">
        <w:rPr>
          <w:rFonts w:eastAsia="Arial Unicode MS"/>
          <w:sz w:val="28"/>
          <w:szCs w:val="28"/>
        </w:rPr>
        <w:t xml:space="preserve">   </w:t>
      </w:r>
      <w:r w:rsidR="000D360C" w:rsidRPr="00F707E9">
        <w:rPr>
          <w:rFonts w:eastAsia="Arial Unicode MS"/>
          <w:sz w:val="28"/>
          <w:szCs w:val="28"/>
        </w:rPr>
        <w:t xml:space="preserve">   </w:t>
      </w:r>
      <w:r w:rsidRPr="00F707E9">
        <w:rPr>
          <w:rFonts w:eastAsia="Arial Unicode MS"/>
          <w:sz w:val="28"/>
          <w:szCs w:val="28"/>
        </w:rPr>
        <w:t>».</w:t>
      </w:r>
    </w:p>
    <w:p w:rsidR="000E6451" w:rsidRPr="005631B7" w:rsidRDefault="003334B0" w:rsidP="00776A71">
      <w:pPr>
        <w:spacing w:line="276" w:lineRule="auto"/>
        <w:ind w:firstLine="709"/>
        <w:jc w:val="both"/>
        <w:rPr>
          <w:rFonts w:eastAsia="Arial Unicode MS"/>
          <w:sz w:val="28"/>
          <w:szCs w:val="28"/>
        </w:rPr>
      </w:pPr>
      <w:r w:rsidRPr="005631B7">
        <w:rPr>
          <w:rFonts w:eastAsia="Arial Unicode MS"/>
          <w:sz w:val="28"/>
          <w:szCs w:val="28"/>
        </w:rPr>
        <w:t>6</w:t>
      </w:r>
      <w:r w:rsidR="000E6451" w:rsidRPr="005631B7">
        <w:rPr>
          <w:rFonts w:eastAsia="Arial Unicode MS"/>
          <w:sz w:val="28"/>
          <w:szCs w:val="28"/>
        </w:rPr>
        <w:t>.</w:t>
      </w:r>
      <w:r w:rsidR="00470D67" w:rsidRPr="005631B7">
        <w:rPr>
          <w:rFonts w:eastAsia="Arial Unicode MS"/>
          <w:sz w:val="28"/>
          <w:szCs w:val="28"/>
        </w:rPr>
        <w:t>Таблицу пункта 3 «</w:t>
      </w:r>
      <w:r w:rsidR="00470D67" w:rsidRPr="005631B7">
        <w:rPr>
          <w:bCs/>
          <w:sz w:val="28"/>
          <w:szCs w:val="28"/>
        </w:rPr>
        <w:t xml:space="preserve">УСЛОВНО РАЗРЕШЕННЫЕ ВИДЫ И ПАРАМЕТРЫ ИСПОЛЬЗОВАНИЯ ЗЕМЕЛЬНЫХ УЧАСТКОВ И ОБЪЕКТОВ КАПИТАЛЬНОГО СТРОИТЕЛЬСТВА» </w:t>
      </w:r>
      <w:r w:rsidR="000E6451" w:rsidRPr="005631B7">
        <w:rPr>
          <w:rFonts w:eastAsia="Arial Unicode MS"/>
          <w:sz w:val="28"/>
          <w:szCs w:val="28"/>
        </w:rPr>
        <w:t>Раздел</w:t>
      </w:r>
      <w:r w:rsidR="00470D67" w:rsidRPr="005631B7">
        <w:rPr>
          <w:rFonts w:eastAsia="Arial Unicode MS"/>
          <w:sz w:val="28"/>
          <w:szCs w:val="28"/>
        </w:rPr>
        <w:t>а</w:t>
      </w:r>
      <w:r w:rsidR="000E6451" w:rsidRPr="005631B7">
        <w:rPr>
          <w:rFonts w:eastAsia="Arial Unicode MS"/>
          <w:sz w:val="28"/>
          <w:szCs w:val="28"/>
        </w:rPr>
        <w:t xml:space="preserve"> «Зона </w:t>
      </w:r>
      <w:r w:rsidR="00470D67" w:rsidRPr="005631B7">
        <w:rPr>
          <w:rFonts w:eastAsia="Arial Unicode MS"/>
          <w:sz w:val="28"/>
          <w:szCs w:val="28"/>
        </w:rPr>
        <w:t>индивидуальной жилой застройки (ЖЗ 104)»</w:t>
      </w:r>
      <w:r w:rsidR="000E6451" w:rsidRPr="005631B7">
        <w:rPr>
          <w:rFonts w:eastAsia="Arial Unicode MS"/>
          <w:sz w:val="28"/>
          <w:szCs w:val="28"/>
        </w:rPr>
        <w:t xml:space="preserve"> планировочного микрорайона </w:t>
      </w:r>
      <w:r w:rsidR="00470D67" w:rsidRPr="005631B7">
        <w:rPr>
          <w:rFonts w:eastAsia="Arial Unicode MS"/>
          <w:sz w:val="28"/>
          <w:szCs w:val="28"/>
        </w:rPr>
        <w:t>2:6:3 планировочного района 2:6</w:t>
      </w:r>
      <w:r w:rsidR="000E6451" w:rsidRPr="005631B7">
        <w:rPr>
          <w:rFonts w:eastAsia="Arial Unicode MS"/>
          <w:sz w:val="28"/>
          <w:szCs w:val="28"/>
        </w:rPr>
        <w:t xml:space="preserve"> статьи 34 </w:t>
      </w:r>
      <w:r w:rsidR="000E6451" w:rsidRPr="005631B7">
        <w:rPr>
          <w:sz w:val="28"/>
          <w:szCs w:val="28"/>
        </w:rPr>
        <w:t>изложить в следующей редакции:</w:t>
      </w:r>
    </w:p>
    <w:p w:rsidR="000E6451" w:rsidRPr="005631B7" w:rsidRDefault="000E6451" w:rsidP="009C3006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5631B7">
        <w:rPr>
          <w:bCs/>
          <w:sz w:val="28"/>
          <w:szCs w:val="28"/>
        </w:rPr>
        <w:t>«</w:t>
      </w:r>
    </w:p>
    <w:p w:rsidR="00470D67" w:rsidRPr="00776A71" w:rsidRDefault="00470D67" w:rsidP="009C3006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776A71">
        <w:rPr>
          <w:bCs/>
          <w:sz w:val="28"/>
          <w:szCs w:val="28"/>
        </w:rPr>
        <w:t>3.УСЛОВНО РАЗРЕШЕННЫЕ ВИДЫ И ПАРАМЕТРЫ ИСПОЛЬЗОВАНИЯ ЗЕМЕЛЬНЫХ УЧАСТКОВ И ОБЪЕКТОВ КАПИТАЛЬНОГО СТРОИТЕЛЬСТВА:</w:t>
      </w:r>
    </w:p>
    <w:tbl>
      <w:tblPr>
        <w:tblW w:w="9190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2103"/>
        <w:gridCol w:w="4252"/>
        <w:gridCol w:w="2835"/>
      </w:tblGrid>
      <w:tr w:rsidR="00470D67" w:rsidRPr="0036428C" w:rsidTr="00B6341B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470D67" w:rsidRPr="00470D67" w:rsidRDefault="00470D67" w:rsidP="00B6341B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470D67">
              <w:rPr>
                <w:b/>
                <w:bCs/>
                <w:lang w:eastAsia="en-US"/>
              </w:rPr>
              <w:t>ВИДЫ ИСПОЛЬЗОВАНИЯ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470D67" w:rsidRPr="00470D67" w:rsidRDefault="00470D67" w:rsidP="00B6341B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470D67">
              <w:rPr>
                <w:b/>
                <w:bCs/>
                <w:lang w:eastAsia="en-US"/>
              </w:rPr>
              <w:t>ПАРАМЕТРЫ РАЗРЕШЕННОГО ИСПОЛЬЗОВАНИЯ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0D67" w:rsidRPr="00470D67" w:rsidRDefault="00470D67" w:rsidP="00B6341B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  <w:lang w:val="en-US" w:eastAsia="en-US"/>
              </w:rPr>
            </w:pPr>
            <w:r w:rsidRPr="00470D67">
              <w:rPr>
                <w:b/>
                <w:bCs/>
                <w:lang w:eastAsia="en-US"/>
              </w:rPr>
              <w:t>ОСОБЫЕ УСЛОВИЯ РЕАЛИЗАЦИИ РЕГЛАМЕНТА</w:t>
            </w:r>
          </w:p>
        </w:tc>
      </w:tr>
      <w:tr w:rsidR="00470D67" w:rsidRPr="0036428C" w:rsidTr="00B6341B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470D67" w:rsidRPr="00470D67" w:rsidRDefault="00470D67" w:rsidP="00B6341B">
            <w:pPr>
              <w:autoSpaceDE w:val="0"/>
              <w:autoSpaceDN w:val="0"/>
              <w:adjustRightInd w:val="0"/>
              <w:rPr>
                <w:b/>
                <w:highlight w:val="yellow"/>
                <w:lang w:eastAsia="en-US"/>
              </w:rPr>
            </w:pPr>
            <w:proofErr w:type="gramStart"/>
            <w:r w:rsidRPr="00470D67">
              <w:rPr>
                <w:b/>
                <w:lang w:eastAsia="en-US"/>
              </w:rPr>
              <w:t>Объекты торговли</w:t>
            </w:r>
            <w:r w:rsidRPr="00470D67">
              <w:rPr>
                <w:b/>
                <w:highlight w:val="yellow"/>
                <w:lang w:eastAsia="en-US"/>
              </w:rPr>
              <w:t xml:space="preserve"> </w:t>
            </w:r>
            <w:r w:rsidR="00046181" w:rsidRPr="00046181">
              <w:rPr>
                <w:b/>
                <w:lang w:eastAsia="en-US"/>
              </w:rPr>
              <w:t>(торговые центры, торгово-развлекательные центры (комплексы)</w:t>
            </w:r>
            <w:proofErr w:type="gramEnd"/>
          </w:p>
          <w:p w:rsidR="00470D67" w:rsidRPr="00470D67" w:rsidRDefault="00470D67" w:rsidP="00B6341B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470D67">
              <w:rPr>
                <w:b/>
                <w:lang w:eastAsia="en-US"/>
              </w:rPr>
              <w:t xml:space="preserve">Общественное питание </w:t>
            </w:r>
          </w:p>
          <w:p w:rsidR="00470D67" w:rsidRPr="00470D67" w:rsidRDefault="00470D67" w:rsidP="00B6341B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Бытовое обслуживание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>Количество этажей – не более 2.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color w:val="000000"/>
                <w:lang w:eastAsia="en-US"/>
              </w:rPr>
              <w:t>Площадь объектов – не более 250</w:t>
            </w:r>
            <w:r w:rsidRPr="0036428C">
              <w:rPr>
                <w:lang w:eastAsia="en-US"/>
              </w:rPr>
              <w:t> </w:t>
            </w:r>
            <w:proofErr w:type="spellStart"/>
            <w:r w:rsidRPr="0036428C">
              <w:rPr>
                <w:lang w:eastAsia="en-US"/>
              </w:rPr>
              <w:t>кв.м</w:t>
            </w:r>
            <w:proofErr w:type="spellEnd"/>
            <w:r w:rsidRPr="0036428C"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Минимальный отступ от красной линии </w:t>
            </w:r>
            <w:r>
              <w:rPr>
                <w:lang w:eastAsia="en-US"/>
              </w:rPr>
              <w:t>–</w:t>
            </w:r>
            <w:r w:rsidRPr="0036428C">
              <w:rPr>
                <w:lang w:eastAsia="en-US"/>
              </w:rPr>
              <w:t xml:space="preserve"> 5</w:t>
            </w:r>
            <w:r>
              <w:rPr>
                <w:lang w:eastAsia="en-US"/>
              </w:rPr>
              <w:t xml:space="preserve"> </w:t>
            </w:r>
            <w:r w:rsidRPr="0036428C">
              <w:rPr>
                <w:lang w:eastAsia="en-US"/>
              </w:rPr>
              <w:t>м.</w:t>
            </w:r>
          </w:p>
          <w:p w:rsidR="00470D67" w:rsidRPr="0036428C" w:rsidRDefault="00470D67" w:rsidP="00B6341B">
            <w:pPr>
              <w:rPr>
                <w:lang w:eastAsia="en-US"/>
              </w:rPr>
            </w:pPr>
            <w:r w:rsidRPr="0036428C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36428C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36428C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jc w:val="both"/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Максимальный  процент застройки </w:t>
            </w:r>
            <w:r>
              <w:rPr>
                <w:lang w:eastAsia="en-US"/>
              </w:rPr>
              <w:t>–</w:t>
            </w:r>
            <w:r w:rsidRPr="0036428C">
              <w:rPr>
                <w:lang w:eastAsia="en-US"/>
              </w:rPr>
              <w:t xml:space="preserve"> 60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>Отдельно стоящие объекты.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>Строительство, реконструкцию осуществлять по утвержденному проекту планировки и межевания территории.</w:t>
            </w:r>
          </w:p>
          <w:p w:rsidR="00470D67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За исключением  земельных участков находящихся 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в границах улиц </w:t>
            </w:r>
            <w:proofErr w:type="gramStart"/>
            <w:r w:rsidRPr="0036428C">
              <w:rPr>
                <w:lang w:eastAsia="en-US"/>
              </w:rPr>
              <w:t>Урожайная</w:t>
            </w:r>
            <w:proofErr w:type="gramEnd"/>
            <w:r>
              <w:rPr>
                <w:lang w:eastAsia="en-US"/>
              </w:rPr>
              <w:t xml:space="preserve"> </w:t>
            </w:r>
            <w:r w:rsidRPr="0036428C">
              <w:rPr>
                <w:lang w:eastAsia="en-US"/>
              </w:rPr>
              <w:t xml:space="preserve"> – Землеустро</w:t>
            </w:r>
            <w:r>
              <w:rPr>
                <w:lang w:eastAsia="en-US"/>
              </w:rPr>
              <w:t>и</w:t>
            </w:r>
            <w:r w:rsidRPr="0036428C">
              <w:rPr>
                <w:lang w:eastAsia="en-US"/>
              </w:rPr>
              <w:t>те</w:t>
            </w:r>
            <w:r>
              <w:rPr>
                <w:lang w:eastAsia="en-US"/>
              </w:rPr>
              <w:t>ле</w:t>
            </w:r>
            <w:r w:rsidRPr="0036428C">
              <w:rPr>
                <w:lang w:eastAsia="en-US"/>
              </w:rPr>
              <w:t>й</w:t>
            </w:r>
            <w:r>
              <w:rPr>
                <w:lang w:eastAsia="en-US"/>
              </w:rPr>
              <w:t xml:space="preserve">  – Васильковая</w:t>
            </w:r>
          </w:p>
        </w:tc>
      </w:tr>
      <w:tr w:rsidR="00470D67" w:rsidRPr="0036428C" w:rsidTr="00B6341B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470D67" w:rsidRPr="00470D67" w:rsidRDefault="00470D67" w:rsidP="00B6341B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470D67">
              <w:rPr>
                <w:b/>
                <w:lang w:eastAsia="en-US"/>
              </w:rPr>
              <w:t>Социальное обслуживание</w:t>
            </w:r>
          </w:p>
          <w:p w:rsidR="00470D67" w:rsidRPr="00470D67" w:rsidRDefault="00470D67" w:rsidP="00B6341B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470D67">
              <w:rPr>
                <w:b/>
                <w:lang w:eastAsia="en-US"/>
              </w:rPr>
              <w:t>Спорт</w:t>
            </w:r>
          </w:p>
          <w:p w:rsidR="00470D67" w:rsidRPr="00470D67" w:rsidRDefault="00470D67" w:rsidP="00B6341B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470D67">
              <w:rPr>
                <w:b/>
                <w:lang w:eastAsia="en-US"/>
              </w:rPr>
              <w:t>Здравоохранение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>Количество этажей – не более 2.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color w:val="000000"/>
                <w:lang w:eastAsia="en-US"/>
              </w:rPr>
              <w:t>Площадь объектов – не более 250</w:t>
            </w:r>
            <w:r w:rsidRPr="0036428C">
              <w:rPr>
                <w:lang w:eastAsia="en-US"/>
              </w:rPr>
              <w:t> </w:t>
            </w:r>
            <w:proofErr w:type="spellStart"/>
            <w:r w:rsidRPr="0036428C">
              <w:rPr>
                <w:lang w:eastAsia="en-US"/>
              </w:rPr>
              <w:t>кв.м</w:t>
            </w:r>
            <w:proofErr w:type="spellEnd"/>
            <w:r w:rsidRPr="0036428C"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Минимальный отступ от красной линии </w:t>
            </w:r>
            <w:r>
              <w:rPr>
                <w:lang w:eastAsia="en-US"/>
              </w:rPr>
              <w:t>–</w:t>
            </w:r>
            <w:r w:rsidRPr="0036428C">
              <w:rPr>
                <w:lang w:eastAsia="en-US"/>
              </w:rPr>
              <w:t xml:space="preserve"> 5</w:t>
            </w:r>
            <w:r>
              <w:rPr>
                <w:lang w:eastAsia="en-US"/>
              </w:rPr>
              <w:t xml:space="preserve"> </w:t>
            </w:r>
            <w:r w:rsidRPr="0036428C">
              <w:rPr>
                <w:lang w:eastAsia="en-US"/>
              </w:rPr>
              <w:t>м.</w:t>
            </w:r>
          </w:p>
          <w:p w:rsidR="00470D67" w:rsidRPr="0036428C" w:rsidRDefault="00470D67" w:rsidP="00B6341B">
            <w:pPr>
              <w:rPr>
                <w:lang w:eastAsia="en-US"/>
              </w:rPr>
            </w:pPr>
            <w:r w:rsidRPr="0036428C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36428C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36428C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470D67" w:rsidRPr="0036428C" w:rsidRDefault="00470D67" w:rsidP="00B6341B">
            <w:pPr>
              <w:jc w:val="both"/>
              <w:rPr>
                <w:lang w:eastAsia="en-US"/>
              </w:rPr>
            </w:pPr>
            <w:r w:rsidRPr="0036428C">
              <w:rPr>
                <w:lang w:eastAsia="en-US"/>
              </w:rPr>
              <w:t xml:space="preserve">Максимальный  процент застройки </w:t>
            </w:r>
            <w:r>
              <w:rPr>
                <w:lang w:eastAsia="en-US"/>
              </w:rPr>
              <w:t>–</w:t>
            </w:r>
            <w:r w:rsidRPr="0036428C">
              <w:rPr>
                <w:lang w:eastAsia="en-US"/>
              </w:rPr>
              <w:t xml:space="preserve"> 60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>Отдельно стоящие объекты.</w:t>
            </w:r>
          </w:p>
          <w:p w:rsidR="00470D67" w:rsidRPr="0036428C" w:rsidRDefault="00470D67" w:rsidP="00B6341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36428C">
              <w:rPr>
                <w:lang w:eastAsia="en-US"/>
              </w:rPr>
              <w:t>Строительство, реконструкцию осуществлять по утвержденному проекту пл</w:t>
            </w:r>
            <w:r>
              <w:rPr>
                <w:lang w:eastAsia="en-US"/>
              </w:rPr>
              <w:t>анировки и межевания территории</w:t>
            </w:r>
          </w:p>
        </w:tc>
      </w:tr>
    </w:tbl>
    <w:p w:rsidR="000D360C" w:rsidRPr="00265BE4" w:rsidRDefault="000E6451" w:rsidP="00265BE4">
      <w:pPr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b/>
          <w:sz w:val="28"/>
          <w:szCs w:val="28"/>
        </w:rPr>
        <w:t xml:space="preserve">                                                      </w:t>
      </w:r>
      <w:r w:rsidR="000D360C">
        <w:rPr>
          <w:rFonts w:eastAsia="Arial Unicode MS"/>
          <w:b/>
          <w:sz w:val="28"/>
          <w:szCs w:val="28"/>
        </w:rPr>
        <w:t xml:space="preserve">     </w:t>
      </w:r>
      <w:r>
        <w:rPr>
          <w:rFonts w:eastAsia="Arial Unicode MS"/>
          <w:b/>
          <w:sz w:val="28"/>
          <w:szCs w:val="28"/>
        </w:rPr>
        <w:t xml:space="preserve">                                                               </w:t>
      </w:r>
      <w:r w:rsidRPr="00265BE4">
        <w:rPr>
          <w:rFonts w:eastAsia="Arial Unicode MS"/>
          <w:sz w:val="28"/>
          <w:szCs w:val="28"/>
        </w:rPr>
        <w:t>».</w:t>
      </w:r>
    </w:p>
    <w:p w:rsidR="00462D23" w:rsidRDefault="00462D23" w:rsidP="00776A71">
      <w:pPr>
        <w:spacing w:line="276" w:lineRule="auto"/>
        <w:ind w:firstLine="709"/>
        <w:jc w:val="both"/>
        <w:rPr>
          <w:rFonts w:eastAsia="Arial Unicode MS"/>
          <w:sz w:val="28"/>
          <w:szCs w:val="28"/>
        </w:rPr>
      </w:pPr>
    </w:p>
    <w:p w:rsidR="000E6451" w:rsidRPr="00265BE4" w:rsidRDefault="003334B0" w:rsidP="00776A71">
      <w:pPr>
        <w:spacing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rFonts w:eastAsia="Arial Unicode MS"/>
          <w:sz w:val="28"/>
          <w:szCs w:val="28"/>
        </w:rPr>
        <w:t>7</w:t>
      </w:r>
      <w:r w:rsidR="00265BE4" w:rsidRPr="00265BE4">
        <w:rPr>
          <w:rFonts w:eastAsia="Arial Unicode MS"/>
          <w:sz w:val="28"/>
          <w:szCs w:val="28"/>
        </w:rPr>
        <w:t>.</w:t>
      </w:r>
      <w:r w:rsidR="00776A71">
        <w:rPr>
          <w:rFonts w:eastAsia="Arial Unicode MS"/>
          <w:sz w:val="28"/>
          <w:szCs w:val="28"/>
        </w:rPr>
        <w:t xml:space="preserve"> </w:t>
      </w:r>
      <w:r w:rsidR="000E6451" w:rsidRPr="00265BE4">
        <w:rPr>
          <w:rFonts w:eastAsia="Arial Unicode MS"/>
          <w:sz w:val="28"/>
          <w:szCs w:val="28"/>
        </w:rPr>
        <w:t xml:space="preserve">Планировочный микрорайон 2:9:5 планировочного района 2:9 статьи 34 </w:t>
      </w:r>
      <w:r w:rsidR="005631B7">
        <w:rPr>
          <w:color w:val="000000"/>
          <w:sz w:val="28"/>
          <w:szCs w:val="28"/>
        </w:rPr>
        <w:t>дополнить</w:t>
      </w:r>
      <w:r w:rsidR="000E6451" w:rsidRPr="00265BE4">
        <w:rPr>
          <w:color w:val="000000"/>
          <w:sz w:val="28"/>
          <w:szCs w:val="28"/>
        </w:rPr>
        <w:t xml:space="preserve"> разделом следующего содержания:</w:t>
      </w:r>
    </w:p>
    <w:p w:rsidR="003334B0" w:rsidRDefault="00265BE4" w:rsidP="009C3006">
      <w:pPr>
        <w:jc w:val="both"/>
        <w:rPr>
          <w:color w:val="000000"/>
          <w:sz w:val="28"/>
          <w:szCs w:val="28"/>
        </w:rPr>
      </w:pPr>
      <w:r w:rsidRPr="00265BE4">
        <w:rPr>
          <w:color w:val="000000"/>
          <w:sz w:val="28"/>
          <w:szCs w:val="28"/>
        </w:rPr>
        <w:t>«</w:t>
      </w:r>
    </w:p>
    <w:p w:rsidR="000E6451" w:rsidRPr="00776A71" w:rsidRDefault="000E6451" w:rsidP="00265BE4">
      <w:pPr>
        <w:ind w:firstLine="709"/>
        <w:jc w:val="both"/>
        <w:rPr>
          <w:bCs/>
          <w:color w:val="000000"/>
          <w:sz w:val="28"/>
          <w:szCs w:val="28"/>
          <w:u w:val="single"/>
        </w:rPr>
      </w:pPr>
      <w:r w:rsidRPr="00776A71">
        <w:rPr>
          <w:bCs/>
          <w:color w:val="000000"/>
          <w:sz w:val="28"/>
          <w:szCs w:val="28"/>
          <w:u w:val="single"/>
          <w:lang w:val="x-none"/>
        </w:rPr>
        <w:t>ЗОНА МНОГОФУНКЦИОНАЛЬНОГО НАЗНАЧЕНИЯ (ОДЗ 210)</w:t>
      </w:r>
    </w:p>
    <w:p w:rsidR="003334B0" w:rsidRPr="00776A71" w:rsidRDefault="003334B0" w:rsidP="00265BE4">
      <w:pPr>
        <w:ind w:firstLine="709"/>
        <w:jc w:val="both"/>
        <w:rPr>
          <w:color w:val="000000"/>
          <w:sz w:val="28"/>
          <w:szCs w:val="28"/>
          <w:u w:val="single"/>
        </w:rPr>
      </w:pPr>
    </w:p>
    <w:p w:rsidR="000D360C" w:rsidRPr="00776A71" w:rsidRDefault="00265BE4" w:rsidP="003334B0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776A71">
        <w:rPr>
          <w:bCs/>
          <w:sz w:val="28"/>
          <w:szCs w:val="28"/>
        </w:rPr>
        <w:t>1.</w:t>
      </w:r>
      <w:r w:rsidR="000E6451" w:rsidRPr="00776A71">
        <w:rPr>
          <w:bCs/>
          <w:sz w:val="28"/>
          <w:szCs w:val="28"/>
        </w:rPr>
        <w:t>ОСНОВНЫЕ ВИДЫ И ПАРАМЕТРЫ РАЗРЕШ</w:t>
      </w:r>
      <w:r w:rsidR="00451A32" w:rsidRPr="00776A71">
        <w:rPr>
          <w:bCs/>
          <w:sz w:val="28"/>
          <w:szCs w:val="28"/>
        </w:rPr>
        <w:t>Е</w:t>
      </w:r>
      <w:r w:rsidR="000E6451" w:rsidRPr="00776A71">
        <w:rPr>
          <w:bCs/>
          <w:sz w:val="28"/>
          <w:szCs w:val="28"/>
        </w:rPr>
        <w:t>ННОГО ИСПОЛЬЗОВАНИЯ ЗЕМЕЛЬНЫХ УЧАСТКОВ И ОБЪЕКТОВ КАПИТАЛЬНОГО СТРОИТЕЛЬСТВА</w:t>
      </w:r>
    </w:p>
    <w:tbl>
      <w:tblPr>
        <w:tblW w:w="9616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2103"/>
        <w:gridCol w:w="4252"/>
        <w:gridCol w:w="3261"/>
      </w:tblGrid>
      <w:tr w:rsidR="000E6451" w:rsidRPr="00265BE4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vAlign w:val="center"/>
            <w:hideMark/>
          </w:tcPr>
          <w:p w:rsidR="000E6451" w:rsidRPr="003334B0" w:rsidRDefault="000E6451" w:rsidP="00265BE4">
            <w:pPr>
              <w:autoSpaceDE w:val="0"/>
              <w:autoSpaceDN w:val="0"/>
              <w:adjustRightInd w:val="0"/>
              <w:jc w:val="center"/>
              <w:rPr>
                <w:b/>
                <w:lang w:val="en-US" w:eastAsia="en-US"/>
              </w:rPr>
            </w:pPr>
            <w:r w:rsidRPr="003334B0">
              <w:rPr>
                <w:b/>
                <w:bCs/>
                <w:lang w:eastAsia="en-US"/>
              </w:rPr>
              <w:t>ВИДЫ ИСПОЛЬЗОВАНИЯ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vAlign w:val="center"/>
            <w:hideMark/>
          </w:tcPr>
          <w:p w:rsidR="000E6451" w:rsidRPr="003334B0" w:rsidRDefault="000E6451" w:rsidP="00265BE4">
            <w:pPr>
              <w:autoSpaceDE w:val="0"/>
              <w:autoSpaceDN w:val="0"/>
              <w:adjustRightInd w:val="0"/>
              <w:jc w:val="center"/>
              <w:rPr>
                <w:b/>
                <w:lang w:val="en-US" w:eastAsia="en-US"/>
              </w:rPr>
            </w:pPr>
            <w:r w:rsidRPr="003334B0">
              <w:rPr>
                <w:b/>
                <w:bCs/>
                <w:lang w:eastAsia="en-US"/>
              </w:rPr>
              <w:t>ПАРАМЕТРЫ РАЗРЕШЕННОГО ИСПОЛЬЗОВАНИЯ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0E6451" w:rsidRPr="003334B0" w:rsidRDefault="000E6451" w:rsidP="00265BE4">
            <w:pPr>
              <w:autoSpaceDE w:val="0"/>
              <w:autoSpaceDN w:val="0"/>
              <w:adjustRightInd w:val="0"/>
              <w:jc w:val="center"/>
              <w:rPr>
                <w:b/>
                <w:lang w:val="en-US" w:eastAsia="en-US"/>
              </w:rPr>
            </w:pPr>
            <w:r w:rsidRPr="003334B0">
              <w:rPr>
                <w:b/>
                <w:bCs/>
                <w:lang w:eastAsia="en-US"/>
              </w:rPr>
              <w:t>ОСОБЫЕ УСЛОВИЯ РЕАЛИЗАЦИИ РЕГЛАМЕНТА</w:t>
            </w:r>
          </w:p>
        </w:tc>
      </w:tr>
      <w:tr w:rsidR="000E6451" w:rsidRPr="00265BE4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Общественное управление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Деловое управление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Общественное питание</w:t>
            </w:r>
          </w:p>
          <w:p w:rsidR="000E6451" w:rsidRPr="003334B0" w:rsidRDefault="00046181" w:rsidP="00265BE4">
            <w:pPr>
              <w:autoSpaceDE w:val="0"/>
              <w:autoSpaceDN w:val="0"/>
              <w:adjustRightInd w:val="0"/>
              <w:rPr>
                <w:b/>
                <w:highlight w:val="yellow"/>
                <w:lang w:eastAsia="en-US"/>
              </w:rPr>
            </w:pPr>
            <w:proofErr w:type="gramStart"/>
            <w:r w:rsidRPr="00470D67">
              <w:rPr>
                <w:b/>
                <w:lang w:eastAsia="en-US"/>
              </w:rPr>
              <w:t>Объекты торговли</w:t>
            </w:r>
            <w:r w:rsidRPr="00470D67">
              <w:rPr>
                <w:b/>
                <w:highlight w:val="yellow"/>
                <w:lang w:eastAsia="en-US"/>
              </w:rPr>
              <w:t xml:space="preserve"> </w:t>
            </w:r>
            <w:r w:rsidRPr="00046181">
              <w:rPr>
                <w:b/>
                <w:lang w:eastAsia="en-US"/>
              </w:rPr>
              <w:t>(торговые центры, торгово-развлекательные центры (комплексы)</w:t>
            </w:r>
            <w:proofErr w:type="gramEnd"/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Социальное обслуживание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bCs/>
                <w:highlight w:val="yellow"/>
                <w:lang w:eastAsia="en-US"/>
              </w:rPr>
            </w:pPr>
            <w:r w:rsidRPr="003334B0">
              <w:rPr>
                <w:b/>
                <w:lang w:eastAsia="en-US"/>
              </w:rPr>
              <w:t>Бытовое обслуживание</w:t>
            </w:r>
            <w:r w:rsidRPr="003334B0">
              <w:rPr>
                <w:b/>
                <w:bCs/>
                <w:highlight w:val="yellow"/>
                <w:lang w:eastAsia="en-US"/>
              </w:rPr>
              <w:t xml:space="preserve"> 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Культурное развитие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bCs/>
                <w:highlight w:val="yellow"/>
                <w:lang w:eastAsia="en-US"/>
              </w:rPr>
            </w:pPr>
            <w:r w:rsidRPr="003334B0">
              <w:rPr>
                <w:b/>
                <w:lang w:eastAsia="en-US"/>
              </w:rPr>
              <w:t>Развлечения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Минимальный отступ от красной линии – 5 м.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Количество этажей – не более 3.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Высота – не подлежит установлению</w:t>
            </w:r>
            <w:r w:rsidR="000D360C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Максимальный процент застройки – 40.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Минимальный процент озеленения – 40.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Минимальная площадь участка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Максимальная площадь участка </w:t>
            </w:r>
            <w:r w:rsidR="000D360C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jc w:val="both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highlight w:val="yellow"/>
                <w:lang w:eastAsia="en-US"/>
              </w:rPr>
            </w:pP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highlight w:val="yellow"/>
                <w:lang w:eastAsia="en-US"/>
              </w:rPr>
            </w:pP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highlight w:val="yellow"/>
                <w:lang w:eastAsia="en-US"/>
              </w:rPr>
            </w:pP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highlight w:val="yellow"/>
                <w:lang w:eastAsia="en-US"/>
              </w:rPr>
            </w:pP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Строительство, реконструкцию осуществлять по утвержденному проекту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планировки и межевания территории.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Строительство 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и реконструкцию осуществлять 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по </w:t>
            </w:r>
            <w:proofErr w:type="gramStart"/>
            <w:r w:rsidRPr="00265BE4">
              <w:rPr>
                <w:lang w:eastAsia="en-US"/>
              </w:rPr>
              <w:t>индивидуальным проектам</w:t>
            </w:r>
            <w:proofErr w:type="gramEnd"/>
            <w:r w:rsidRPr="00265BE4">
              <w:rPr>
                <w:lang w:eastAsia="en-US"/>
              </w:rPr>
              <w:t xml:space="preserve">, соблюдая архитектурную комбинаторику квартала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с учетом объемно-пространственной композиции административных зданий.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Проектом предусмотреть плоские или скатные кровли крыш с использованием материалов, соответствующих требованиям ГОСТ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и национальных стандартов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  <w:r w:rsidRPr="00265BE4">
              <w:rPr>
                <w:lang w:eastAsia="en-US"/>
              </w:rPr>
              <w:t>в области строительства.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Осуществить благоустройство территории, прилегающей 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к объекту капитального строительства, в едином архитектурно-художественном стиле квартала. Предусмотреть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со стороны красных линий улиц использование наружного освещения, создающего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световой дизайн территории, не нарушающий </w:t>
            </w:r>
            <w:r w:rsidR="00265BE4">
              <w:rPr>
                <w:lang w:eastAsia="en-US"/>
              </w:rPr>
              <w:t>архитектурную концепцию здания</w:t>
            </w:r>
          </w:p>
        </w:tc>
      </w:tr>
      <w:tr w:rsidR="000E6451" w:rsidRPr="00265BE4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Служебные гаражи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Минимальная площадь участка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Максимальная площадь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Количество этажей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Высота </w:t>
            </w:r>
            <w:r w:rsidR="000D360C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0D360C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Расстояние от границ смежного земельного участка </w:t>
            </w:r>
            <w:r w:rsidR="000D360C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0D360C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Минимальный отступ от красной линии </w:t>
            </w:r>
            <w:r w:rsidR="000D360C">
              <w:rPr>
                <w:lang w:eastAsia="en-US"/>
              </w:rPr>
              <w:br/>
            </w:r>
            <w:r w:rsidRPr="00265BE4">
              <w:rPr>
                <w:lang w:eastAsia="en-US"/>
              </w:rPr>
              <w:t>до объекта – не подлежит установлению</w:t>
            </w:r>
            <w:r w:rsidR="000D360C">
              <w:rPr>
                <w:lang w:eastAsia="en-US"/>
              </w:rPr>
              <w:t>.</w:t>
            </w:r>
          </w:p>
          <w:p w:rsidR="00951DB8" w:rsidRDefault="000E6451" w:rsidP="00E5651D">
            <w:pPr>
              <w:jc w:val="both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Максимальный  процент застройки </w:t>
            </w:r>
            <w:r w:rsidR="00E5651D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</w:t>
            </w:r>
          </w:p>
          <w:p w:rsidR="000E6451" w:rsidRPr="00265BE4" w:rsidRDefault="000E6451" w:rsidP="00E5651D">
            <w:pPr>
              <w:jc w:val="both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265BE4" w:rsidRDefault="000E6451" w:rsidP="00265BE4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0E6451" w:rsidRPr="00265BE4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Коммунальное обслуживание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Количество этажей – 1.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Минимальная площадь участка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Максимальная площадь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Высота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Минимальный отступ от красной линии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до объекта – не подлежит установлению</w:t>
            </w:r>
            <w:r w:rsidR="00E5651D">
              <w:rPr>
                <w:lang w:eastAsia="en-US"/>
              </w:rPr>
              <w:t>.</w:t>
            </w:r>
          </w:p>
          <w:p w:rsidR="00265BE4" w:rsidRDefault="000E6451" w:rsidP="00265BE4">
            <w:pPr>
              <w:jc w:val="both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Максимальный  процент застройки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</w:t>
            </w:r>
          </w:p>
          <w:p w:rsidR="000E6451" w:rsidRPr="00265BE4" w:rsidRDefault="000E6451" w:rsidP="00265BE4">
            <w:pPr>
              <w:jc w:val="both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Строительство, реконструкцию осуществлять по утвержденному проекту пл</w:t>
            </w:r>
            <w:r w:rsidR="00265BE4">
              <w:rPr>
                <w:lang w:eastAsia="en-US"/>
              </w:rPr>
              <w:t>анировки и межевания территории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</w:tr>
      <w:tr w:rsidR="000E6451" w:rsidRPr="00265BE4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Государственное управление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bCs/>
                <w:highlight w:val="yellow"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Минимальный отступ от красной линии – 5 м.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Высота – не подлежит установлению</w:t>
            </w:r>
            <w:r w:rsidR="00951DB8">
              <w:rPr>
                <w:lang w:eastAsia="en-US"/>
              </w:rPr>
              <w:t>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Максимальный процент застройки – 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  <w:r w:rsidRPr="00265BE4">
              <w:rPr>
                <w:lang w:eastAsia="en-US"/>
              </w:rPr>
              <w:t xml:space="preserve"> 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Минимальная площадь участка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Максимальная площадь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</w:t>
            </w:r>
            <w:r w:rsidR="00265BE4">
              <w:rPr>
                <w:lang w:eastAsia="en-US"/>
              </w:rPr>
              <w:t>н</w:t>
            </w:r>
            <w:r w:rsidRPr="00265BE4">
              <w:rPr>
                <w:lang w:eastAsia="en-US"/>
              </w:rPr>
              <w:t>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0E6451" w:rsidRPr="00265BE4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Общежития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bCs/>
                <w:highlight w:val="yellow"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Минимальный отступ от красной линии – 5 м.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Высота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Максимальный процент застройки – 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Минимальная площадь участка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Максимальная площадь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0E6451" w:rsidRPr="00265BE4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505092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 xml:space="preserve">Обеспечение обороны 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и безопасности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bCs/>
                <w:highlight w:val="yellow"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Минимальный отступ от красной линии – 5 м.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Высота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Максимальный процент застройки – 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Минимальная площадь участка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Максимальная площадь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0E6451" w:rsidRPr="00265BE4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Обеспечение вооруженных сил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Минимальный отступ от красной линии – 5 м.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Высота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Максимальный процент застройки – </w:t>
            </w:r>
          </w:p>
          <w:p w:rsid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Минимальная площадь участка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Максимальная площадь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265BE4" w:rsidRDefault="000E6451" w:rsidP="00265BE4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0E6451" w:rsidRPr="00265BE4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505092" w:rsidRPr="003334B0" w:rsidRDefault="000E6451" w:rsidP="00265BE4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 xml:space="preserve">Образование 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и просвещение</w:t>
            </w:r>
          </w:p>
          <w:p w:rsidR="000E6451" w:rsidRPr="003334B0" w:rsidRDefault="000E6451" w:rsidP="00265BE4">
            <w:pPr>
              <w:autoSpaceDE w:val="0"/>
              <w:autoSpaceDN w:val="0"/>
              <w:adjustRightInd w:val="0"/>
              <w:rPr>
                <w:b/>
                <w:bCs/>
                <w:highlight w:val="yellow"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Минимальный отступ от красной линии –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25 м.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Высота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Максимальный процент застройки – 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  <w:r w:rsidRPr="00265BE4">
              <w:rPr>
                <w:lang w:eastAsia="en-US"/>
              </w:rPr>
              <w:t xml:space="preserve"> </w:t>
            </w:r>
          </w:p>
          <w:p w:rsid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265BE4">
              <w:rPr>
                <w:lang w:eastAsia="en-US"/>
              </w:rPr>
              <w:t>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>Минимальная площадь участка –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Максимальная площадь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  <w:r w:rsidR="00265BE4">
              <w:rPr>
                <w:lang w:eastAsia="en-US"/>
              </w:rPr>
              <w:t>.</w:t>
            </w:r>
          </w:p>
          <w:p w:rsidR="000E6451" w:rsidRPr="00265BE4" w:rsidRDefault="000E6451" w:rsidP="00265BE4">
            <w:pPr>
              <w:rPr>
                <w:lang w:eastAsia="en-US"/>
              </w:rPr>
            </w:pPr>
            <w:r w:rsidRPr="00265BE4">
              <w:rPr>
                <w:lang w:eastAsia="en-US"/>
              </w:rPr>
              <w:t xml:space="preserve">Расстояние от границ смежного земельного участка </w:t>
            </w:r>
            <w:r w:rsidR="00265BE4">
              <w:rPr>
                <w:lang w:eastAsia="en-US"/>
              </w:rPr>
              <w:t>–</w:t>
            </w:r>
            <w:r w:rsidRPr="00265BE4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265BE4" w:rsidRDefault="000E6451" w:rsidP="00265BE4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</w:tbl>
    <w:p w:rsidR="00776A71" w:rsidRDefault="00776A71" w:rsidP="003334B0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0E6451" w:rsidRPr="00776A71" w:rsidRDefault="00E1313F" w:rsidP="003334B0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776A71">
        <w:rPr>
          <w:bCs/>
          <w:sz w:val="28"/>
          <w:szCs w:val="28"/>
        </w:rPr>
        <w:t>2.</w:t>
      </w:r>
      <w:r w:rsidR="000E6451" w:rsidRPr="00776A71">
        <w:rPr>
          <w:bCs/>
          <w:sz w:val="28"/>
          <w:szCs w:val="28"/>
        </w:rPr>
        <w:t>ВСПОМОГАТЕЛЬНЫЕ ВИДЫ И ПАРАМЕТРЫ РАЗРЕШ</w:t>
      </w:r>
      <w:r w:rsidRPr="00776A71">
        <w:rPr>
          <w:bCs/>
          <w:sz w:val="28"/>
          <w:szCs w:val="28"/>
        </w:rPr>
        <w:t>Е</w:t>
      </w:r>
      <w:r w:rsidR="000E6451" w:rsidRPr="00776A71">
        <w:rPr>
          <w:bCs/>
          <w:sz w:val="28"/>
          <w:szCs w:val="28"/>
        </w:rPr>
        <w:t>ННОГО ИСПОЛЬЗОВАНИЯ ЗЕМЕЛЬНЫХ УЧАСТКОВ</w:t>
      </w:r>
      <w:r w:rsidR="00D64DAA" w:rsidRPr="00776A71">
        <w:rPr>
          <w:bCs/>
          <w:sz w:val="28"/>
          <w:szCs w:val="28"/>
        </w:rPr>
        <w:t xml:space="preserve"> </w:t>
      </w:r>
      <w:r w:rsidR="000E6451" w:rsidRPr="00776A71">
        <w:rPr>
          <w:bCs/>
          <w:sz w:val="28"/>
          <w:szCs w:val="28"/>
        </w:rPr>
        <w:t>И ОБЪЕКТОВ КАПИТАЛЬНОГО СТРОИТЕЛЬСТВА</w:t>
      </w:r>
    </w:p>
    <w:tbl>
      <w:tblPr>
        <w:tblW w:w="9616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2103"/>
        <w:gridCol w:w="4252"/>
        <w:gridCol w:w="3261"/>
      </w:tblGrid>
      <w:tr w:rsidR="000E6451" w:rsidRPr="00E1313F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vAlign w:val="center"/>
            <w:hideMark/>
          </w:tcPr>
          <w:p w:rsidR="000E6451" w:rsidRPr="003334B0" w:rsidRDefault="000E6451" w:rsidP="00E93207">
            <w:pPr>
              <w:autoSpaceDE w:val="0"/>
              <w:autoSpaceDN w:val="0"/>
              <w:adjustRightInd w:val="0"/>
              <w:jc w:val="center"/>
              <w:rPr>
                <w:b/>
                <w:lang w:val="en-US" w:eastAsia="en-US"/>
              </w:rPr>
            </w:pPr>
            <w:r w:rsidRPr="003334B0">
              <w:rPr>
                <w:b/>
                <w:bCs/>
                <w:lang w:eastAsia="en-US"/>
              </w:rPr>
              <w:t>ВИДЫ ИСПОЛЬЗОВАНИЯ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vAlign w:val="center"/>
            <w:hideMark/>
          </w:tcPr>
          <w:p w:rsidR="000E6451" w:rsidRPr="003334B0" w:rsidRDefault="000E6451" w:rsidP="00E93207">
            <w:pPr>
              <w:autoSpaceDE w:val="0"/>
              <w:autoSpaceDN w:val="0"/>
              <w:adjustRightInd w:val="0"/>
              <w:jc w:val="center"/>
              <w:rPr>
                <w:b/>
                <w:lang w:val="en-US" w:eastAsia="en-US"/>
              </w:rPr>
            </w:pPr>
            <w:r w:rsidRPr="003334B0">
              <w:rPr>
                <w:b/>
                <w:bCs/>
                <w:lang w:eastAsia="en-US"/>
              </w:rPr>
              <w:t>ПАРАМЕТРЫ РАЗРЕШЕННОГО ИСПОЛЬЗОВАНИЯ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0E6451" w:rsidRPr="003334B0" w:rsidRDefault="000E6451" w:rsidP="00E93207">
            <w:pPr>
              <w:autoSpaceDE w:val="0"/>
              <w:autoSpaceDN w:val="0"/>
              <w:adjustRightInd w:val="0"/>
              <w:jc w:val="center"/>
              <w:rPr>
                <w:b/>
                <w:lang w:val="en-US" w:eastAsia="en-US"/>
              </w:rPr>
            </w:pPr>
            <w:r w:rsidRPr="003334B0">
              <w:rPr>
                <w:b/>
                <w:bCs/>
                <w:lang w:eastAsia="en-US"/>
              </w:rPr>
              <w:t>ОСОБЫЕ УСЛОВИЯ РЕАЛИЗАЦИИ РЕГЛАМЕНТА</w:t>
            </w:r>
          </w:p>
        </w:tc>
      </w:tr>
      <w:tr w:rsidR="000E6451" w:rsidRPr="00E1313F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E93207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Служебные гаражи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Минимальная площадь участка – 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Максимальная площадь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Количество этажей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Высота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Расстояние от границ смежного земельного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Минимальный отступ от красной линии 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до объекта</w:t>
            </w:r>
            <w:r w:rsidR="00E93207">
              <w:rPr>
                <w:lang w:eastAsia="en-US"/>
              </w:rPr>
              <w:t xml:space="preserve"> </w:t>
            </w:r>
            <w:r w:rsidRPr="00E1313F">
              <w:rPr>
                <w:lang w:eastAsia="en-US"/>
              </w:rPr>
              <w:t>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Максимальный  процент застройки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Расчет </w:t>
            </w:r>
            <w:proofErr w:type="spellStart"/>
            <w:r w:rsidRPr="00E1313F">
              <w:rPr>
                <w:lang w:eastAsia="en-US"/>
              </w:rPr>
              <w:t>машино</w:t>
            </w:r>
            <w:proofErr w:type="spellEnd"/>
            <w:r w:rsidRPr="00E1313F">
              <w:rPr>
                <w:lang w:eastAsia="en-US"/>
              </w:rPr>
              <w:t>-мест  пр</w:t>
            </w:r>
            <w:r w:rsidR="00E93207">
              <w:rPr>
                <w:lang w:eastAsia="en-US"/>
              </w:rPr>
              <w:t>едусмотреть в соответствии с главой 4 настоящих Правил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</w:p>
        </w:tc>
      </w:tr>
      <w:tr w:rsidR="000E6451" w:rsidRPr="00E1313F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0E6451" w:rsidRPr="003334B0" w:rsidRDefault="000E6451" w:rsidP="00E93207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Коммунальное обслуживание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hideMark/>
          </w:tcPr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Количество этажей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Минимальная площадь участка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Максимальная площадь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Высота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Расстояние от границ смежного земельного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Минимальный отступ от красной линии 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до объекта</w:t>
            </w:r>
            <w:r w:rsidR="00E93207">
              <w:rPr>
                <w:lang w:eastAsia="en-US"/>
              </w:rPr>
              <w:t xml:space="preserve"> </w:t>
            </w:r>
            <w:r w:rsidRPr="00E1313F">
              <w:rPr>
                <w:lang w:eastAsia="en-US"/>
              </w:rPr>
              <w:t>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Максимальный  процент застройки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hideMark/>
          </w:tcPr>
          <w:p w:rsidR="00695262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Разработка мероприятий </w:t>
            </w:r>
          </w:p>
          <w:p w:rsidR="000E6451" w:rsidRPr="00E1313F" w:rsidRDefault="00951DB8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>
              <w:rPr>
                <w:lang w:eastAsia="en-US"/>
              </w:rPr>
              <w:t>по отводу сточных вод</w:t>
            </w:r>
          </w:p>
        </w:tc>
      </w:tr>
      <w:tr w:rsidR="000E6451" w:rsidRPr="00E1313F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E93207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Общежития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highlight w:val="yellow"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Минимальный отступ от красной линии – 5 м.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Высота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Максимальный процент застройки – </w:t>
            </w:r>
          </w:p>
          <w:p w:rsidR="00E93207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Минимальная площадь участка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Максимальная площадь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Расстояние от границ смежного земельного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0E6451" w:rsidRPr="00E1313F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Здравоохранение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highlight w:val="yellow"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Минимальный отступ от красной линии – 5 м.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Высота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Максимальный процент застройки – </w:t>
            </w:r>
          </w:p>
          <w:p w:rsidR="00E93207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Минимальная площадь участка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Максимальная площадь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Расстояние от границ смежного земельного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0E6451" w:rsidRPr="00E1313F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E93207">
            <w:pPr>
              <w:autoSpaceDE w:val="0"/>
              <w:autoSpaceDN w:val="0"/>
              <w:adjustRightInd w:val="0"/>
              <w:jc w:val="both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Общественное питание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Минимальный отступ от красной линии – 5 м.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Высота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Максимальный процент застройки – 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  <w:r w:rsidRPr="00E1313F">
              <w:rPr>
                <w:lang w:eastAsia="en-US"/>
              </w:rPr>
              <w:t xml:space="preserve"> 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Минимальная площадь участка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Максимальная площадь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Расстояние от границ смежного земельного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 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E1313F" w:rsidRDefault="000E6451" w:rsidP="00E93207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0E6451" w:rsidRPr="00E1313F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E93207">
            <w:pPr>
              <w:autoSpaceDE w:val="0"/>
              <w:autoSpaceDN w:val="0"/>
              <w:adjustRightInd w:val="0"/>
              <w:jc w:val="both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Склады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Минимальный отступ от красной линии – 5 м.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Высота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Максимальный процент застройки – 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Минимальная площадь участка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Максимальная площадь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Расстояние от границ смежного земельного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 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E1313F" w:rsidRDefault="000E6451" w:rsidP="00E93207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0E6451" w:rsidRPr="00E1313F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0E6451" w:rsidRPr="003334B0" w:rsidRDefault="000E6451" w:rsidP="00E93207">
            <w:pPr>
              <w:autoSpaceDE w:val="0"/>
              <w:autoSpaceDN w:val="0"/>
              <w:adjustRightInd w:val="0"/>
              <w:jc w:val="both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Хранение автотранспорта</w:t>
            </w: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  <w:p w:rsidR="000E6451" w:rsidRPr="00E1313F" w:rsidRDefault="000E6451" w:rsidP="00E93207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  <w:hideMark/>
          </w:tcPr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Минимальный отступ от красной линии – 5 м.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Количество этажей – не подлежит установлению.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Высота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Максимальный процент застройки – 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E93207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Минимальный процент озеленения – 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Минимальная площадь участка –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Максимальная площадь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 w:rsidR="00E93207">
              <w:rPr>
                <w:lang w:eastAsia="en-US"/>
              </w:rPr>
              <w:t>.</w:t>
            </w:r>
          </w:p>
          <w:p w:rsidR="000E6451" w:rsidRPr="00E1313F" w:rsidRDefault="000E6451" w:rsidP="00E93207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Расстояние от границ смежного земельного участка </w:t>
            </w:r>
            <w:r w:rsidR="00E93207"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 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0E6451" w:rsidRPr="00E1313F" w:rsidRDefault="000E6451" w:rsidP="00E93207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D64DAA" w:rsidRPr="00E1313F" w:rsidTr="00462D23">
        <w:trPr>
          <w:trHeight w:val="20"/>
        </w:trPr>
        <w:tc>
          <w:tcPr>
            <w:tcW w:w="2103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D64DAA" w:rsidRPr="003334B0" w:rsidRDefault="00D64DAA" w:rsidP="00F41CDB">
            <w:pPr>
              <w:autoSpaceDE w:val="0"/>
              <w:autoSpaceDN w:val="0"/>
              <w:adjustRightInd w:val="0"/>
              <w:ind w:left="34"/>
              <w:jc w:val="both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Спорт</w:t>
            </w:r>
          </w:p>
          <w:p w:rsidR="00D64DAA" w:rsidRPr="00E1313F" w:rsidRDefault="00D64DAA" w:rsidP="00F41CDB">
            <w:pPr>
              <w:autoSpaceDE w:val="0"/>
              <w:autoSpaceDN w:val="0"/>
              <w:adjustRightInd w:val="0"/>
              <w:ind w:left="34"/>
              <w:rPr>
                <w:bCs/>
                <w:lang w:eastAsia="en-US"/>
              </w:rPr>
            </w:pPr>
          </w:p>
          <w:p w:rsidR="00D64DAA" w:rsidRPr="00E1313F" w:rsidRDefault="00D64DAA" w:rsidP="00F41CDB">
            <w:pPr>
              <w:autoSpaceDE w:val="0"/>
              <w:autoSpaceDN w:val="0"/>
              <w:adjustRightInd w:val="0"/>
              <w:ind w:left="34"/>
              <w:rPr>
                <w:bCs/>
                <w:lang w:eastAsia="en-US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auto" w:fill="FFFFFF"/>
          </w:tcPr>
          <w:p w:rsidR="00D64DAA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Минимальный отступ от красной линии – </w:t>
            </w:r>
          </w:p>
          <w:p w:rsidR="00D64DAA" w:rsidRPr="00E1313F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установлению.</w:t>
            </w:r>
          </w:p>
          <w:p w:rsidR="00D64DAA" w:rsidRPr="00E1313F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Количество этажей – не подлежит установлению.</w:t>
            </w:r>
          </w:p>
          <w:p w:rsidR="00D64DAA" w:rsidRPr="00E1313F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D64DAA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Максимальный процент застройки – </w:t>
            </w:r>
          </w:p>
          <w:p w:rsidR="00D64DAA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D64DAA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Минимальный процент озеленения – </w:t>
            </w:r>
          </w:p>
          <w:p w:rsidR="00D64DAA" w:rsidRPr="00E1313F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D64DAA" w:rsidRPr="00E1313F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D64DAA" w:rsidRPr="00E1313F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D64DAA" w:rsidRPr="00E1313F" w:rsidRDefault="00D64DAA" w:rsidP="00F41CDB">
            <w:pPr>
              <w:rPr>
                <w:lang w:eastAsia="en-US"/>
              </w:rPr>
            </w:pPr>
            <w:r w:rsidRPr="00E1313F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E1313F">
              <w:rPr>
                <w:lang w:eastAsia="en-US"/>
              </w:rPr>
              <w:t xml:space="preserve"> не подлежит установлению </w:t>
            </w:r>
          </w:p>
        </w:tc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</w:tcPr>
          <w:p w:rsidR="00D64DAA" w:rsidRPr="00E1313F" w:rsidRDefault="00D64DAA" w:rsidP="00E93207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</w:tbl>
    <w:p w:rsidR="00776A71" w:rsidRDefault="00776A71" w:rsidP="003334B0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0E6451" w:rsidRPr="00776A71" w:rsidRDefault="000E6451" w:rsidP="003334B0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776A71">
        <w:rPr>
          <w:bCs/>
          <w:sz w:val="28"/>
          <w:szCs w:val="28"/>
        </w:rPr>
        <w:t>3.УСЛОВНО РАЗРЕШ</w:t>
      </w:r>
      <w:r w:rsidR="00451A32" w:rsidRPr="00776A71">
        <w:rPr>
          <w:bCs/>
          <w:sz w:val="28"/>
          <w:szCs w:val="28"/>
        </w:rPr>
        <w:t>Е</w:t>
      </w:r>
      <w:r w:rsidRPr="00776A71">
        <w:rPr>
          <w:bCs/>
          <w:sz w:val="28"/>
          <w:szCs w:val="28"/>
        </w:rPr>
        <w:t xml:space="preserve">ННЫЕ ВИДЫ И ПАРАМЕТРЫ ИСПОЛЬЗОВАНИЯ ЗЕМЕЛЬНЫХ УЧАСТКОВ И ОБЪЕКТОВ КАПИТАЛЬНОГО СТРОИТЕЛЬСТВА: </w:t>
      </w:r>
      <w:r w:rsidRPr="00776A71">
        <w:rPr>
          <w:sz w:val="28"/>
          <w:szCs w:val="28"/>
        </w:rPr>
        <w:t>нет.</w:t>
      </w:r>
    </w:p>
    <w:p w:rsidR="000E6451" w:rsidRPr="00776A71" w:rsidRDefault="000E6451" w:rsidP="000A3B9D">
      <w:pPr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 w:rsidRPr="00776A71">
        <w:rPr>
          <w:sz w:val="28"/>
          <w:szCs w:val="28"/>
        </w:rPr>
        <w:t xml:space="preserve">                                        </w:t>
      </w:r>
      <w:r w:rsidR="000A3B9D" w:rsidRPr="00776A71">
        <w:rPr>
          <w:sz w:val="28"/>
          <w:szCs w:val="28"/>
        </w:rPr>
        <w:t xml:space="preserve">         </w:t>
      </w:r>
      <w:r w:rsidR="00D64DAA" w:rsidRPr="00776A71">
        <w:rPr>
          <w:sz w:val="28"/>
          <w:szCs w:val="28"/>
        </w:rPr>
        <w:t xml:space="preserve">                          </w:t>
      </w:r>
      <w:r w:rsidR="000A3B9D" w:rsidRPr="00776A71">
        <w:rPr>
          <w:sz w:val="28"/>
          <w:szCs w:val="28"/>
        </w:rPr>
        <w:t xml:space="preserve">  </w:t>
      </w:r>
      <w:r w:rsidRPr="00776A71">
        <w:rPr>
          <w:sz w:val="28"/>
          <w:szCs w:val="28"/>
        </w:rPr>
        <w:t>».</w:t>
      </w:r>
    </w:p>
    <w:p w:rsidR="000E6451" w:rsidRDefault="003334B0" w:rsidP="00776A71">
      <w:pPr>
        <w:spacing w:line="276" w:lineRule="auto"/>
        <w:ind w:firstLine="708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8</w:t>
      </w:r>
      <w:r w:rsidR="000A3B9D">
        <w:rPr>
          <w:rFonts w:eastAsia="Arial Unicode MS"/>
          <w:sz w:val="28"/>
          <w:szCs w:val="28"/>
        </w:rPr>
        <w:t>.</w:t>
      </w:r>
      <w:r w:rsidR="000E6451">
        <w:rPr>
          <w:rFonts w:eastAsia="Arial Unicode MS"/>
          <w:sz w:val="28"/>
          <w:szCs w:val="28"/>
        </w:rPr>
        <w:t xml:space="preserve">Таблицу пункта 1 «ОСНОВНЫЕ ВИДЫ И ПАРАМЕТРЫ РАЗРЕШЕННОГО ИСПОЛЬЗОВАНИЯ ЗЕМЕЛЬНЫХ УЧАСТКОВ </w:t>
      </w:r>
      <w:r w:rsidR="00D64DAA">
        <w:rPr>
          <w:rFonts w:eastAsia="Arial Unicode MS"/>
          <w:sz w:val="28"/>
          <w:szCs w:val="28"/>
        </w:rPr>
        <w:br/>
      </w:r>
      <w:r w:rsidR="000E6451">
        <w:rPr>
          <w:rFonts w:eastAsia="Arial Unicode MS"/>
          <w:sz w:val="28"/>
          <w:szCs w:val="28"/>
        </w:rPr>
        <w:t xml:space="preserve">И ОБЪЕКТОВ КАПИТАЛЬНОГО СТРОИТЕЛЬСТВА» раздела «Зона многофункционального использования (ОДЗ 210)» планировочного микрорайона 3:1:2 планировочного района 3:1 статьи 34 </w:t>
      </w:r>
      <w:r w:rsidR="009C3006">
        <w:rPr>
          <w:sz w:val="28"/>
          <w:szCs w:val="28"/>
        </w:rPr>
        <w:t>изложить в следующей редакции</w:t>
      </w:r>
      <w:r w:rsidR="000E6451">
        <w:rPr>
          <w:rFonts w:eastAsia="Arial Unicode MS"/>
          <w:sz w:val="28"/>
          <w:szCs w:val="28"/>
        </w:rPr>
        <w:t>:</w:t>
      </w:r>
    </w:p>
    <w:p w:rsidR="009C3006" w:rsidRPr="00776A71" w:rsidRDefault="003334B0" w:rsidP="00776A71">
      <w:pPr>
        <w:autoSpaceDE w:val="0"/>
        <w:autoSpaceDN w:val="0"/>
        <w:adjustRightInd w:val="0"/>
        <w:spacing w:line="276" w:lineRule="auto"/>
        <w:rPr>
          <w:rFonts w:eastAsia="Arial Unicode MS"/>
          <w:sz w:val="28"/>
          <w:szCs w:val="28"/>
        </w:rPr>
      </w:pPr>
      <w:r w:rsidRPr="00776A71">
        <w:rPr>
          <w:rFonts w:eastAsia="Arial Unicode MS"/>
          <w:sz w:val="28"/>
          <w:szCs w:val="28"/>
        </w:rPr>
        <w:t>«</w:t>
      </w:r>
    </w:p>
    <w:p w:rsidR="009C3006" w:rsidRPr="00776A71" w:rsidRDefault="009C3006" w:rsidP="00776A71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776A71">
        <w:rPr>
          <w:bCs/>
          <w:sz w:val="28"/>
          <w:szCs w:val="28"/>
        </w:rPr>
        <w:t>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W w:w="9757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2448"/>
        <w:gridCol w:w="3420"/>
        <w:gridCol w:w="3889"/>
      </w:tblGrid>
      <w:tr w:rsidR="009C3006" w:rsidRPr="00DA0912" w:rsidTr="00CD53DB">
        <w:trPr>
          <w:trHeight w:val="552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  <w:vAlign w:val="center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  <w:r w:rsidRPr="00DA0912">
              <w:rPr>
                <w:b/>
                <w:bCs/>
              </w:rPr>
              <w:t>ВИДЫ ИСПОЛЬЗОВАНИЯ</w:t>
            </w: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  <w:vAlign w:val="center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  <w:r w:rsidRPr="00DA0912">
              <w:rPr>
                <w:b/>
                <w:bCs/>
              </w:rPr>
              <w:t>ПАРАМЕТРЫ РАЗРЕШЕННОГО ИСПОЛЬЗОВАНИЯ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vAlign w:val="center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  <w:r w:rsidRPr="00DA0912">
              <w:rPr>
                <w:b/>
                <w:bCs/>
              </w:rPr>
              <w:t>ОСОБЫЕ УСЛОВИЯ РЕАЛИЗАЦИИ РЕГЛАМЕНТА</w:t>
            </w:r>
          </w:p>
        </w:tc>
      </w:tr>
      <w:tr w:rsidR="009C3006" w:rsidRPr="00DA0912" w:rsidTr="00CD53DB">
        <w:trPr>
          <w:trHeight w:val="552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</w:rPr>
            </w:pPr>
            <w:r w:rsidRPr="00DA0912">
              <w:rPr>
                <w:b/>
              </w:rPr>
              <w:t>Общественное управление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</w:rPr>
            </w:pPr>
            <w:r w:rsidRPr="00DA0912">
              <w:rPr>
                <w:b/>
              </w:rPr>
              <w:t>Деловое управление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</w:rPr>
            </w:pPr>
            <w:r w:rsidRPr="00DA0912">
              <w:rPr>
                <w:b/>
              </w:rPr>
              <w:t>Общественное питание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  <w:highlight w:val="yellow"/>
              </w:rPr>
            </w:pPr>
            <w:proofErr w:type="gramStart"/>
            <w:r w:rsidRPr="00470D67">
              <w:rPr>
                <w:b/>
                <w:lang w:eastAsia="en-US"/>
              </w:rPr>
              <w:t>Объекты торговли</w:t>
            </w:r>
            <w:r w:rsidRPr="00470D67">
              <w:rPr>
                <w:b/>
                <w:highlight w:val="yellow"/>
                <w:lang w:eastAsia="en-US"/>
              </w:rPr>
              <w:t xml:space="preserve"> </w:t>
            </w:r>
            <w:r w:rsidRPr="00046181">
              <w:rPr>
                <w:b/>
                <w:lang w:eastAsia="en-US"/>
              </w:rPr>
              <w:t>(торговые центры, торгово-развлекательные центры (комплексы)</w:t>
            </w:r>
            <w:proofErr w:type="gramEnd"/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</w:rPr>
            </w:pPr>
            <w:r w:rsidRPr="00DA0912">
              <w:rPr>
                <w:b/>
              </w:rPr>
              <w:t>Социальное обслуживание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highlight w:val="yellow"/>
              </w:rPr>
            </w:pPr>
            <w:r w:rsidRPr="00DA0912">
              <w:rPr>
                <w:b/>
              </w:rPr>
              <w:t>Бытовое обслуживание</w:t>
            </w:r>
            <w:r w:rsidRPr="00DA0912">
              <w:rPr>
                <w:b/>
                <w:bCs/>
                <w:highlight w:val="yellow"/>
              </w:rPr>
              <w:t xml:space="preserve"> 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</w:rPr>
            </w:pPr>
            <w:r w:rsidRPr="00DA0912">
              <w:rPr>
                <w:b/>
              </w:rPr>
              <w:t>Культурное развитие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highlight w:val="yellow"/>
              </w:rPr>
            </w:pPr>
            <w:r w:rsidRPr="00DA0912">
              <w:rPr>
                <w:b/>
              </w:rPr>
              <w:t>Развлечения</w:t>
            </w: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Минимальный отступ от красной линии – 5 м.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Количество этажей – не более 3.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Высота – не подлежит установлению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Максимальный процент застройки – 40.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Минимальный процент озеленения – 40.</w:t>
            </w:r>
          </w:p>
          <w:p w:rsidR="009C3006" w:rsidRPr="00DA0912" w:rsidRDefault="009C3006" w:rsidP="00CD53DB">
            <w:r w:rsidRPr="00DA0912">
              <w:t>Минимальная площадь участка – не подлежит установлению</w:t>
            </w:r>
          </w:p>
          <w:p w:rsidR="009C3006" w:rsidRPr="00DA0912" w:rsidRDefault="009C3006" w:rsidP="00CD53DB">
            <w:r w:rsidRPr="00DA0912">
              <w:t>Максимальная площадь участка - не подлежит установлению</w:t>
            </w:r>
          </w:p>
          <w:p w:rsidR="009C3006" w:rsidRPr="00DA0912" w:rsidRDefault="009C3006" w:rsidP="00CD53DB">
            <w:pPr>
              <w:jc w:val="both"/>
            </w:pPr>
            <w:r w:rsidRPr="00DA0912">
              <w:t>Расстояние от границ смежного земельного участка - не подлежит установлению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highlight w:val="yellow"/>
              </w:rPr>
            </w:pP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highlight w:val="yellow"/>
              </w:rPr>
            </w:pP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highlight w:val="yellow"/>
              </w:rPr>
            </w:pP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highlight w:val="yellow"/>
              </w:rPr>
            </w:pP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Строительство, реконструкцию осуществлять по утвержденному проекту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планировки и межевания территории.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 xml:space="preserve">Строительство и реконструкцию осуществлять по </w:t>
            </w:r>
            <w:proofErr w:type="gramStart"/>
            <w:r w:rsidRPr="00DA0912">
              <w:t>индивидуальным проектам</w:t>
            </w:r>
            <w:proofErr w:type="gramEnd"/>
            <w:r w:rsidRPr="00DA0912">
              <w:t>, соблюдая архитектурную комбинаторику квартала с учетом объемно-пространственной композиции административных зданий.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DA0912">
              <w:t>Проектом предусмотреть плоские или скатные кровли крыш с использованием материалов, соответствующих требованиям ГОСТов и национальных стандартов в области строительства.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 xml:space="preserve">Осуществить благоустройство территории, прилегающей к объекту капитального строительства, в едином архитектурно-художественном стиле квартала. Предусмотреть со стороны красных линий улиц использование наружного освещения, создающего 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световой дизайн территории, не нарушающий архитектурную концепцию здания.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</w:tr>
      <w:tr w:rsidR="009C3006" w:rsidRPr="00DA0912" w:rsidTr="00CD53DB">
        <w:trPr>
          <w:trHeight w:val="552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  <w:highlight w:val="green"/>
              </w:rPr>
            </w:pPr>
            <w:r w:rsidRPr="00DA0912">
              <w:rPr>
                <w:b/>
              </w:rPr>
              <w:t>Дошкольное, начальное и среднее общее образование Среднее и высшее профессиональное образование,  Образование и просвещение</w:t>
            </w: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widowControl w:val="0"/>
            </w:pPr>
            <w:r w:rsidRPr="00DA0912">
              <w:t>Минимальный отступ от красной линии - 25 м.</w:t>
            </w:r>
          </w:p>
          <w:p w:rsidR="009C3006" w:rsidRPr="00DA0912" w:rsidRDefault="009C3006" w:rsidP="00CD53DB">
            <w:pPr>
              <w:widowControl w:val="0"/>
            </w:pPr>
            <w:r w:rsidRPr="00DA0912">
              <w:rPr>
                <w:lang w:val="x-none" w:eastAsia="x-none"/>
              </w:rPr>
              <w:t>Количество этажей</w:t>
            </w:r>
            <w:r w:rsidRPr="00DA0912">
              <w:t xml:space="preserve"> – не более 3.</w:t>
            </w:r>
          </w:p>
          <w:p w:rsidR="009C3006" w:rsidRPr="00DA0912" w:rsidRDefault="009C3006" w:rsidP="00CD53DB">
            <w:r w:rsidRPr="00DA0912">
              <w:t>Высота - не подлежит установлению</w:t>
            </w:r>
          </w:p>
          <w:p w:rsidR="009C3006" w:rsidRPr="00DA0912" w:rsidRDefault="009C3006" w:rsidP="00CD53DB">
            <w:pPr>
              <w:widowControl w:val="0"/>
            </w:pPr>
            <w:r w:rsidRPr="00DA0912">
              <w:t>Максимальный процент застройки – 50.</w:t>
            </w:r>
          </w:p>
          <w:p w:rsidR="009C3006" w:rsidRPr="00DA0912" w:rsidRDefault="009C3006" w:rsidP="00CD53DB">
            <w:pPr>
              <w:widowControl w:val="0"/>
            </w:pPr>
            <w:r w:rsidRPr="00DA0912">
              <w:t>Минимальный процент озеленения – 30.</w:t>
            </w:r>
          </w:p>
          <w:p w:rsidR="009C3006" w:rsidRPr="00DA0912" w:rsidRDefault="009C3006" w:rsidP="00CD53DB">
            <w:pPr>
              <w:widowControl w:val="0"/>
            </w:pPr>
            <w:r w:rsidRPr="00DA0912">
              <w:t>Минимальный процент спортивно-игровых площадок – 20.</w:t>
            </w:r>
          </w:p>
          <w:p w:rsidR="009C3006" w:rsidRPr="00DA0912" w:rsidRDefault="009C3006" w:rsidP="00CD53DB">
            <w:r w:rsidRPr="00DA0912">
              <w:t>Минимальная площадь участка – не подлежит установлению</w:t>
            </w:r>
          </w:p>
          <w:p w:rsidR="009C3006" w:rsidRPr="00DA0912" w:rsidRDefault="009C3006" w:rsidP="00CD53DB">
            <w:r w:rsidRPr="00DA0912">
              <w:t>Максимальная площадь участка - не подлежит установлению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Расстояние от границ смежного земельного участка - не подлежит установлению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Строительство осуществлять по утвержденному проекту планировки и межевания территории.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Земельный участок объекта основного вида использования неделим.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Перепрофилирование объектов не допустимо.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Прокладка на территории земельного участка линейных объектов, имеющих охранные зоны, допускается в исключительных случаях, по согласованию с органом Администрации города, уполномоченным в области градостроительной деятельности.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При строительстве,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реконструкции в условиях существующей застройки обеспечить проведение мониторинга за состоянием зданий и сооружений, расположенных в непосредственной близости от строящегося объекта, земляные, строительные, монтажные и иные работы на котором могут повлиять на техническое состояние и надежность таких зданий и сооружений.</w:t>
            </w:r>
          </w:p>
        </w:tc>
      </w:tr>
      <w:tr w:rsidR="009C3006" w:rsidRPr="00DA0912" w:rsidTr="00CD53DB">
        <w:trPr>
          <w:trHeight w:val="552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Государственное управление</w:t>
            </w:r>
          </w:p>
          <w:p w:rsidR="009C3006" w:rsidRPr="00AA3A9F" w:rsidRDefault="009C3006" w:rsidP="00CD53DB">
            <w:pPr>
              <w:autoSpaceDE w:val="0"/>
              <w:autoSpaceDN w:val="0"/>
              <w:adjustRightInd w:val="0"/>
              <w:rPr>
                <w:bCs/>
                <w:highlight w:val="yellow"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Минимальный отступ от красной линии – 5 м.</w:t>
            </w:r>
          </w:p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  <w:r w:rsidRPr="000A3B9D">
              <w:rPr>
                <w:lang w:eastAsia="en-US"/>
              </w:rPr>
              <w:t xml:space="preserve"> 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0A3B9D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0A3B9D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</w:tcPr>
          <w:p w:rsidR="009C3006" w:rsidRPr="00AA3A9F" w:rsidRDefault="009C3006" w:rsidP="00CD53DB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9C3006" w:rsidRPr="00DA0912" w:rsidTr="00CD53DB">
        <w:trPr>
          <w:trHeight w:val="552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Общежития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highlight w:val="yellow"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Минимальный отступ от красной линии – 5 м.</w:t>
            </w:r>
          </w:p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0A3B9D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0A3B9D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</w:tcPr>
          <w:p w:rsidR="009C3006" w:rsidRPr="00AA3A9F" w:rsidRDefault="009C3006" w:rsidP="00CD53DB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9C3006" w:rsidRPr="00DA0912" w:rsidTr="00CD53DB">
        <w:trPr>
          <w:trHeight w:val="552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 xml:space="preserve">Обеспечение обороны 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  <w:r w:rsidRPr="003334B0">
              <w:rPr>
                <w:b/>
                <w:lang w:eastAsia="en-US"/>
              </w:rPr>
              <w:t>и безопасности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highlight w:val="yellow"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Минимальный отступ от красной линии – 5 м.</w:t>
            </w:r>
          </w:p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0A3B9D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0A3B9D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0A3B9D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0A3B9D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</w:tcPr>
          <w:p w:rsidR="009C3006" w:rsidRPr="00AA3A9F" w:rsidRDefault="009C3006" w:rsidP="00CD53DB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9C3006" w:rsidRPr="00DA0912" w:rsidTr="00CD53DB">
        <w:trPr>
          <w:trHeight w:val="552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Обеспечение вооруженных сил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>Минимальный отступ от красной линии – 5 м.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  <w:r w:rsidRPr="000A3B9D">
              <w:rPr>
                <w:lang w:eastAsia="en-US"/>
              </w:rPr>
              <w:t xml:space="preserve"> 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0A3B9D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0A3B9D" w:rsidRDefault="009C3006" w:rsidP="00CD53DB">
            <w:pPr>
              <w:rPr>
                <w:lang w:eastAsia="en-US"/>
              </w:rPr>
            </w:pPr>
            <w:r w:rsidRPr="000A3B9D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0A3B9D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</w:tcPr>
          <w:p w:rsidR="009C3006" w:rsidRPr="00AA3A9F" w:rsidRDefault="009C3006" w:rsidP="00CD53DB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9C3006" w:rsidRPr="00DA0912" w:rsidTr="00CD53DB">
        <w:trPr>
          <w:trHeight w:val="552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</w:rPr>
            </w:pPr>
            <w:r w:rsidRPr="00DA0912">
              <w:rPr>
                <w:b/>
              </w:rPr>
              <w:t>Коммунальное обслуживание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2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Количество этажей – 1.</w:t>
            </w:r>
          </w:p>
          <w:p w:rsidR="009C3006" w:rsidRPr="00DA0912" w:rsidRDefault="009C3006" w:rsidP="00CD53DB">
            <w:r w:rsidRPr="00DA0912">
              <w:t>Минимальная площадь участка – не подлежит установлению</w:t>
            </w:r>
          </w:p>
          <w:p w:rsidR="009C3006" w:rsidRPr="00DA0912" w:rsidRDefault="009C3006" w:rsidP="00CD53DB">
            <w:r w:rsidRPr="00DA0912">
              <w:t>Максимальная площадь участка - не подлежит установлению</w:t>
            </w:r>
          </w:p>
          <w:p w:rsidR="009C3006" w:rsidRPr="00DA0912" w:rsidRDefault="009C3006" w:rsidP="00CD53DB">
            <w:r w:rsidRPr="00DA0912">
              <w:t>Высота - не подлежит установлению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Расстояние от границ смежного земельного участка - не подлежит установлению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Минимальный отступ от красной линии до объекта – не подлежит установлению</w:t>
            </w:r>
          </w:p>
          <w:p w:rsidR="009C3006" w:rsidRPr="00DA0912" w:rsidRDefault="009C3006" w:rsidP="00CD53DB">
            <w:pPr>
              <w:jc w:val="both"/>
            </w:pPr>
            <w:r w:rsidRPr="00DA0912">
              <w:t>Максимальный  процент застройки - не подлежит установлению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Строительство, реконструкцию осуществлять по утвержденному проекту планировки и межевания территории.</w:t>
            </w:r>
          </w:p>
        </w:tc>
      </w:tr>
    </w:tbl>
    <w:p w:rsidR="009C3006" w:rsidRDefault="000E6451" w:rsidP="009C3006">
      <w:pPr>
        <w:jc w:val="right"/>
        <w:rPr>
          <w:rFonts w:eastAsia="Arial Unicode MS"/>
          <w:sz w:val="28"/>
          <w:szCs w:val="28"/>
        </w:rPr>
      </w:pPr>
      <w:r w:rsidRPr="00865CD9">
        <w:rPr>
          <w:rFonts w:eastAsia="Arial Unicode MS"/>
          <w:sz w:val="28"/>
          <w:szCs w:val="28"/>
        </w:rPr>
        <w:t>».</w:t>
      </w:r>
    </w:p>
    <w:p w:rsidR="006912EA" w:rsidRDefault="003334B0" w:rsidP="00A30768">
      <w:pPr>
        <w:spacing w:line="276" w:lineRule="auto"/>
        <w:ind w:firstLine="709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9</w:t>
      </w:r>
      <w:r w:rsidR="000E6451">
        <w:rPr>
          <w:rFonts w:eastAsia="Arial Unicode MS"/>
          <w:sz w:val="28"/>
          <w:szCs w:val="28"/>
        </w:rPr>
        <w:t xml:space="preserve">.Таблицу пункта 2 «ВСПОМОГАТЕЛЬНЫЕ ВИДЫ И ПАРАМЕТРЫ РАЗРЕШЕННОГО ИСПОЛЬЗОВАНИЯ ЗЕМЕЛЬНЫХ УЧАСТКОВ И ОБЪЕКТОВ КАПИТАЛЬНОГО СТРОИТЕЛЬСТВА» раздела «Зона многофункционального использования (ОДЗ 210)» планировочного микрорайона 3:1:2 планировочного района 3:1 статьи 34 </w:t>
      </w:r>
      <w:r w:rsidR="009C3006">
        <w:rPr>
          <w:sz w:val="28"/>
          <w:szCs w:val="28"/>
        </w:rPr>
        <w:t>изложить в следующей редакции</w:t>
      </w:r>
      <w:r w:rsidR="000E6451">
        <w:rPr>
          <w:rFonts w:eastAsia="Arial Unicode MS"/>
          <w:sz w:val="28"/>
          <w:szCs w:val="28"/>
        </w:rPr>
        <w:t>:</w:t>
      </w:r>
    </w:p>
    <w:p w:rsidR="000E6451" w:rsidRPr="00A30768" w:rsidRDefault="000E6451" w:rsidP="00A30768">
      <w:pPr>
        <w:jc w:val="both"/>
        <w:rPr>
          <w:rFonts w:eastAsia="Arial Unicode MS"/>
          <w:sz w:val="28"/>
          <w:szCs w:val="28"/>
        </w:rPr>
      </w:pPr>
      <w:r w:rsidRPr="00A30768">
        <w:rPr>
          <w:rFonts w:eastAsia="Arial Unicode MS"/>
          <w:sz w:val="28"/>
          <w:szCs w:val="28"/>
        </w:rPr>
        <w:t>«</w:t>
      </w:r>
    </w:p>
    <w:p w:rsidR="009C3006" w:rsidRPr="00A30768" w:rsidRDefault="009C3006" w:rsidP="00A30768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A30768">
        <w:rPr>
          <w:bCs/>
          <w:sz w:val="28"/>
          <w:szCs w:val="28"/>
        </w:rPr>
        <w:t>2.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W w:w="9757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2448"/>
        <w:gridCol w:w="3420"/>
        <w:gridCol w:w="3889"/>
      </w:tblGrid>
      <w:tr w:rsidR="009C3006" w:rsidRPr="00DA0912" w:rsidTr="00CD53DB">
        <w:trPr>
          <w:trHeight w:val="384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  <w:vAlign w:val="center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  <w:r w:rsidRPr="00DA0912">
              <w:rPr>
                <w:b/>
                <w:bCs/>
              </w:rPr>
              <w:t>ВИДЫ ИСПОЛЬЗОВАНИЯ</w:t>
            </w: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  <w:vAlign w:val="center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  <w:r w:rsidRPr="00DA0912">
              <w:rPr>
                <w:b/>
                <w:bCs/>
              </w:rPr>
              <w:t>ПАРАМЕТРЫ РАЗРЕШЕННОГО ИСПОЛЬЗОВАНИЯ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  <w:r w:rsidRPr="00DA0912">
              <w:rPr>
                <w:b/>
                <w:bCs/>
              </w:rPr>
              <w:t>ОСОБЫЕ УСЛОВИЯ РЕАЛИЗАЦИИ РЕГЛАМЕНТА</w:t>
            </w:r>
          </w:p>
        </w:tc>
      </w:tr>
      <w:tr w:rsidR="009C3006" w:rsidRPr="00DA0912" w:rsidTr="00CD53DB">
        <w:trPr>
          <w:trHeight w:val="206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Общежития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highlight w:val="yellow"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Минимальный отступ от красной линии – 5 м.</w:t>
            </w:r>
          </w:p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  <w:r w:rsidRPr="006912EA">
              <w:rPr>
                <w:lang w:eastAsia="en-US"/>
              </w:rPr>
              <w:t xml:space="preserve"> 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9C3006" w:rsidRPr="00DA0912" w:rsidTr="00CD53DB">
        <w:trPr>
          <w:trHeight w:val="206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Здравоохранение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highlight w:val="yellow"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Минимальный отступ от красной линии – 5 м.</w:t>
            </w:r>
          </w:p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</w:t>
            </w:r>
            <w:r>
              <w:rPr>
                <w:lang w:eastAsia="en-US"/>
              </w:rPr>
              <w:t>н</w:t>
            </w:r>
            <w:r w:rsidRPr="006912EA">
              <w:rPr>
                <w:lang w:eastAsia="en-US"/>
              </w:rPr>
              <w:t>е подлежит установлению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autoSpaceDE w:val="0"/>
              <w:autoSpaceDN w:val="0"/>
              <w:adjustRightInd w:val="0"/>
              <w:rPr>
                <w:bCs/>
                <w:lang w:eastAsia="en-US"/>
              </w:rPr>
            </w:pPr>
          </w:p>
        </w:tc>
      </w:tr>
      <w:tr w:rsidR="009C3006" w:rsidRPr="00DA0912" w:rsidTr="00CD53DB">
        <w:trPr>
          <w:trHeight w:val="206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jc w:val="both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Общественное питание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Минимальный отступ от красной линии – 5 м.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 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9C3006" w:rsidRPr="00DA0912" w:rsidTr="00CD53DB">
        <w:trPr>
          <w:trHeight w:val="206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jc w:val="both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Склады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Минимальный отступ от красной линии – 5 м.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 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9C3006" w:rsidRPr="00DA0912" w:rsidTr="00CD53DB">
        <w:trPr>
          <w:trHeight w:val="206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jc w:val="both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Хранение автотранспорта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Минимальный отступ от красной линии – 5 м.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 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9C3006" w:rsidRPr="00DA0912" w:rsidTr="00CD53DB">
        <w:trPr>
          <w:trHeight w:val="206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3334B0" w:rsidRDefault="009C3006" w:rsidP="00CD53DB">
            <w:pPr>
              <w:autoSpaceDE w:val="0"/>
              <w:autoSpaceDN w:val="0"/>
              <w:adjustRightInd w:val="0"/>
              <w:jc w:val="both"/>
              <w:rPr>
                <w:b/>
                <w:bCs/>
                <w:lang w:eastAsia="en-US"/>
              </w:rPr>
            </w:pPr>
            <w:r w:rsidRPr="003334B0">
              <w:rPr>
                <w:b/>
                <w:bCs/>
                <w:lang w:eastAsia="en-US"/>
              </w:rPr>
              <w:t>Спорт</w:t>
            </w: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</w:p>
          <w:p w:rsidR="009C3006" w:rsidRPr="003334B0" w:rsidRDefault="009C3006" w:rsidP="00CD53DB">
            <w:pPr>
              <w:autoSpaceDE w:val="0"/>
              <w:autoSpaceDN w:val="0"/>
              <w:adjustRightInd w:val="0"/>
              <w:rPr>
                <w:b/>
                <w:bCs/>
                <w:lang w:eastAsia="en-US"/>
              </w:rPr>
            </w:pP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Минимальный отступ от красной линии – 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Количество этажей – не подлежит установлению.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Высота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Максимальный процент застройки – 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Минимальный процент озеленения – 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>Минимальная площадь участка –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Максимальная площадь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</w:t>
            </w:r>
            <w:r>
              <w:rPr>
                <w:lang w:eastAsia="en-US"/>
              </w:rPr>
              <w:t>.</w:t>
            </w:r>
          </w:p>
          <w:p w:rsidR="009C3006" w:rsidRPr="006912EA" w:rsidRDefault="009C3006" w:rsidP="00CD53DB">
            <w:pPr>
              <w:rPr>
                <w:lang w:eastAsia="en-US"/>
              </w:rPr>
            </w:pPr>
            <w:r w:rsidRPr="006912EA">
              <w:rPr>
                <w:lang w:eastAsia="en-US"/>
              </w:rPr>
              <w:t xml:space="preserve">Расстояние от границ смежного земельного участка </w:t>
            </w:r>
            <w:r>
              <w:rPr>
                <w:lang w:eastAsia="en-US"/>
              </w:rPr>
              <w:t>–</w:t>
            </w:r>
            <w:r w:rsidRPr="006912EA">
              <w:rPr>
                <w:lang w:eastAsia="en-US"/>
              </w:rPr>
              <w:t xml:space="preserve"> не подлежит установлению 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9C3006" w:rsidRPr="006912EA" w:rsidRDefault="009C3006" w:rsidP="00CD53DB">
            <w:pPr>
              <w:widowControl w:val="0"/>
              <w:ind w:firstLine="709"/>
              <w:jc w:val="both"/>
              <w:rPr>
                <w:highlight w:val="yellow"/>
                <w:lang w:eastAsia="en-US"/>
              </w:rPr>
            </w:pPr>
          </w:p>
        </w:tc>
      </w:tr>
      <w:tr w:rsidR="009C3006" w:rsidRPr="00DA0912" w:rsidTr="00CD53DB">
        <w:trPr>
          <w:trHeight w:val="206"/>
        </w:trPr>
        <w:tc>
          <w:tcPr>
            <w:tcW w:w="24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  <w:rPr>
                <w:b/>
              </w:rPr>
            </w:pPr>
            <w:r w:rsidRPr="00DA0912">
              <w:rPr>
                <w:b/>
              </w:rPr>
              <w:t>Коммунальное обслуживание</w:t>
            </w:r>
          </w:p>
        </w:tc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Количество этажей – 1.</w:t>
            </w:r>
          </w:p>
          <w:p w:rsidR="009C3006" w:rsidRPr="00DA0912" w:rsidRDefault="009C3006" w:rsidP="00CD53DB">
            <w:r w:rsidRPr="00DA0912">
              <w:t>Минимальная площадь участка – не подлежит установлению</w:t>
            </w:r>
          </w:p>
          <w:p w:rsidR="009C3006" w:rsidRPr="00DA0912" w:rsidRDefault="009C3006" w:rsidP="00CD53DB">
            <w:r w:rsidRPr="00DA0912">
              <w:t>Максимальная площадь участка - не подлежит установлению</w:t>
            </w:r>
          </w:p>
          <w:p w:rsidR="009C3006" w:rsidRPr="00DA0912" w:rsidRDefault="009C3006" w:rsidP="00CD53DB">
            <w:r w:rsidRPr="00DA0912">
              <w:t>Высота - не подлежит установлению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Расстояние от границ смежного земельного участка - не подлежит установлению</w:t>
            </w:r>
          </w:p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Минимальный отступ от красной линии до объект</w:t>
            </w:r>
            <w:proofErr w:type="gramStart"/>
            <w:r w:rsidRPr="00DA0912">
              <w:t>а–</w:t>
            </w:r>
            <w:proofErr w:type="gramEnd"/>
            <w:r w:rsidRPr="00DA0912">
              <w:t xml:space="preserve"> не подлежит установлению</w:t>
            </w:r>
          </w:p>
          <w:p w:rsidR="009C3006" w:rsidRPr="00DA0912" w:rsidRDefault="009C3006" w:rsidP="00CD53DB">
            <w:pPr>
              <w:jc w:val="both"/>
            </w:pPr>
            <w:r w:rsidRPr="00DA0912">
              <w:t>Максимальный  процент застройки - не подлежит установлению</w:t>
            </w:r>
          </w:p>
        </w:tc>
        <w:tc>
          <w:tcPr>
            <w:tcW w:w="38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</w:tcPr>
          <w:p w:rsidR="009C3006" w:rsidRPr="00DA0912" w:rsidRDefault="009C3006" w:rsidP="00CD53DB">
            <w:pPr>
              <w:autoSpaceDE w:val="0"/>
              <w:autoSpaceDN w:val="0"/>
              <w:adjustRightInd w:val="0"/>
            </w:pPr>
            <w:r w:rsidRPr="00DA0912">
              <w:t>Разработка мероприятий по отводу сточных вод.</w:t>
            </w:r>
          </w:p>
        </w:tc>
      </w:tr>
    </w:tbl>
    <w:p w:rsidR="000E6451" w:rsidRPr="00451BF9" w:rsidRDefault="000E6451" w:rsidP="009C3006">
      <w:pPr>
        <w:jc w:val="right"/>
        <w:rPr>
          <w:rFonts w:eastAsia="Arial Unicode MS"/>
          <w:sz w:val="28"/>
          <w:szCs w:val="28"/>
        </w:rPr>
      </w:pPr>
      <w:r w:rsidRPr="00451BF9">
        <w:rPr>
          <w:rFonts w:eastAsia="Arial Unicode MS"/>
          <w:sz w:val="28"/>
          <w:szCs w:val="28"/>
        </w:rPr>
        <w:t>».</w:t>
      </w:r>
    </w:p>
    <w:p w:rsidR="000E6451" w:rsidRDefault="003334B0" w:rsidP="00A30768">
      <w:pPr>
        <w:spacing w:line="276" w:lineRule="auto"/>
        <w:ind w:firstLine="709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10.</w:t>
      </w:r>
      <w:r w:rsidR="00A30768">
        <w:rPr>
          <w:rFonts w:eastAsia="Arial Unicode MS"/>
          <w:sz w:val="28"/>
          <w:szCs w:val="28"/>
        </w:rPr>
        <w:t xml:space="preserve"> </w:t>
      </w:r>
      <w:r w:rsidR="00C77D55">
        <w:rPr>
          <w:rFonts w:eastAsia="Arial Unicode MS"/>
          <w:sz w:val="28"/>
          <w:szCs w:val="28"/>
        </w:rPr>
        <w:t>Приложение</w:t>
      </w:r>
      <w:r w:rsidR="00A30768">
        <w:rPr>
          <w:rFonts w:eastAsia="Arial Unicode MS"/>
          <w:sz w:val="28"/>
          <w:szCs w:val="28"/>
        </w:rPr>
        <w:t xml:space="preserve"> 1</w:t>
      </w:r>
      <w:r w:rsidR="000E6451">
        <w:rPr>
          <w:rFonts w:eastAsia="Arial Unicode MS"/>
          <w:sz w:val="28"/>
          <w:szCs w:val="28"/>
        </w:rPr>
        <w:t xml:space="preserve"> </w:t>
      </w:r>
      <w:r w:rsidR="00451BF9">
        <w:rPr>
          <w:rFonts w:eastAsia="Arial Unicode MS"/>
          <w:sz w:val="28"/>
          <w:szCs w:val="28"/>
        </w:rPr>
        <w:t>«</w:t>
      </w:r>
      <w:r w:rsidR="000E6451">
        <w:rPr>
          <w:rFonts w:eastAsia="Arial Unicode MS"/>
          <w:sz w:val="28"/>
          <w:szCs w:val="28"/>
        </w:rPr>
        <w:t>Карта градостроительного зонирования. Границы территориальных зон городского округа, М 1:10000</w:t>
      </w:r>
      <w:r w:rsidR="00451BF9">
        <w:rPr>
          <w:rFonts w:eastAsia="Arial Unicode MS"/>
          <w:sz w:val="28"/>
          <w:szCs w:val="28"/>
        </w:rPr>
        <w:t>»</w:t>
      </w:r>
      <w:r w:rsidR="000E6451">
        <w:rPr>
          <w:rFonts w:eastAsia="Arial Unicode MS"/>
          <w:sz w:val="28"/>
          <w:szCs w:val="28"/>
        </w:rPr>
        <w:t xml:space="preserve"> изложить</w:t>
      </w:r>
      <w:r w:rsidR="00C77D55">
        <w:rPr>
          <w:rFonts w:eastAsia="Arial Unicode MS"/>
          <w:sz w:val="28"/>
          <w:szCs w:val="28"/>
        </w:rPr>
        <w:t xml:space="preserve"> в редакции согласно приложению</w:t>
      </w:r>
      <w:r w:rsidR="000E6451">
        <w:rPr>
          <w:rFonts w:eastAsia="Arial Unicode MS"/>
          <w:sz w:val="28"/>
          <w:szCs w:val="28"/>
        </w:rPr>
        <w:t xml:space="preserve"> к настоящ</w:t>
      </w:r>
      <w:r w:rsidR="00A30768">
        <w:rPr>
          <w:rFonts w:eastAsia="Arial Unicode MS"/>
          <w:sz w:val="28"/>
          <w:szCs w:val="28"/>
        </w:rPr>
        <w:t>им</w:t>
      </w:r>
      <w:r w:rsidR="000E6451">
        <w:rPr>
          <w:rFonts w:eastAsia="Arial Unicode MS"/>
          <w:sz w:val="28"/>
          <w:szCs w:val="28"/>
        </w:rPr>
        <w:t xml:space="preserve"> </w:t>
      </w:r>
      <w:r w:rsidR="00A30768">
        <w:rPr>
          <w:rFonts w:eastAsia="Arial Unicode MS"/>
          <w:sz w:val="28"/>
          <w:szCs w:val="28"/>
        </w:rPr>
        <w:t>изменениям</w:t>
      </w:r>
      <w:r w:rsidR="00505092">
        <w:rPr>
          <w:rFonts w:eastAsia="Arial Unicode MS"/>
          <w:sz w:val="28"/>
          <w:szCs w:val="28"/>
        </w:rPr>
        <w:t>.</w:t>
      </w:r>
    </w:p>
    <w:p w:rsidR="008A1106" w:rsidRDefault="008A1106" w:rsidP="00990879">
      <w:pPr>
        <w:widowControl w:val="0"/>
        <w:jc w:val="both"/>
        <w:rPr>
          <w:sz w:val="28"/>
          <w:szCs w:val="28"/>
        </w:rPr>
      </w:pPr>
    </w:p>
    <w:p w:rsidR="008A1106" w:rsidRDefault="008A1106" w:rsidP="00990879">
      <w:pPr>
        <w:widowControl w:val="0"/>
        <w:jc w:val="both"/>
        <w:rPr>
          <w:sz w:val="28"/>
          <w:szCs w:val="28"/>
        </w:rPr>
      </w:pPr>
    </w:p>
    <w:p w:rsidR="008A1106" w:rsidRDefault="008A1106" w:rsidP="00990879">
      <w:pPr>
        <w:widowControl w:val="0"/>
        <w:jc w:val="both"/>
        <w:rPr>
          <w:sz w:val="28"/>
          <w:szCs w:val="28"/>
        </w:rPr>
        <w:sectPr w:rsidR="008A1106" w:rsidSect="00776A71">
          <w:headerReference w:type="default" r:id="rId10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A30768" w:rsidRPr="00A30768" w:rsidRDefault="00A30768" w:rsidP="00A30768">
      <w:pPr>
        <w:tabs>
          <w:tab w:val="left" w:pos="15168"/>
        </w:tabs>
        <w:ind w:left="13750" w:right="-30"/>
        <w:jc w:val="both"/>
        <w:rPr>
          <w:rFonts w:eastAsia="Calibri"/>
          <w:color w:val="000000"/>
          <w:sz w:val="24"/>
          <w:szCs w:val="28"/>
          <w:lang w:eastAsia="en-US"/>
        </w:rPr>
      </w:pPr>
      <w:r w:rsidRPr="00A30768">
        <w:rPr>
          <w:sz w:val="24"/>
          <w:szCs w:val="28"/>
        </w:rPr>
        <w:t xml:space="preserve">Приложение к изменениям (приложение) в </w:t>
      </w:r>
      <w:hyperlink r:id="rId11" w:history="1">
        <w:r w:rsidRPr="00A30768">
          <w:rPr>
            <w:rFonts w:eastAsia="Calibri"/>
            <w:color w:val="000000"/>
            <w:sz w:val="24"/>
            <w:szCs w:val="28"/>
            <w:lang w:eastAsia="en-US"/>
          </w:rPr>
          <w:t>Решение</w:t>
        </w:r>
      </w:hyperlink>
      <w:r w:rsidRPr="00A30768">
        <w:rPr>
          <w:rFonts w:eastAsia="Calibri"/>
          <w:color w:val="000000"/>
          <w:sz w:val="24"/>
          <w:szCs w:val="28"/>
          <w:lang w:eastAsia="en-US"/>
        </w:rPr>
        <w:t xml:space="preserve"> Думы города Ханты-Мансийска от 26 сентября 2008 года 590 «О Правилах землепользования и застройки территории города Ханты-Мансийска»</w:t>
      </w:r>
    </w:p>
    <w:p w:rsidR="00A30768" w:rsidRPr="00A30768" w:rsidRDefault="00A30768" w:rsidP="00A30768">
      <w:pPr>
        <w:ind w:left="7797"/>
        <w:jc w:val="right"/>
        <w:rPr>
          <w:rFonts w:eastAsia="Calibri"/>
          <w:color w:val="000000"/>
          <w:sz w:val="24"/>
          <w:szCs w:val="28"/>
          <w:lang w:eastAsia="en-US"/>
        </w:rPr>
      </w:pPr>
    </w:p>
    <w:p w:rsidR="00AA3A9F" w:rsidRDefault="00A30768" w:rsidP="00A30768">
      <w:pPr>
        <w:ind w:left="13750"/>
        <w:jc w:val="both"/>
        <w:rPr>
          <w:sz w:val="28"/>
          <w:szCs w:val="28"/>
        </w:rPr>
      </w:pPr>
      <w:r w:rsidRPr="00A30768">
        <w:rPr>
          <w:sz w:val="24"/>
          <w:szCs w:val="28"/>
        </w:rPr>
        <w:t xml:space="preserve">« </w:t>
      </w:r>
      <w:r w:rsidRPr="00A30768">
        <w:rPr>
          <w:rFonts w:eastAsia="Calibri"/>
          <w:bCs/>
          <w:sz w:val="24"/>
          <w:szCs w:val="28"/>
          <w:lang w:eastAsia="en-US"/>
        </w:rPr>
        <w:t>Приложение 1 к Правилам землепользования и застройки территории муниципального образования город Ханты-Мансийск</w:t>
      </w:r>
    </w:p>
    <w:p w:rsidR="00AA3A9F" w:rsidRDefault="00AA3A9F" w:rsidP="00AA3A9F">
      <w:pPr>
        <w:jc w:val="right"/>
        <w:rPr>
          <w:sz w:val="28"/>
          <w:szCs w:val="28"/>
        </w:rPr>
      </w:pPr>
    </w:p>
    <w:p w:rsidR="00AA3A9F" w:rsidRDefault="00C77D55" w:rsidP="00AA3A9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Карта </w:t>
      </w:r>
      <w:r w:rsidR="00AA3A9F" w:rsidRPr="00AA3A9F">
        <w:rPr>
          <w:rFonts w:eastAsia="Calibri"/>
          <w:sz w:val="28"/>
          <w:szCs w:val="28"/>
          <w:lang w:eastAsia="en-US"/>
        </w:rPr>
        <w:t>градостроительного зонирования. Границы территориальных зон городского округа, М 1:10000</w:t>
      </w:r>
    </w:p>
    <w:p w:rsidR="00AA3A9F" w:rsidRPr="00AA3A9F" w:rsidRDefault="00AA3A9F" w:rsidP="00AA3A9F">
      <w:pPr>
        <w:jc w:val="center"/>
        <w:rPr>
          <w:sz w:val="16"/>
          <w:szCs w:val="16"/>
        </w:rPr>
      </w:pPr>
    </w:p>
    <w:p w:rsidR="00AA3A9F" w:rsidRDefault="008A508C" w:rsidP="00AA3A9F">
      <w:pPr>
        <w:jc w:val="center"/>
        <w:rPr>
          <w:sz w:val="24"/>
          <w:szCs w:val="24"/>
        </w:rPr>
      </w:pPr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06.8pt;height:529.8pt">
            <v:imagedata r:id="rId12" o:title="Karta-grad-zonirovaniya"/>
          </v:shape>
        </w:pict>
      </w:r>
      <w:bookmarkEnd w:id="0"/>
      <w:r w:rsidR="00560227">
        <w:rPr>
          <w:noProof/>
        </w:rPr>
        <w:t>»</w:t>
      </w:r>
    </w:p>
    <w:sectPr w:rsidR="00AA3A9F" w:rsidSect="00AA3A9F">
      <w:headerReference w:type="first" r:id="rId13"/>
      <w:pgSz w:w="23814" w:h="16839" w:orient="landscape" w:code="8"/>
      <w:pgMar w:top="1559" w:right="1418" w:bottom="1276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184F" w:rsidRDefault="0037184F" w:rsidP="009E709D">
      <w:r>
        <w:separator/>
      </w:r>
    </w:p>
  </w:endnote>
  <w:endnote w:type="continuationSeparator" w:id="0">
    <w:p w:rsidR="0037184F" w:rsidRDefault="0037184F" w:rsidP="009E70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184F" w:rsidRDefault="0037184F" w:rsidP="009E709D">
      <w:r>
        <w:separator/>
      </w:r>
    </w:p>
  </w:footnote>
  <w:footnote w:type="continuationSeparator" w:id="0">
    <w:p w:rsidR="0037184F" w:rsidRDefault="0037184F" w:rsidP="009E709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184F" w:rsidRDefault="0037184F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8A508C">
      <w:rPr>
        <w:noProof/>
      </w:rPr>
      <w:t>14</w:t>
    </w:r>
    <w:r>
      <w:fldChar w:fldCharType="end"/>
    </w:r>
  </w:p>
  <w:p w:rsidR="0037184F" w:rsidRDefault="0037184F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184F" w:rsidRDefault="0037184F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8A508C">
      <w:rPr>
        <w:noProof/>
      </w:rPr>
      <w:t>15</w:t>
    </w:r>
    <w:r>
      <w:fldChar w:fldCharType="end"/>
    </w:r>
  </w:p>
  <w:p w:rsidR="0037184F" w:rsidRDefault="0037184F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D1561C"/>
    <w:multiLevelType w:val="hybridMultilevel"/>
    <w:tmpl w:val="444EDD3C"/>
    <w:lvl w:ilvl="0" w:tplc="FDBCE15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0CE24E3"/>
    <w:multiLevelType w:val="hybridMultilevel"/>
    <w:tmpl w:val="ACE080BA"/>
    <w:lvl w:ilvl="0" w:tplc="07C0998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5EB4"/>
    <w:rsid w:val="00046181"/>
    <w:rsid w:val="00095AEF"/>
    <w:rsid w:val="000A3B9D"/>
    <w:rsid w:val="000D360C"/>
    <w:rsid w:val="000E6451"/>
    <w:rsid w:val="00112CCE"/>
    <w:rsid w:val="00155DC9"/>
    <w:rsid w:val="00265BE4"/>
    <w:rsid w:val="002A21E2"/>
    <w:rsid w:val="002B5004"/>
    <w:rsid w:val="003334B0"/>
    <w:rsid w:val="0036428C"/>
    <w:rsid w:val="0037184F"/>
    <w:rsid w:val="003B6212"/>
    <w:rsid w:val="003D4CDC"/>
    <w:rsid w:val="003D7248"/>
    <w:rsid w:val="00451A32"/>
    <w:rsid w:val="00451BF9"/>
    <w:rsid w:val="00453E05"/>
    <w:rsid w:val="00462D23"/>
    <w:rsid w:val="00470D67"/>
    <w:rsid w:val="00505092"/>
    <w:rsid w:val="00552565"/>
    <w:rsid w:val="00560227"/>
    <w:rsid w:val="005631B7"/>
    <w:rsid w:val="005F05FD"/>
    <w:rsid w:val="00622882"/>
    <w:rsid w:val="00640674"/>
    <w:rsid w:val="006912EA"/>
    <w:rsid w:val="00695262"/>
    <w:rsid w:val="00703955"/>
    <w:rsid w:val="00713E6E"/>
    <w:rsid w:val="00774260"/>
    <w:rsid w:val="00776A71"/>
    <w:rsid w:val="00784348"/>
    <w:rsid w:val="007E761D"/>
    <w:rsid w:val="00825EB4"/>
    <w:rsid w:val="0085435B"/>
    <w:rsid w:val="00865CD9"/>
    <w:rsid w:val="008A1106"/>
    <w:rsid w:val="008A508C"/>
    <w:rsid w:val="008B470E"/>
    <w:rsid w:val="00903CBF"/>
    <w:rsid w:val="00914B5D"/>
    <w:rsid w:val="00951DB8"/>
    <w:rsid w:val="00970F59"/>
    <w:rsid w:val="00990879"/>
    <w:rsid w:val="009C3006"/>
    <w:rsid w:val="009D42A9"/>
    <w:rsid w:val="009E709D"/>
    <w:rsid w:val="00A30768"/>
    <w:rsid w:val="00A9465A"/>
    <w:rsid w:val="00AA3A9F"/>
    <w:rsid w:val="00B6341B"/>
    <w:rsid w:val="00B716A3"/>
    <w:rsid w:val="00BB352F"/>
    <w:rsid w:val="00C77D55"/>
    <w:rsid w:val="00C8367E"/>
    <w:rsid w:val="00CB0EC7"/>
    <w:rsid w:val="00CD53DB"/>
    <w:rsid w:val="00D070F9"/>
    <w:rsid w:val="00D50212"/>
    <w:rsid w:val="00D64DAA"/>
    <w:rsid w:val="00D77DCF"/>
    <w:rsid w:val="00DA3903"/>
    <w:rsid w:val="00DC1679"/>
    <w:rsid w:val="00DD1D9E"/>
    <w:rsid w:val="00E1313F"/>
    <w:rsid w:val="00E451BD"/>
    <w:rsid w:val="00E5651D"/>
    <w:rsid w:val="00E60785"/>
    <w:rsid w:val="00E760EF"/>
    <w:rsid w:val="00E91DCC"/>
    <w:rsid w:val="00E93207"/>
    <w:rsid w:val="00EB48A6"/>
    <w:rsid w:val="00EC1EE4"/>
    <w:rsid w:val="00F338F1"/>
    <w:rsid w:val="00F41CDB"/>
    <w:rsid w:val="00F47C60"/>
    <w:rsid w:val="00F707E9"/>
    <w:rsid w:val="00F806B9"/>
    <w:rsid w:val="00F950C7"/>
    <w:rsid w:val="00FA4BC4"/>
    <w:rsid w:val="00FD39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42A9"/>
    <w:rPr>
      <w:rFonts w:ascii="Times New Roman" w:eastAsia="Times New Roman" w:hAnsi="Times New Roman"/>
    </w:rPr>
  </w:style>
  <w:style w:type="paragraph" w:styleId="4">
    <w:name w:val="heading 4"/>
    <w:basedOn w:val="a"/>
    <w:next w:val="a"/>
    <w:link w:val="40"/>
    <w:qFormat/>
    <w:rsid w:val="009D42A9"/>
    <w:pPr>
      <w:keepNext/>
      <w:jc w:val="center"/>
      <w:outlineLvl w:val="3"/>
    </w:pPr>
    <w:rPr>
      <w:b/>
      <w:spacing w:val="-5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link w:val="4"/>
    <w:rsid w:val="009D42A9"/>
    <w:rPr>
      <w:rFonts w:ascii="Times New Roman" w:eastAsia="Times New Roman" w:hAnsi="Times New Roman" w:cs="Times New Roman"/>
      <w:b/>
      <w:spacing w:val="-5"/>
      <w:sz w:val="16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D42A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9D42A9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9E709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6">
    <w:name w:val="header"/>
    <w:basedOn w:val="a"/>
    <w:link w:val="a7"/>
    <w:uiPriority w:val="99"/>
    <w:unhideWhenUsed/>
    <w:rsid w:val="009E709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9E709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9E709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9E709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Hyperlink"/>
    <w:uiPriority w:val="99"/>
    <w:semiHidden/>
    <w:unhideWhenUsed/>
    <w:rsid w:val="000E6451"/>
    <w:rPr>
      <w:color w:val="0000FF"/>
      <w:u w:val="single"/>
    </w:rPr>
  </w:style>
  <w:style w:type="paragraph" w:customStyle="1" w:styleId="ConsPlusNormal">
    <w:name w:val="ConsPlusNormal"/>
    <w:rsid w:val="000E6451"/>
    <w:pPr>
      <w:widowControl w:val="0"/>
      <w:autoSpaceDE w:val="0"/>
      <w:autoSpaceDN w:val="0"/>
    </w:pPr>
    <w:rPr>
      <w:rFonts w:eastAsia="Times New Roman" w:cs="Calibri"/>
      <w:sz w:val="22"/>
    </w:rPr>
  </w:style>
  <w:style w:type="table" w:styleId="ab">
    <w:name w:val="Table Grid"/>
    <w:basedOn w:val="a1"/>
    <w:uiPriority w:val="59"/>
    <w:rsid w:val="000A3B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uiPriority w:val="59"/>
    <w:rsid w:val="00776A71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42A9"/>
    <w:rPr>
      <w:rFonts w:ascii="Times New Roman" w:eastAsia="Times New Roman" w:hAnsi="Times New Roman"/>
    </w:rPr>
  </w:style>
  <w:style w:type="paragraph" w:styleId="4">
    <w:name w:val="heading 4"/>
    <w:basedOn w:val="a"/>
    <w:next w:val="a"/>
    <w:link w:val="40"/>
    <w:qFormat/>
    <w:rsid w:val="009D42A9"/>
    <w:pPr>
      <w:keepNext/>
      <w:jc w:val="center"/>
      <w:outlineLvl w:val="3"/>
    </w:pPr>
    <w:rPr>
      <w:b/>
      <w:spacing w:val="-5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link w:val="4"/>
    <w:rsid w:val="009D42A9"/>
    <w:rPr>
      <w:rFonts w:ascii="Times New Roman" w:eastAsia="Times New Roman" w:hAnsi="Times New Roman" w:cs="Times New Roman"/>
      <w:b/>
      <w:spacing w:val="-5"/>
      <w:sz w:val="16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D42A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9D42A9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9E709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6">
    <w:name w:val="header"/>
    <w:basedOn w:val="a"/>
    <w:link w:val="a7"/>
    <w:uiPriority w:val="99"/>
    <w:unhideWhenUsed/>
    <w:rsid w:val="009E709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9E709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9E709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9E709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Hyperlink"/>
    <w:uiPriority w:val="99"/>
    <w:semiHidden/>
    <w:unhideWhenUsed/>
    <w:rsid w:val="000E6451"/>
    <w:rPr>
      <w:color w:val="0000FF"/>
      <w:u w:val="single"/>
    </w:rPr>
  </w:style>
  <w:style w:type="paragraph" w:customStyle="1" w:styleId="ConsPlusNormal">
    <w:name w:val="ConsPlusNormal"/>
    <w:rsid w:val="000E6451"/>
    <w:pPr>
      <w:widowControl w:val="0"/>
      <w:autoSpaceDE w:val="0"/>
      <w:autoSpaceDN w:val="0"/>
    </w:pPr>
    <w:rPr>
      <w:rFonts w:eastAsia="Times New Roman" w:cs="Calibri"/>
      <w:sz w:val="22"/>
    </w:rPr>
  </w:style>
  <w:style w:type="table" w:styleId="ab">
    <w:name w:val="Table Grid"/>
    <w:basedOn w:val="a1"/>
    <w:uiPriority w:val="59"/>
    <w:rsid w:val="000A3B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uiPriority w:val="59"/>
    <w:rsid w:val="00776A71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9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8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1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4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ACA6C435DD1A7E65AA951EE7A95715F0DB203D6BB1ACDC0CFF57AFF718B0B43AE1AB67B3A429CBAA15BAD992A255CDE7C1c1V4K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6585ED-2748-4339-B500-2A339C39CF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15</Pages>
  <Words>4066</Words>
  <Characters>23178</Characters>
  <Application>Microsoft Office Word</Application>
  <DocSecurity>0</DocSecurity>
  <Lines>193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Петрова Ирина Игоревна</dc:creator>
  <cp:lastModifiedBy>Плотник Дмитрий Сергеевич</cp:lastModifiedBy>
  <cp:revision>5</cp:revision>
  <cp:lastPrinted>2020-07-20T05:56:00Z</cp:lastPrinted>
  <dcterms:created xsi:type="dcterms:W3CDTF">2020-07-24T05:52:00Z</dcterms:created>
  <dcterms:modified xsi:type="dcterms:W3CDTF">2020-07-28T07:24:00Z</dcterms:modified>
</cp:coreProperties>
</file>