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2D" w:rsidRDefault="00D6412D" w:rsidP="00D6412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2D" w:rsidRDefault="00D6412D" w:rsidP="00D6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D6412D" w:rsidRDefault="00D6412D" w:rsidP="00D6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6412D" w:rsidRDefault="00D6412D" w:rsidP="00D6412D">
      <w:pPr>
        <w:pStyle w:val="3"/>
        <w:jc w:val="left"/>
        <w:rPr>
          <w:sz w:val="24"/>
          <w:szCs w:val="24"/>
        </w:rPr>
      </w:pPr>
    </w:p>
    <w:p w:rsidR="00D6412D" w:rsidRDefault="00D6412D" w:rsidP="00D6412D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D6412D" w:rsidRDefault="00D6412D" w:rsidP="00D6412D">
      <w:pPr>
        <w:jc w:val="center"/>
      </w:pPr>
    </w:p>
    <w:p w:rsidR="00D6412D" w:rsidRDefault="00D6412D" w:rsidP="00D6412D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412D" w:rsidRDefault="00D6412D" w:rsidP="00D6412D">
      <w:pPr>
        <w:rPr>
          <w:sz w:val="28"/>
          <w:szCs w:val="28"/>
        </w:rPr>
      </w:pPr>
    </w:p>
    <w:p w:rsidR="00D6412D" w:rsidRDefault="00D6412D" w:rsidP="00D6412D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22 декабря 2020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31</w:t>
      </w:r>
    </w:p>
    <w:p w:rsidR="00D6412D" w:rsidRDefault="00D6412D" w:rsidP="00D6412D">
      <w:pPr>
        <w:rPr>
          <w:sz w:val="28"/>
          <w:szCs w:val="28"/>
        </w:rPr>
      </w:pPr>
    </w:p>
    <w:p w:rsidR="00D6412D" w:rsidRDefault="00D6412D" w:rsidP="00D641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опроса</w:t>
      </w:r>
    </w:p>
    <w:p w:rsidR="00D6412D" w:rsidRDefault="00D6412D" w:rsidP="00D641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принятия решений</w:t>
      </w:r>
    </w:p>
    <w:p w:rsidR="00D6412D" w:rsidRDefault="00D6412D" w:rsidP="00D641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D6412D" w:rsidRDefault="00D6412D" w:rsidP="00D641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заочной форме</w:t>
      </w:r>
    </w:p>
    <w:p w:rsidR="00D6412D" w:rsidRDefault="00D6412D" w:rsidP="00D6412D">
      <w:pPr>
        <w:rPr>
          <w:sz w:val="28"/>
          <w:szCs w:val="28"/>
        </w:rPr>
      </w:pPr>
    </w:p>
    <w:p w:rsidR="00D6412D" w:rsidRDefault="00D6412D" w:rsidP="00004DD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                    № 131-ФЗ «Об общих принципах организации местного самоуправления                        в Российской Федерации», постановлением Губернатора Ханты-Мансийского автономного округа – Югры от 9 апреля 2020 года № 29 «О мерах                               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-19, в Ханты-Мансийском автономном                     округе – Югре», ст.47 Регламента Думы города Ханты-Мансийска, утвержденного Решением Думы города Ханты-Мансийска</w:t>
      </w:r>
      <w:proofErr w:type="gramEnd"/>
      <w:r>
        <w:rPr>
          <w:sz w:val="28"/>
          <w:szCs w:val="28"/>
        </w:rPr>
        <w:t xml:space="preserve">  от 27 декабря 2016 года № 59-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</w:t>
      </w:r>
      <w:proofErr w:type="gramStart"/>
      <w:r>
        <w:rPr>
          <w:sz w:val="28"/>
          <w:szCs w:val="28"/>
        </w:rPr>
        <w:t>Регламенте</w:t>
      </w:r>
      <w:proofErr w:type="gramEnd"/>
      <w:r>
        <w:rPr>
          <w:sz w:val="28"/>
          <w:szCs w:val="28"/>
        </w:rPr>
        <w:t xml:space="preserve"> Думы города Ханты-Мансийска» (в редакции Решения Думы города Ханты-Мансийска от 24 апреля 2020 года № 426-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приостановлении действия части 6 статьи 47 Регламента Думы города Ханты-Мансийска»), руководствуясь статьей 71.1 Устава города                           Ханты-Мансийска:    </w:t>
      </w:r>
    </w:p>
    <w:p w:rsidR="00D6412D" w:rsidRDefault="00D6412D" w:rsidP="00004DD5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1.Провести 25 декабря 2020 года с 9.00 до 12.00 часов опрос путем установления позиции депутатов Думы города Ханты-Мансийска шестого созыва по проектам решений Думы города Ханты-Мансийска:</w:t>
      </w:r>
    </w:p>
    <w:p w:rsidR="00D6412D" w:rsidRDefault="00D6412D" w:rsidP="00004DD5">
      <w:pPr>
        <w:pStyle w:val="a3"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>
        <w:rPr>
          <w:iCs/>
          <w:sz w:val="28"/>
          <w:szCs w:val="28"/>
        </w:rPr>
        <w:t xml:space="preserve">«Об </w:t>
      </w:r>
      <w:proofErr w:type="gramStart"/>
      <w:r>
        <w:rPr>
          <w:iCs/>
          <w:sz w:val="28"/>
          <w:szCs w:val="28"/>
        </w:rPr>
        <w:t>отчете</w:t>
      </w:r>
      <w:proofErr w:type="gramEnd"/>
      <w:r>
        <w:rPr>
          <w:iCs/>
          <w:sz w:val="28"/>
          <w:szCs w:val="28"/>
        </w:rPr>
        <w:t xml:space="preserve"> об исполнении бюджета города Ханты-Мансийска за 2019 год»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внесенного Главой города Ханты-Мансийска;</w:t>
      </w:r>
    </w:p>
    <w:p w:rsidR="00C47562" w:rsidRDefault="00D6412D" w:rsidP="00004DD5">
      <w:pPr>
        <w:pStyle w:val="a3"/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  <w:lang w:eastAsia="en-US"/>
        </w:rPr>
        <w:t>1.2.</w:t>
      </w:r>
      <w:r w:rsidR="00C47562">
        <w:rPr>
          <w:sz w:val="28"/>
          <w:szCs w:val="28"/>
          <w:lang w:eastAsia="en-US"/>
        </w:rPr>
        <w:t>«</w:t>
      </w:r>
      <w:r w:rsidR="00C47562" w:rsidRPr="00C47562">
        <w:rPr>
          <w:bCs/>
          <w:snapToGrid w:val="0"/>
          <w:sz w:val="28"/>
          <w:szCs w:val="28"/>
        </w:rPr>
        <w:t>О бюджете города Ханты-Мансийска на 2021 год и на плановый период 2022 и 2023  годов</w:t>
      </w:r>
      <w:r w:rsidR="00C47562">
        <w:rPr>
          <w:bCs/>
          <w:snapToGrid w:val="0"/>
          <w:sz w:val="28"/>
          <w:szCs w:val="28"/>
        </w:rPr>
        <w:t xml:space="preserve">», </w:t>
      </w:r>
      <w:proofErr w:type="gramStart"/>
      <w:r w:rsidR="007D66FC">
        <w:rPr>
          <w:sz w:val="28"/>
          <w:szCs w:val="28"/>
          <w:lang w:eastAsia="en-US"/>
        </w:rPr>
        <w:t>внесенного</w:t>
      </w:r>
      <w:proofErr w:type="gramEnd"/>
      <w:r w:rsidR="007D66FC">
        <w:rPr>
          <w:sz w:val="28"/>
          <w:szCs w:val="28"/>
          <w:lang w:eastAsia="en-US"/>
        </w:rPr>
        <w:t xml:space="preserve"> Главой города Ханты-Мансийска;</w:t>
      </w:r>
    </w:p>
    <w:p w:rsidR="00C47562" w:rsidRDefault="007D66FC" w:rsidP="00004DD5">
      <w:pPr>
        <w:pStyle w:val="a3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napToGrid w:val="0"/>
          <w:sz w:val="28"/>
          <w:szCs w:val="28"/>
        </w:rPr>
        <w:t>1.3.</w:t>
      </w:r>
      <w:r w:rsidR="00C47562">
        <w:rPr>
          <w:bCs/>
          <w:snapToGrid w:val="0"/>
          <w:sz w:val="28"/>
          <w:szCs w:val="28"/>
        </w:rPr>
        <w:t>«</w:t>
      </w:r>
      <w:r w:rsidR="00C47562" w:rsidRPr="00C47562">
        <w:rPr>
          <w:color w:val="000000" w:themeColor="text1"/>
          <w:sz w:val="28"/>
          <w:szCs w:val="28"/>
        </w:rPr>
        <w:t>О</w:t>
      </w:r>
      <w:r w:rsidR="00C47562" w:rsidRPr="00C47562">
        <w:rPr>
          <w:snapToGrid w:val="0"/>
          <w:color w:val="000000" w:themeColor="text1"/>
          <w:sz w:val="28"/>
          <w:szCs w:val="28"/>
        </w:rPr>
        <w:t xml:space="preserve"> признании </w:t>
      </w:r>
      <w:proofErr w:type="gramStart"/>
      <w:r w:rsidR="00C47562" w:rsidRPr="00C47562">
        <w:rPr>
          <w:snapToGrid w:val="0"/>
          <w:color w:val="000000" w:themeColor="text1"/>
          <w:sz w:val="28"/>
          <w:szCs w:val="28"/>
        </w:rPr>
        <w:t>утратившим</w:t>
      </w:r>
      <w:proofErr w:type="gramEnd"/>
      <w:r w:rsidR="00C47562" w:rsidRPr="00C47562">
        <w:rPr>
          <w:snapToGrid w:val="0"/>
          <w:color w:val="000000" w:themeColor="text1"/>
          <w:sz w:val="28"/>
          <w:szCs w:val="28"/>
        </w:rPr>
        <w:t xml:space="preserve"> силу </w:t>
      </w:r>
      <w:r w:rsidR="00C47562" w:rsidRPr="00C47562">
        <w:rPr>
          <w:bCs/>
          <w:sz w:val="28"/>
          <w:szCs w:val="28"/>
        </w:rPr>
        <w:t>Решения Думы города                                 Ханты-Мансийска от 30 сентября 2005 года № 104 «О системе налогообложения в виде единого налога на вмененный доход дл</w:t>
      </w:r>
      <w:r w:rsidR="00C47562">
        <w:rPr>
          <w:bCs/>
          <w:sz w:val="28"/>
          <w:szCs w:val="28"/>
        </w:rPr>
        <w:t>я отдельных видов деятельности»,</w:t>
      </w:r>
      <w:r w:rsidRPr="007D66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внесенного Главой города Ханты-Мансийска;</w:t>
      </w:r>
    </w:p>
    <w:p w:rsidR="00C47562" w:rsidRDefault="007D66FC" w:rsidP="00004DD5">
      <w:pPr>
        <w:pStyle w:val="a3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1.4.</w:t>
      </w:r>
      <w:r w:rsidR="00C47562">
        <w:rPr>
          <w:bCs/>
          <w:sz w:val="28"/>
          <w:szCs w:val="28"/>
        </w:rPr>
        <w:t>«</w:t>
      </w:r>
      <w:r w:rsidR="00C47562" w:rsidRPr="00C47562">
        <w:rPr>
          <w:bCs/>
          <w:sz w:val="28"/>
          <w:szCs w:val="28"/>
        </w:rPr>
        <w:t xml:space="preserve">О прогнозном </w:t>
      </w:r>
      <w:proofErr w:type="gramStart"/>
      <w:r w:rsidR="00C47562" w:rsidRPr="00C47562">
        <w:rPr>
          <w:bCs/>
          <w:sz w:val="28"/>
          <w:szCs w:val="28"/>
        </w:rPr>
        <w:t>плане</w:t>
      </w:r>
      <w:proofErr w:type="gramEnd"/>
      <w:r w:rsidR="00C47562" w:rsidRPr="00C47562">
        <w:rPr>
          <w:bCs/>
          <w:sz w:val="28"/>
          <w:szCs w:val="28"/>
        </w:rPr>
        <w:t xml:space="preserve"> (программе) приватизации муници</w:t>
      </w:r>
      <w:r w:rsidR="00C47562">
        <w:rPr>
          <w:bCs/>
          <w:sz w:val="28"/>
          <w:szCs w:val="28"/>
        </w:rPr>
        <w:t xml:space="preserve">пального  имущества на 2021 год», </w:t>
      </w:r>
      <w:r>
        <w:rPr>
          <w:sz w:val="28"/>
          <w:szCs w:val="28"/>
          <w:lang w:eastAsia="en-US"/>
        </w:rPr>
        <w:t>внесенного Главой города Ханты-Мансийска;</w:t>
      </w:r>
    </w:p>
    <w:p w:rsidR="00C47562" w:rsidRPr="007D66FC" w:rsidRDefault="00C47562" w:rsidP="00004DD5">
      <w:pPr>
        <w:pStyle w:val="2"/>
        <w:spacing w:after="0" w:line="276" w:lineRule="auto"/>
        <w:ind w:right="-1" w:firstLine="567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E40A2">
        <w:rPr>
          <w:rFonts w:ascii="Times New Roman" w:hAnsi="Times New Roman" w:cs="Times New Roman"/>
          <w:bCs/>
          <w:sz w:val="28"/>
          <w:szCs w:val="28"/>
        </w:rPr>
        <w:t>1.5.</w:t>
      </w:r>
      <w:r w:rsidR="007D66FC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7E40A2" w:rsidRPr="007E40A2">
        <w:rPr>
          <w:rFonts w:ascii="Times New Roman" w:hAnsi="Times New Roman" w:cs="Times New Roman"/>
          <w:snapToGrid w:val="0"/>
          <w:sz w:val="28"/>
          <w:szCs w:val="28"/>
        </w:rPr>
        <w:t xml:space="preserve">О </w:t>
      </w:r>
      <w:proofErr w:type="gramStart"/>
      <w:r w:rsidR="007E40A2" w:rsidRPr="007E40A2">
        <w:rPr>
          <w:rFonts w:ascii="Times New Roman" w:hAnsi="Times New Roman" w:cs="Times New Roman"/>
          <w:snapToGrid w:val="0"/>
          <w:sz w:val="28"/>
          <w:szCs w:val="28"/>
        </w:rPr>
        <w:t>внесении</w:t>
      </w:r>
      <w:proofErr w:type="gramEnd"/>
      <w:r w:rsidR="007E40A2" w:rsidRPr="007E40A2">
        <w:rPr>
          <w:rFonts w:ascii="Times New Roman" w:hAnsi="Times New Roman" w:cs="Times New Roman"/>
          <w:snapToGrid w:val="0"/>
          <w:sz w:val="28"/>
          <w:szCs w:val="28"/>
        </w:rPr>
        <w:t xml:space="preserve"> изменений в Решение Думы города Ханты-Мансийска </w:t>
      </w:r>
      <w:r w:rsidR="00004DD5">
        <w:rPr>
          <w:rFonts w:ascii="Times New Roman" w:hAnsi="Times New Roman" w:cs="Times New Roman"/>
          <w:snapToGrid w:val="0"/>
          <w:sz w:val="28"/>
          <w:szCs w:val="28"/>
        </w:rPr>
        <w:t xml:space="preserve">              </w:t>
      </w:r>
      <w:r w:rsidR="007E40A2" w:rsidRPr="007E40A2">
        <w:rPr>
          <w:rFonts w:ascii="Times New Roman" w:hAnsi="Times New Roman" w:cs="Times New Roman"/>
          <w:snapToGrid w:val="0"/>
          <w:sz w:val="28"/>
          <w:szCs w:val="28"/>
        </w:rPr>
        <w:t>от 26.05.2006</w:t>
      </w:r>
      <w:r w:rsidR="007E40A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E40A2" w:rsidRPr="007E40A2">
        <w:rPr>
          <w:rFonts w:ascii="Times New Roman" w:hAnsi="Times New Roman" w:cs="Times New Roman"/>
          <w:snapToGrid w:val="0"/>
          <w:sz w:val="28"/>
          <w:szCs w:val="28"/>
        </w:rPr>
        <w:t>№</w:t>
      </w:r>
      <w:r w:rsidR="007E40A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E40A2" w:rsidRPr="007E40A2">
        <w:rPr>
          <w:rFonts w:ascii="Times New Roman" w:hAnsi="Times New Roman" w:cs="Times New Roman"/>
          <w:snapToGrid w:val="0"/>
          <w:sz w:val="28"/>
          <w:szCs w:val="28"/>
        </w:rPr>
        <w:t xml:space="preserve">41 «О Порядке назначения и проведения опроса граждан </w:t>
      </w:r>
      <w:r w:rsidR="00004DD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="007E40A2" w:rsidRPr="007E40A2">
        <w:rPr>
          <w:rFonts w:ascii="Times New Roman" w:hAnsi="Times New Roman" w:cs="Times New Roman"/>
          <w:snapToGrid w:val="0"/>
          <w:sz w:val="28"/>
          <w:szCs w:val="28"/>
        </w:rPr>
        <w:t>в городе Ханты-Мансийске»</w:t>
      </w:r>
      <w:r w:rsidR="007D66F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7D66FC" w:rsidRPr="007D66FC">
        <w:rPr>
          <w:sz w:val="28"/>
          <w:szCs w:val="28"/>
        </w:rPr>
        <w:t xml:space="preserve"> </w:t>
      </w:r>
      <w:r w:rsidR="007D66FC" w:rsidRPr="007D66FC">
        <w:rPr>
          <w:rFonts w:ascii="Times New Roman" w:hAnsi="Times New Roman" w:cs="Times New Roman"/>
          <w:sz w:val="28"/>
          <w:szCs w:val="28"/>
        </w:rPr>
        <w:t>внесенного Главой города Ханты-Мансийска;</w:t>
      </w:r>
    </w:p>
    <w:p w:rsidR="007E40A2" w:rsidRPr="007D66FC" w:rsidRDefault="007D66FC" w:rsidP="00004DD5">
      <w:pPr>
        <w:pStyle w:val="2"/>
        <w:spacing w:after="0" w:line="276" w:lineRule="auto"/>
        <w:ind w:right="-1" w:firstLine="567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1.6.«</w:t>
      </w:r>
      <w:r w:rsidR="0001305E" w:rsidRPr="0001305E">
        <w:rPr>
          <w:rFonts w:ascii="Times New Roman" w:hAnsi="Times New Roman" w:cs="Times New Roman"/>
          <w:snapToGrid w:val="0"/>
          <w:sz w:val="28"/>
          <w:szCs w:val="28"/>
        </w:rPr>
        <w:t xml:space="preserve">О </w:t>
      </w:r>
      <w:proofErr w:type="gramStart"/>
      <w:r w:rsidR="0001305E" w:rsidRPr="0001305E">
        <w:rPr>
          <w:rFonts w:ascii="Times New Roman" w:hAnsi="Times New Roman" w:cs="Times New Roman"/>
          <w:snapToGrid w:val="0"/>
          <w:sz w:val="28"/>
          <w:szCs w:val="28"/>
        </w:rPr>
        <w:t>внесении</w:t>
      </w:r>
      <w:proofErr w:type="gramEnd"/>
      <w:r w:rsidR="0001305E" w:rsidRPr="0001305E">
        <w:rPr>
          <w:rFonts w:ascii="Times New Roman" w:hAnsi="Times New Roman" w:cs="Times New Roman"/>
          <w:snapToGrid w:val="0"/>
          <w:sz w:val="28"/>
          <w:szCs w:val="28"/>
        </w:rPr>
        <w:t xml:space="preserve"> изменений в Решение Думы города Ханты-Мансийска </w:t>
      </w:r>
      <w:r w:rsidR="00004DD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</w:t>
      </w:r>
      <w:r w:rsidR="0001305E" w:rsidRPr="0001305E">
        <w:rPr>
          <w:rFonts w:ascii="Times New Roman" w:hAnsi="Times New Roman" w:cs="Times New Roman"/>
          <w:snapToGrid w:val="0"/>
          <w:sz w:val="28"/>
          <w:szCs w:val="28"/>
        </w:rPr>
        <w:t>от 26.05.2006</w:t>
      </w:r>
      <w:r w:rsidR="000130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1305E" w:rsidRPr="0001305E">
        <w:rPr>
          <w:rFonts w:ascii="Times New Roman" w:hAnsi="Times New Roman" w:cs="Times New Roman"/>
          <w:snapToGrid w:val="0"/>
          <w:sz w:val="28"/>
          <w:szCs w:val="28"/>
        </w:rPr>
        <w:t>№</w:t>
      </w:r>
      <w:r w:rsidR="00004D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1305E" w:rsidRPr="0001305E">
        <w:rPr>
          <w:rFonts w:ascii="Times New Roman" w:hAnsi="Times New Roman" w:cs="Times New Roman"/>
          <w:snapToGrid w:val="0"/>
          <w:sz w:val="28"/>
          <w:szCs w:val="28"/>
        </w:rPr>
        <w:t>42 «О Порядке назначения</w:t>
      </w:r>
      <w:r w:rsidR="000130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1305E" w:rsidRPr="0001305E">
        <w:rPr>
          <w:rFonts w:ascii="Times New Roman" w:hAnsi="Times New Roman" w:cs="Times New Roman"/>
          <w:snapToGrid w:val="0"/>
          <w:sz w:val="28"/>
          <w:szCs w:val="28"/>
        </w:rPr>
        <w:t xml:space="preserve">и проведения собрания граждан </w:t>
      </w:r>
      <w:r w:rsidR="00004DD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</w:t>
      </w:r>
      <w:r w:rsidR="0001305E" w:rsidRPr="0001305E">
        <w:rPr>
          <w:rFonts w:ascii="Times New Roman" w:hAnsi="Times New Roman" w:cs="Times New Roman"/>
          <w:snapToGrid w:val="0"/>
          <w:sz w:val="28"/>
          <w:szCs w:val="28"/>
        </w:rPr>
        <w:t>в городе Ханты-Мансийске»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7D66FC">
        <w:rPr>
          <w:sz w:val="28"/>
          <w:szCs w:val="28"/>
        </w:rPr>
        <w:t xml:space="preserve"> </w:t>
      </w:r>
      <w:r w:rsidRPr="007D66FC">
        <w:rPr>
          <w:rFonts w:ascii="Times New Roman" w:hAnsi="Times New Roman" w:cs="Times New Roman"/>
          <w:sz w:val="28"/>
          <w:szCs w:val="28"/>
        </w:rPr>
        <w:t>внесенного Главой города Ханты-Мансийска;</w:t>
      </w:r>
    </w:p>
    <w:p w:rsidR="007E40A2" w:rsidRDefault="007D66FC" w:rsidP="00004DD5">
      <w:pPr>
        <w:pStyle w:val="a3"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1.7.«</w:t>
      </w:r>
      <w:r w:rsidR="0001305E" w:rsidRPr="0001305E">
        <w:rPr>
          <w:sz w:val="28"/>
          <w:szCs w:val="28"/>
        </w:rPr>
        <w:t xml:space="preserve">О </w:t>
      </w:r>
      <w:proofErr w:type="gramStart"/>
      <w:r w:rsidR="0001305E" w:rsidRPr="0001305E">
        <w:rPr>
          <w:sz w:val="28"/>
          <w:szCs w:val="28"/>
        </w:rPr>
        <w:t>внесении</w:t>
      </w:r>
      <w:proofErr w:type="gramEnd"/>
      <w:r w:rsidR="0001305E" w:rsidRPr="0001305E">
        <w:rPr>
          <w:sz w:val="28"/>
          <w:szCs w:val="28"/>
        </w:rPr>
        <w:t xml:space="preserve"> изменений в Решение Думы города Ханты-Мансийска           от 26.05.2006 №</w:t>
      </w:r>
      <w:r w:rsidR="00004DD5">
        <w:rPr>
          <w:sz w:val="28"/>
          <w:szCs w:val="28"/>
        </w:rPr>
        <w:t xml:space="preserve"> </w:t>
      </w:r>
      <w:r w:rsidR="0001305E" w:rsidRPr="0001305E">
        <w:rPr>
          <w:sz w:val="28"/>
          <w:szCs w:val="28"/>
        </w:rPr>
        <w:t>43 «О Порядке назначения и проведения конференции граждан (собрания делег</w:t>
      </w:r>
      <w:r>
        <w:rPr>
          <w:sz w:val="28"/>
          <w:szCs w:val="28"/>
        </w:rPr>
        <w:t>атов) в городе Ханты-Мансийске»,</w:t>
      </w:r>
      <w:r w:rsidRPr="007D66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внесенного Главой города Ханты-Мансийска;</w:t>
      </w:r>
    </w:p>
    <w:p w:rsidR="007E40A2" w:rsidRDefault="007D66FC" w:rsidP="00004DD5">
      <w:pPr>
        <w:pStyle w:val="a3"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1.8.«</w:t>
      </w:r>
      <w:r w:rsidR="0001305E" w:rsidRPr="0001305E">
        <w:rPr>
          <w:sz w:val="28"/>
          <w:szCs w:val="28"/>
        </w:rPr>
        <w:t xml:space="preserve">О </w:t>
      </w:r>
      <w:proofErr w:type="gramStart"/>
      <w:r w:rsidR="0001305E" w:rsidRPr="0001305E">
        <w:rPr>
          <w:sz w:val="28"/>
          <w:szCs w:val="28"/>
        </w:rPr>
        <w:t>внесении</w:t>
      </w:r>
      <w:proofErr w:type="gramEnd"/>
      <w:r w:rsidR="0001305E" w:rsidRPr="0001305E">
        <w:rPr>
          <w:sz w:val="28"/>
          <w:szCs w:val="28"/>
        </w:rPr>
        <w:t xml:space="preserve"> изменений в Решение Думы города Ханты-Мансийска            от 22.12.2017 №</w:t>
      </w:r>
      <w:r w:rsidR="0001305E">
        <w:rPr>
          <w:sz w:val="28"/>
          <w:szCs w:val="28"/>
        </w:rPr>
        <w:t xml:space="preserve"> </w:t>
      </w:r>
      <w:r w:rsidR="0001305E" w:rsidRPr="0001305E">
        <w:rPr>
          <w:sz w:val="28"/>
          <w:szCs w:val="28"/>
        </w:rPr>
        <w:t>200-VI РД «О Положении о порядке организации                          и осуществления территориального о</w:t>
      </w:r>
      <w:r>
        <w:rPr>
          <w:sz w:val="28"/>
          <w:szCs w:val="28"/>
        </w:rPr>
        <w:t>бщественного самоуправления в городе Ханты-Мансийске»,</w:t>
      </w:r>
      <w:r w:rsidRPr="007D66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внесенного Главой города Ханты-Мансийска;</w:t>
      </w:r>
    </w:p>
    <w:p w:rsidR="00D6412D" w:rsidRPr="007D66FC" w:rsidRDefault="007D66FC" w:rsidP="00004DD5">
      <w:pPr>
        <w:pStyle w:val="2"/>
        <w:spacing w:after="0" w:line="276" w:lineRule="auto"/>
        <w:ind w:right="-1" w:firstLine="567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1.9.«</w:t>
      </w:r>
      <w:r w:rsidR="002E5DAE" w:rsidRPr="002E5DAE">
        <w:rPr>
          <w:rFonts w:ascii="Times New Roman" w:hAnsi="Times New Roman" w:cs="Times New Roman"/>
          <w:snapToGrid w:val="0"/>
          <w:sz w:val="28"/>
          <w:szCs w:val="28"/>
        </w:rPr>
        <w:t>Об утверждении Положения об инициативных проектах</w:t>
      </w:r>
      <w:r w:rsidR="002E5DA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E5DAE" w:rsidRPr="002E5DAE">
        <w:rPr>
          <w:rFonts w:ascii="Times New Roman" w:hAnsi="Times New Roman" w:cs="Times New Roman"/>
          <w:snapToGrid w:val="0"/>
          <w:sz w:val="28"/>
          <w:szCs w:val="28"/>
        </w:rPr>
        <w:t>в городе Ханты-Мансийске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», </w:t>
      </w:r>
      <w:r w:rsidRPr="007D66FC">
        <w:rPr>
          <w:rFonts w:ascii="Times New Roman" w:hAnsi="Times New Roman" w:cs="Times New Roman"/>
          <w:sz w:val="28"/>
          <w:szCs w:val="28"/>
        </w:rPr>
        <w:t>внесенного Главой города Ханты-Мансийска;</w:t>
      </w:r>
    </w:p>
    <w:p w:rsidR="002E5DAE" w:rsidRDefault="007D66FC" w:rsidP="00004DD5">
      <w:pPr>
        <w:spacing w:line="276" w:lineRule="auto"/>
        <w:ind w:right="-1" w:firstLine="567"/>
        <w:rPr>
          <w:sz w:val="28"/>
          <w:szCs w:val="28"/>
        </w:rPr>
      </w:pPr>
      <w:r>
        <w:rPr>
          <w:sz w:val="28"/>
          <w:szCs w:val="28"/>
          <w:lang w:eastAsia="en-US"/>
        </w:rPr>
        <w:t>1.10.«</w:t>
      </w:r>
      <w:r w:rsidR="0036590C">
        <w:rPr>
          <w:bCs/>
          <w:iCs/>
          <w:sz w:val="28"/>
          <w:szCs w:val="28"/>
        </w:rPr>
        <w:t>О присвоении звания «Почетный житель</w:t>
      </w:r>
      <w:r w:rsidR="0036590C">
        <w:rPr>
          <w:sz w:val="28"/>
          <w:szCs w:val="28"/>
        </w:rPr>
        <w:t xml:space="preserve"> города Ханты-Мансийска»</w:t>
      </w:r>
      <w:r>
        <w:rPr>
          <w:sz w:val="28"/>
          <w:szCs w:val="28"/>
        </w:rPr>
        <w:t>,</w:t>
      </w:r>
      <w:r w:rsidRPr="007D66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внесенного</w:t>
      </w:r>
      <w:r w:rsidR="000C4C5C" w:rsidRPr="000C4C5C">
        <w:rPr>
          <w:sz w:val="28"/>
          <w:szCs w:val="28"/>
        </w:rPr>
        <w:t xml:space="preserve"> </w:t>
      </w:r>
      <w:r w:rsidR="000C4C5C">
        <w:rPr>
          <w:sz w:val="28"/>
          <w:szCs w:val="28"/>
        </w:rPr>
        <w:t>Председателем Думы города</w:t>
      </w:r>
      <w:r>
        <w:rPr>
          <w:sz w:val="28"/>
          <w:szCs w:val="28"/>
          <w:lang w:eastAsia="en-US"/>
        </w:rPr>
        <w:t xml:space="preserve"> Ханты-Мансийска;</w:t>
      </w:r>
    </w:p>
    <w:p w:rsidR="007D66FC" w:rsidRPr="007D66FC" w:rsidRDefault="007D66FC" w:rsidP="00004DD5">
      <w:pPr>
        <w:spacing w:line="276" w:lineRule="auto"/>
        <w:ind w:firstLine="567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1.11.«Об установлении побратимских отношений между городами               Ханты-Мансийск и Новороссийск», </w:t>
      </w:r>
      <w:proofErr w:type="gramStart"/>
      <w:r>
        <w:rPr>
          <w:sz w:val="28"/>
          <w:szCs w:val="28"/>
          <w:lang w:eastAsia="en-US"/>
        </w:rPr>
        <w:t>внесенного</w:t>
      </w:r>
      <w:proofErr w:type="gramEnd"/>
      <w:r>
        <w:rPr>
          <w:sz w:val="28"/>
          <w:szCs w:val="28"/>
          <w:lang w:eastAsia="en-US"/>
        </w:rPr>
        <w:t xml:space="preserve"> Главой города </w:t>
      </w:r>
      <w:r w:rsidR="00004DD5">
        <w:rPr>
          <w:sz w:val="28"/>
          <w:szCs w:val="28"/>
          <w:lang w:eastAsia="en-US"/>
        </w:rPr>
        <w:t xml:space="preserve">                           </w:t>
      </w:r>
      <w:r>
        <w:rPr>
          <w:sz w:val="28"/>
          <w:szCs w:val="28"/>
          <w:lang w:eastAsia="en-US"/>
        </w:rPr>
        <w:t>Ханты-Мансийска;</w:t>
      </w:r>
    </w:p>
    <w:p w:rsidR="0001305E" w:rsidRDefault="007D66FC" w:rsidP="00004DD5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1.12.«</w:t>
      </w:r>
      <w:r w:rsidR="00C13E47" w:rsidRPr="00C13E47">
        <w:rPr>
          <w:sz w:val="28"/>
          <w:szCs w:val="28"/>
        </w:rPr>
        <w:t>Об утверждении перечня вопросов, поставленных Думой города                        Ханты-Мансийска пере</w:t>
      </w:r>
      <w:r>
        <w:rPr>
          <w:sz w:val="28"/>
          <w:szCs w:val="28"/>
        </w:rPr>
        <w:t>д Главой города Ханты-Мансийска»,</w:t>
      </w:r>
      <w:r w:rsidRPr="007D66FC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внесенного Председателем Думы города Ханты-Мансийска;</w:t>
      </w:r>
    </w:p>
    <w:p w:rsidR="0001305E" w:rsidRDefault="007D66FC" w:rsidP="00004DD5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1.13</w:t>
      </w:r>
      <w:r w:rsidR="00C13E47">
        <w:rPr>
          <w:sz w:val="28"/>
          <w:szCs w:val="28"/>
          <w:lang w:eastAsia="en-US"/>
        </w:rPr>
        <w:t>.</w:t>
      </w:r>
      <w:r w:rsidRPr="00004DD5">
        <w:rPr>
          <w:sz w:val="28"/>
          <w:szCs w:val="28"/>
        </w:rPr>
        <w:t>«</w:t>
      </w:r>
      <w:r w:rsidR="00C13E47" w:rsidRPr="00C13E47">
        <w:rPr>
          <w:sz w:val="28"/>
          <w:szCs w:val="28"/>
        </w:rPr>
        <w:t xml:space="preserve">О </w:t>
      </w:r>
      <w:proofErr w:type="gramStart"/>
      <w:r w:rsidR="00C13E47" w:rsidRPr="00C13E47">
        <w:rPr>
          <w:sz w:val="28"/>
          <w:szCs w:val="28"/>
        </w:rPr>
        <w:t>плане</w:t>
      </w:r>
      <w:proofErr w:type="gramEnd"/>
      <w:r w:rsidR="00C13E47" w:rsidRPr="00C13E47">
        <w:rPr>
          <w:sz w:val="28"/>
          <w:szCs w:val="28"/>
        </w:rPr>
        <w:t xml:space="preserve"> работы Думы города Ханты-Мансийск</w:t>
      </w:r>
      <w:r>
        <w:rPr>
          <w:sz w:val="28"/>
          <w:szCs w:val="28"/>
        </w:rPr>
        <w:t>а на первое полугодие 2021 года»,</w:t>
      </w:r>
      <w:r w:rsidRPr="007D66FC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внесенного Председателем Думы города Ханты-Мансийска;</w:t>
      </w:r>
    </w:p>
    <w:p w:rsidR="00D6412D" w:rsidRDefault="007D66FC" w:rsidP="00004DD5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D6412D">
        <w:rPr>
          <w:sz w:val="28"/>
          <w:szCs w:val="28"/>
        </w:rPr>
        <w:t xml:space="preserve">.«О награждении», </w:t>
      </w:r>
      <w:proofErr w:type="gramStart"/>
      <w:r w:rsidR="00D6412D">
        <w:rPr>
          <w:sz w:val="28"/>
          <w:szCs w:val="28"/>
        </w:rPr>
        <w:t>внесенного</w:t>
      </w:r>
      <w:proofErr w:type="gramEnd"/>
      <w:r w:rsidR="00D6412D">
        <w:rPr>
          <w:sz w:val="28"/>
          <w:szCs w:val="28"/>
        </w:rPr>
        <w:t xml:space="preserve"> Председателем Думы города                          Ханты-Мансийска.</w:t>
      </w:r>
    </w:p>
    <w:p w:rsidR="00D6412D" w:rsidRDefault="00D6412D" w:rsidP="00004DD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                       за собой.</w:t>
      </w:r>
    </w:p>
    <w:p w:rsidR="00D6412D" w:rsidRDefault="00D6412D" w:rsidP="00D6412D">
      <w:pPr>
        <w:spacing w:line="276" w:lineRule="auto"/>
        <w:rPr>
          <w:b/>
          <w:bCs/>
          <w:sz w:val="28"/>
          <w:szCs w:val="28"/>
        </w:rPr>
      </w:pPr>
    </w:p>
    <w:p w:rsidR="00D6412D" w:rsidRDefault="00D6412D" w:rsidP="00D6412D">
      <w:pPr>
        <w:spacing w:line="276" w:lineRule="auto"/>
        <w:rPr>
          <w:b/>
          <w:bCs/>
          <w:sz w:val="28"/>
          <w:szCs w:val="28"/>
        </w:rPr>
      </w:pPr>
    </w:p>
    <w:p w:rsidR="00D6412D" w:rsidRDefault="00D6412D" w:rsidP="00D6412D">
      <w:pPr>
        <w:spacing w:line="276" w:lineRule="auto"/>
        <w:rPr>
          <w:b/>
          <w:bCs/>
          <w:sz w:val="28"/>
          <w:szCs w:val="28"/>
        </w:rPr>
      </w:pPr>
    </w:p>
    <w:p w:rsidR="00D6412D" w:rsidRDefault="00D6412D" w:rsidP="00D641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6412D" w:rsidRDefault="00D6412D" w:rsidP="00D641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D6412D" w:rsidRDefault="00D6412D" w:rsidP="00D6412D">
      <w:pPr>
        <w:spacing w:line="276" w:lineRule="auto"/>
        <w:rPr>
          <w:sz w:val="28"/>
          <w:szCs w:val="28"/>
        </w:rPr>
      </w:pPr>
    </w:p>
    <w:p w:rsidR="00E80536" w:rsidRDefault="00E80536">
      <w:bookmarkStart w:id="0" w:name="_GoBack"/>
      <w:bookmarkEnd w:id="0"/>
    </w:p>
    <w:sectPr w:rsidR="00E80536" w:rsidSect="007D6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8A" w:rsidRDefault="001C2D8A" w:rsidP="007D66FC">
      <w:r>
        <w:separator/>
      </w:r>
    </w:p>
  </w:endnote>
  <w:endnote w:type="continuationSeparator" w:id="0">
    <w:p w:rsidR="001C2D8A" w:rsidRDefault="001C2D8A" w:rsidP="007D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FC" w:rsidRDefault="007D66F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FC" w:rsidRDefault="007D66F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FC" w:rsidRDefault="007D66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8A" w:rsidRDefault="001C2D8A" w:rsidP="007D66FC">
      <w:r>
        <w:separator/>
      </w:r>
    </w:p>
  </w:footnote>
  <w:footnote w:type="continuationSeparator" w:id="0">
    <w:p w:rsidR="001C2D8A" w:rsidRDefault="001C2D8A" w:rsidP="007D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FC" w:rsidRDefault="007D66F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81359"/>
      <w:docPartObj>
        <w:docPartGallery w:val="Page Numbers (Top of Page)"/>
        <w:docPartUnique/>
      </w:docPartObj>
    </w:sdtPr>
    <w:sdtEndPr/>
    <w:sdtContent>
      <w:p w:rsidR="007D66FC" w:rsidRDefault="007D66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551">
          <w:rPr>
            <w:noProof/>
          </w:rPr>
          <w:t>2</w:t>
        </w:r>
        <w:r>
          <w:fldChar w:fldCharType="end"/>
        </w:r>
      </w:p>
    </w:sdtContent>
  </w:sdt>
  <w:p w:rsidR="007D66FC" w:rsidRDefault="007D66F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FC" w:rsidRDefault="007D66F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A3"/>
    <w:rsid w:val="00004DD5"/>
    <w:rsid w:val="0001305E"/>
    <w:rsid w:val="00047A09"/>
    <w:rsid w:val="000C4C5C"/>
    <w:rsid w:val="001C2D8A"/>
    <w:rsid w:val="00261551"/>
    <w:rsid w:val="002E5DAE"/>
    <w:rsid w:val="0036590C"/>
    <w:rsid w:val="00383329"/>
    <w:rsid w:val="00483CA3"/>
    <w:rsid w:val="00640431"/>
    <w:rsid w:val="007D66FC"/>
    <w:rsid w:val="007E40A2"/>
    <w:rsid w:val="00C13E47"/>
    <w:rsid w:val="00C47562"/>
    <w:rsid w:val="00D6412D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D64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4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1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C4756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7562"/>
  </w:style>
  <w:style w:type="paragraph" w:styleId="2">
    <w:name w:val="Body Text 2"/>
    <w:basedOn w:val="a"/>
    <w:link w:val="20"/>
    <w:uiPriority w:val="99"/>
    <w:unhideWhenUsed/>
    <w:rsid w:val="00C4756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47562"/>
  </w:style>
  <w:style w:type="paragraph" w:styleId="aa">
    <w:name w:val="header"/>
    <w:basedOn w:val="a"/>
    <w:link w:val="ab"/>
    <w:uiPriority w:val="99"/>
    <w:unhideWhenUsed/>
    <w:rsid w:val="007D66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6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D66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6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D64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4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1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C4756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7562"/>
  </w:style>
  <w:style w:type="paragraph" w:styleId="2">
    <w:name w:val="Body Text 2"/>
    <w:basedOn w:val="a"/>
    <w:link w:val="20"/>
    <w:uiPriority w:val="99"/>
    <w:unhideWhenUsed/>
    <w:rsid w:val="00C4756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47562"/>
  </w:style>
  <w:style w:type="paragraph" w:styleId="aa">
    <w:name w:val="header"/>
    <w:basedOn w:val="a"/>
    <w:link w:val="ab"/>
    <w:uiPriority w:val="99"/>
    <w:unhideWhenUsed/>
    <w:rsid w:val="007D66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6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D66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6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dcterms:created xsi:type="dcterms:W3CDTF">2020-12-22T04:52:00Z</dcterms:created>
  <dcterms:modified xsi:type="dcterms:W3CDTF">2020-12-23T05:01:00Z</dcterms:modified>
</cp:coreProperties>
</file>