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05" w:rsidRPr="005D702A" w:rsidRDefault="00A65E65" w:rsidP="00A65E65">
      <w:pPr>
        <w:tabs>
          <w:tab w:val="left" w:pos="8931"/>
        </w:tabs>
        <w:spacing w:line="276" w:lineRule="auto"/>
        <w:rPr>
          <w:rStyle w:val="titlerazdel"/>
          <w:b/>
        </w:rPr>
      </w:pPr>
      <w:r>
        <w:rPr>
          <w:rStyle w:val="titlerazdel"/>
          <w:b/>
        </w:rPr>
        <w:t xml:space="preserve">                                                               </w:t>
      </w:r>
      <w:r w:rsidR="007A7105" w:rsidRPr="005D702A">
        <w:rPr>
          <w:rStyle w:val="titlerazdel"/>
          <w:b/>
        </w:rPr>
        <w:t>Информация</w:t>
      </w:r>
    </w:p>
    <w:p w:rsidR="007A7105" w:rsidRDefault="007A7105" w:rsidP="00AA0C1A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 xml:space="preserve">и порядка расчета платы за коммунальные услуги и услуги, касающиеся обслуживания жилищного фонда и </w:t>
      </w:r>
      <w:proofErr w:type="gramStart"/>
      <w:r w:rsidRPr="005D702A">
        <w:rPr>
          <w:rStyle w:val="titlerazdel"/>
          <w:b/>
        </w:rPr>
        <w:t>причинах</w:t>
      </w:r>
      <w:proofErr w:type="gramEnd"/>
      <w:r w:rsidRPr="005D702A">
        <w:rPr>
          <w:rStyle w:val="titlerazdel"/>
          <w:b/>
        </w:rPr>
        <w:t xml:space="preserve">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7A7105" w:rsidRPr="004848E6" w:rsidRDefault="007A7105" w:rsidP="007A7105">
      <w:pPr>
        <w:tabs>
          <w:tab w:val="left" w:pos="8931"/>
        </w:tabs>
        <w:spacing w:line="276" w:lineRule="auto"/>
        <w:ind w:firstLine="567"/>
        <w:jc w:val="both"/>
      </w:pPr>
      <w:r w:rsidRPr="004848E6">
        <w:t xml:space="preserve">Определение РСТ </w:t>
      </w:r>
      <w:proofErr w:type="spellStart"/>
      <w:r w:rsidRPr="004848E6">
        <w:t>Юг</w:t>
      </w:r>
      <w:bookmarkStart w:id="0" w:name="_GoBack1"/>
      <w:bookmarkEnd w:id="0"/>
      <w:r w:rsidRPr="004848E6">
        <w:t>ры</w:t>
      </w:r>
      <w:proofErr w:type="spellEnd"/>
      <w:r w:rsidRPr="004848E6">
        <w:t xml:space="preserve"> экономически обоснованных расходов производится </w:t>
      </w:r>
      <w:proofErr w:type="gramStart"/>
      <w:r w:rsidRPr="004848E6">
        <w:t>согласно норм</w:t>
      </w:r>
      <w:proofErr w:type="gramEnd"/>
      <w:r w:rsidRPr="004848E6">
        <w:t xml:space="preserve">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Для информирования граждан на официальном сайте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– </w:t>
      </w:r>
      <w:proofErr w:type="spellStart"/>
      <w:r w:rsidRPr="005D702A">
        <w:rPr>
          <w:rStyle w:val="titlerazdel"/>
        </w:rPr>
        <w:t>www.rst.admhmao.ru</w:t>
      </w:r>
      <w:proofErr w:type="spellEnd"/>
      <w:r w:rsidRPr="005D702A">
        <w:rPr>
          <w:rStyle w:val="titlerazdel"/>
        </w:rPr>
        <w:t xml:space="preserve"> размещена информация: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об установленных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тарифах на коммунальные услуги: баннер «База тарифных решений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>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4" w:history="1">
        <w:r w:rsidRPr="005D702A">
          <w:rPr>
            <w:rStyle w:val="a3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 принятых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приказах: раздел «Документы» подраздел «Приказы службы» (</w:t>
      </w:r>
      <w:hyperlink r:id="rId5" w:history="1">
        <w:r w:rsidRPr="005D702A">
          <w:rPr>
            <w:rStyle w:val="a3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 законодательстве, которым руководствуется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6" w:history="1">
        <w:r w:rsidRPr="005D702A">
          <w:rPr>
            <w:rStyle w:val="a3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7" w:history="1">
        <w:r w:rsidRPr="005D702A">
          <w:rPr>
            <w:rStyle w:val="a3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в </w:t>
      </w:r>
      <w:proofErr w:type="spellStart"/>
      <w:r w:rsidRPr="005D702A">
        <w:rPr>
          <w:rFonts w:eastAsia="Calibri"/>
        </w:rPr>
        <w:t>Югре</w:t>
      </w:r>
      <w:proofErr w:type="spellEnd"/>
      <w:r w:rsidRPr="005D702A">
        <w:rPr>
          <w:rFonts w:eastAsia="Calibri"/>
        </w:rPr>
        <w:t xml:space="preserve"> сопровождается социальной защитой граждан с низким уровнем доходов.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В соответствии с законом от 06.07.2005 № 57-оз «О регулировании отдельных жилищных отношений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- </w:t>
      </w:r>
      <w:proofErr w:type="spellStart"/>
      <w:r w:rsidRPr="005D702A">
        <w:rPr>
          <w:rFonts w:eastAsia="Calibri"/>
        </w:rPr>
        <w:t>Югре</w:t>
      </w:r>
      <w:proofErr w:type="spellEnd"/>
      <w:r w:rsidRPr="005D702A">
        <w:rPr>
          <w:rFonts w:eastAsia="Calibri"/>
        </w:rPr>
        <w:t>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</w:t>
      </w:r>
      <w:proofErr w:type="spellStart"/>
      <w:r w:rsidRPr="005D702A">
        <w:t>Югры</w:t>
      </w:r>
      <w:proofErr w:type="spellEnd"/>
      <w:r w:rsidRPr="005D702A">
        <w:t xml:space="preserve"> </w:t>
      </w:r>
      <w:hyperlink r:id="rId8" w:history="1">
        <w:r w:rsidRPr="005D702A">
          <w:rPr>
            <w:rStyle w:val="a3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9" w:history="1">
        <w:r w:rsidRPr="005D702A">
          <w:rPr>
            <w:rStyle w:val="a3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  <w:proofErr w:type="gramEnd"/>
    </w:p>
    <w:p w:rsidR="007A7105" w:rsidRPr="005D702A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CB7450" w:rsidRDefault="007A7105" w:rsidP="00CB7450">
      <w:pPr>
        <w:tabs>
          <w:tab w:val="left" w:pos="8931"/>
        </w:tabs>
        <w:spacing w:line="276" w:lineRule="auto"/>
        <w:ind w:firstLine="567"/>
        <w:jc w:val="both"/>
      </w:pPr>
      <w:proofErr w:type="gramStart"/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>, определяемого по показаниям приборов</w:t>
      </w:r>
      <w:proofErr w:type="gramEnd"/>
      <w:r w:rsidRPr="005D702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 xml:space="preserve">, утверждаемых органами государственной власти субъектов </w:t>
      </w:r>
      <w:r w:rsidRPr="005D702A">
        <w:rPr>
          <w:rStyle w:val="titlerazdel"/>
        </w:rPr>
        <w:lastRenderedPageBreak/>
        <w:t>Российской Федерации в порядке, установленном Правительством Российской Федерации.</w:t>
      </w:r>
    </w:p>
    <w:p w:rsidR="00CB7450" w:rsidRDefault="00CB7450" w:rsidP="007A7105">
      <w:pPr>
        <w:tabs>
          <w:tab w:val="left" w:pos="8931"/>
        </w:tabs>
        <w:spacing w:line="276" w:lineRule="auto"/>
        <w:ind w:firstLine="567"/>
        <w:jc w:val="both"/>
      </w:pP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</w:pPr>
      <w:r w:rsidRPr="00C81D66">
        <w:t xml:space="preserve"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</w:t>
      </w:r>
      <w:proofErr w:type="gramStart"/>
      <w:r w:rsidRPr="00C81D66">
        <w:t>оценить соответствие роста размера платы за коммунальные услуги установленным ограничениям размещен</w:t>
      </w:r>
      <w:proofErr w:type="gramEnd"/>
      <w:r w:rsidRPr="00C81D66">
        <w:t xml:space="preserve"> на официальном сайте РСТ </w:t>
      </w:r>
      <w:proofErr w:type="spellStart"/>
      <w:r w:rsidRPr="00C81D66">
        <w:t>Югры</w:t>
      </w:r>
      <w:proofErr w:type="spellEnd"/>
      <w:r w:rsidRPr="00C81D66">
        <w:t xml:space="preserve"> (</w:t>
      </w:r>
      <w:hyperlink r:id="rId10" w:history="1">
        <w:r w:rsidRPr="00C81D66">
          <w:rPr>
            <w:rStyle w:val="a3"/>
          </w:rPr>
          <w:t>http://eias.fas.gov.ru/calc_ku/map/</w:t>
        </w:r>
      </w:hyperlink>
      <w:r w:rsidRPr="00C81D66">
        <w:t>).</w:t>
      </w:r>
    </w:p>
    <w:p w:rsidR="007A7105" w:rsidRPr="00F64975" w:rsidRDefault="007A7105" w:rsidP="007A7105">
      <w:pPr>
        <w:tabs>
          <w:tab w:val="left" w:pos="8931"/>
        </w:tabs>
        <w:spacing w:line="276" w:lineRule="auto"/>
        <w:ind w:firstLine="567"/>
        <w:jc w:val="both"/>
      </w:pPr>
      <w:r w:rsidRPr="00F64975">
        <w:t xml:space="preserve"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</w:t>
      </w:r>
      <w:proofErr w:type="spellStart"/>
      <w:r w:rsidRPr="00F64975">
        <w:t>Югры</w:t>
      </w:r>
      <w:proofErr w:type="spellEnd"/>
      <w:r w:rsidRPr="00F64975">
        <w:t>.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proofErr w:type="gramStart"/>
      <w:r w:rsidRPr="0028079F">
        <w:rPr>
          <w:rFonts w:eastAsia="Calibri"/>
          <w:lang w:val="en-US" w:eastAsia="en-US"/>
        </w:rPr>
        <w:t>c</w:t>
      </w:r>
      <w:proofErr w:type="gramEnd"/>
      <w:r w:rsidRPr="0028079F">
        <w:rPr>
          <w:rFonts w:eastAsia="Calibri"/>
          <w:lang w:eastAsia="en-US"/>
        </w:rPr>
        <w:t xml:space="preserve"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, установленных постановлением Губернатора Ханты-Мансийского автономного округа –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 </w:t>
      </w:r>
      <w:proofErr w:type="gramStart"/>
      <w:r w:rsidRPr="0028079F">
        <w:rPr>
          <w:rFonts w:eastAsia="Calibri"/>
          <w:lang w:eastAsia="en-US"/>
        </w:rPr>
        <w:t xml:space="preserve">на 2021-2023 годы» (далее – постановление Губернатора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>) (</w:t>
      </w:r>
      <w:hyperlink r:id="rId11" w:history="1">
        <w:r w:rsidRPr="0028079F">
          <w:rPr>
            <w:rStyle w:val="a3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  <w:proofErr w:type="gramEnd"/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индексы изменения размера вносимой гражданами платы за коммунальные услуги в среднем по </w:t>
      </w:r>
      <w:proofErr w:type="spellStart"/>
      <w:r w:rsidRPr="0028079F">
        <w:rPr>
          <w:rFonts w:eastAsia="Calibri"/>
          <w:bCs/>
          <w:lang w:eastAsia="en-US"/>
        </w:rPr>
        <w:t>Югре</w:t>
      </w:r>
      <w:proofErr w:type="spellEnd"/>
      <w:r w:rsidRPr="0028079F">
        <w:rPr>
          <w:rFonts w:eastAsia="Calibri"/>
          <w:bCs/>
          <w:lang w:eastAsia="en-US"/>
        </w:rPr>
        <w:t xml:space="preserve">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предельно допустимое отклонение по отдельным муниципальным образованиям от величины среднего индекса по </w:t>
      </w:r>
      <w:proofErr w:type="spellStart"/>
      <w:r w:rsidRPr="0028079F">
        <w:rPr>
          <w:rFonts w:eastAsia="Calibri"/>
          <w:bCs/>
          <w:lang w:eastAsia="en-US"/>
        </w:rPr>
        <w:t>Югре</w:t>
      </w:r>
      <w:proofErr w:type="spellEnd"/>
      <w:r w:rsidRPr="0028079F">
        <w:rPr>
          <w:rFonts w:eastAsia="Calibri"/>
          <w:bCs/>
          <w:lang w:eastAsia="en-US"/>
        </w:rPr>
        <w:t xml:space="preserve">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На основании вышеуказанных ограничений, постановлением Губернатора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 (в ред. от 08.12.2021) (</w:t>
      </w:r>
      <w:hyperlink r:id="rId12" w:history="1">
        <w:r w:rsidRPr="0028079F">
          <w:rPr>
            <w:rStyle w:val="a3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lastRenderedPageBreak/>
        <w:t xml:space="preserve">4,0% для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 xml:space="preserve">. Сургута (на основании обращения Главы г. Сургута к Губернатору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>, в целях планомерного перехода на полную оплату гражданами услуг горячего водоснабжения);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>.п. Октябрьское и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 xml:space="preserve">.п.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с.п.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с.п.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с.п.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с.п. </w:t>
      </w:r>
      <w:proofErr w:type="gramStart"/>
      <w:r w:rsidRPr="0028079F">
        <w:rPr>
          <w:rFonts w:eastAsia="Calibri"/>
          <w:lang w:eastAsia="en-US"/>
        </w:rPr>
        <w:t>Каменное</w:t>
      </w:r>
      <w:proofErr w:type="gramEnd"/>
      <w:r w:rsidRPr="0028079F">
        <w:rPr>
          <w:rFonts w:eastAsia="Calibri"/>
          <w:lang w:eastAsia="en-US"/>
        </w:rPr>
        <w:t xml:space="preserve"> Октябрьского района (на основании обращения Главы Октябрьского района к Губернатору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, в целях планомерного перехода на полную оплату гражданами коммунальных услуг); </w:t>
      </w:r>
    </w:p>
    <w:p w:rsidR="007A7105" w:rsidRPr="0028079F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</w:t>
      </w:r>
      <w:proofErr w:type="spellStart"/>
      <w:r w:rsidRPr="0028079F">
        <w:rPr>
          <w:rFonts w:eastAsia="Calibri"/>
          <w:lang w:eastAsia="en-US"/>
        </w:rPr>
        <w:t>д</w:t>
      </w:r>
      <w:proofErr w:type="spellEnd"/>
      <w:r w:rsidRPr="0028079F">
        <w:rPr>
          <w:rFonts w:eastAsia="Calibri"/>
          <w:lang w:eastAsia="en-US"/>
        </w:rPr>
        <w:t>» пункта 46 постановления Правительства РФ от 30.04.2014 № 400).</w:t>
      </w:r>
      <w:proofErr w:type="gramEnd"/>
      <w:r w:rsidRPr="0028079F">
        <w:rPr>
          <w:rFonts w:eastAsia="Calibri"/>
          <w:lang w:eastAsia="en-US"/>
        </w:rPr>
        <w:t xml:space="preserve">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</w:pPr>
      <w:r w:rsidRPr="00C81D66">
        <w:t xml:space="preserve"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</w:t>
      </w:r>
      <w:proofErr w:type="spellStart"/>
      <w:r w:rsidRPr="00C81D66">
        <w:t>Югры</w:t>
      </w:r>
      <w:proofErr w:type="spellEnd"/>
      <w:r w:rsidRPr="00C81D66">
        <w:t>, по сравнению с декабрем 2021 года.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C81D66">
        <w:rPr>
          <w:rFonts w:eastAsia="Calibri"/>
        </w:rPr>
        <w:t>проживающих</w:t>
      </w:r>
      <w:proofErr w:type="gramEnd"/>
      <w:r w:rsidRPr="00C81D66">
        <w:rPr>
          <w:rFonts w:eastAsia="Calibri"/>
        </w:rPr>
        <w:t xml:space="preserve"> объем холодной воды = 3,0 * 3 = 9,0 м3);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б) найти плату за каждую коммунальную услугу перемножив найденный объем (</w:t>
      </w:r>
      <w:proofErr w:type="gramStart"/>
      <w:r w:rsidRPr="00C81D66">
        <w:rPr>
          <w:rFonts w:eastAsia="Calibri"/>
        </w:rPr>
        <w:t>с</w:t>
      </w:r>
      <w:r>
        <w:rPr>
          <w:rFonts w:eastAsia="Calibri"/>
        </w:rPr>
        <w:t>м</w:t>
      </w:r>
      <w:proofErr w:type="gramEnd"/>
      <w:r>
        <w:rPr>
          <w:rFonts w:eastAsia="Calibri"/>
        </w:rPr>
        <w:t>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</w:t>
      </w:r>
      <w:r w:rsidRPr="00C81D66">
        <w:rPr>
          <w:rFonts w:eastAsia="Calibri"/>
        </w:rPr>
        <w:lastRenderedPageBreak/>
        <w:t>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7A7105" w:rsidRPr="00C81D66" w:rsidRDefault="007A7105" w:rsidP="007A7105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7A7105" w:rsidRPr="00C81D66" w:rsidRDefault="007A7105" w:rsidP="007A7105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7A7105" w:rsidRPr="00C81D66" w:rsidRDefault="007A7105" w:rsidP="007A7105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7A7105" w:rsidRPr="00C81D66" w:rsidRDefault="007A7105" w:rsidP="007A7105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7A7105" w:rsidRDefault="007A7105" w:rsidP="007A7105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7A7105" w:rsidRPr="00872A7A" w:rsidRDefault="007A7105" w:rsidP="007A7105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7A7105" w:rsidRPr="00872A7A" w:rsidRDefault="007A7105" w:rsidP="007A7105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7A7105" w:rsidRPr="00872A7A" w:rsidRDefault="007A7105" w:rsidP="007A7105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7A7105" w:rsidRDefault="007A7105" w:rsidP="007A7105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/>
      </w:tblPr>
      <w:tblGrid>
        <w:gridCol w:w="3596"/>
        <w:gridCol w:w="744"/>
        <w:gridCol w:w="900"/>
        <w:gridCol w:w="851"/>
        <w:gridCol w:w="1275"/>
      </w:tblGrid>
      <w:tr w:rsidR="007A7105" w:rsidRPr="00FF0AF2" w:rsidTr="009E592D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7A7105" w:rsidRPr="00FF0AF2" w:rsidTr="009E592D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7A7105" w:rsidRPr="00FF0AF2" w:rsidTr="009E592D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7A7105" w:rsidRPr="00FF0AF2" w:rsidTr="009E592D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7105" w:rsidRPr="00FF0AF2" w:rsidTr="009E592D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7A7105" w:rsidRPr="00FF0AF2" w:rsidTr="009E592D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7A7105" w:rsidRPr="00FF0AF2" w:rsidTr="009E592D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7A7105" w:rsidRPr="00FF0AF2" w:rsidTr="009E592D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7A7105" w:rsidRPr="00FF0AF2" w:rsidTr="009E592D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7A7105" w:rsidRPr="00FF0AF2" w:rsidTr="009E592D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7A7105" w:rsidRPr="00FF0AF2" w:rsidTr="009E592D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7A7105" w:rsidRPr="00FF0AF2" w:rsidTr="009E592D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7A7105" w:rsidRPr="00FF0AF2" w:rsidTr="009E592D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7A7105" w:rsidRPr="00FF0AF2" w:rsidTr="009E592D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7A7105" w:rsidRPr="00FF0AF2" w:rsidTr="009E592D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7A7105" w:rsidRPr="00FF0AF2" w:rsidTr="009E592D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7A7105" w:rsidRPr="00FF0AF2" w:rsidTr="009E592D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7A7105" w:rsidRPr="00FF0AF2" w:rsidTr="009E592D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7105" w:rsidRPr="00FF0AF2" w:rsidTr="009E592D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FF0AF2" w:rsidRDefault="007A7105" w:rsidP="009E592D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477895" w:rsidRDefault="00B02896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B02896">
        <w:rPr>
          <w:noProof/>
          <w:color w:val="FF0000"/>
          <w:sz w:val="20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" o:spid="_x0000_s1045" type="#_x0000_t88" style="position:absolute;left:0;text-align:left;margin-left:-8.55pt;margin-top:100.85pt;width:15.6pt;height:146.6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f81bd [3204]" strokeweight=".5pt">
            <v:stroke joinstyle="miter"/>
          </v:shape>
        </w:pict>
      </w:r>
      <w:r w:rsidRPr="00B02896">
        <w:rPr>
          <w:noProof/>
          <w:color w:val="FF0000"/>
          <w:sz w:val="20"/>
          <w:szCs w:val="18"/>
        </w:rPr>
        <w:pict>
          <v:rect id="Прямоугольник 10" o:spid="_x0000_s1042" style="position:absolute;left:0;text-align:left;margin-left:383.35pt;margin-top:145pt;width:60.9pt;height:80.7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<v:stroke dashstyle="longDash"/>
            <v:textbox>
              <w:txbxContent>
                <w:p w:rsidR="007A7105" w:rsidRPr="0028079F" w:rsidRDefault="007A7105" w:rsidP="007A710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5 697,52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– </w:t>
                  </w:r>
                </w:p>
                <w:p w:rsidR="007A7105" w:rsidRPr="0028079F" w:rsidRDefault="007A7105" w:rsidP="007A7105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  <w:shd w:val="clear" w:color="auto" w:fill="FBE4D5"/>
                    </w:rPr>
                    <w:t>плата за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коммунальные услуги в декабре 2021 года</w:t>
                  </w:r>
                </w:p>
              </w:txbxContent>
            </v:textbox>
            <w10:wrap anchorx="margin"/>
          </v:rect>
        </w:pict>
      </w:r>
      <w:r w:rsidR="007A7105">
        <w:rPr>
          <w:noProof/>
          <w:color w:val="FF0000"/>
          <w:sz w:val="32"/>
        </w:rPr>
        <w:br w:type="textWrapping" w:clear="all"/>
      </w: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477895" w:rsidRDefault="0047789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082F1D" w:rsidRDefault="00082F1D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082F1D" w:rsidRDefault="00082F1D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082F1D" w:rsidRDefault="00082F1D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082F1D" w:rsidRDefault="00082F1D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082F1D" w:rsidRDefault="00082F1D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082F1D" w:rsidRDefault="00082F1D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082F1D" w:rsidRDefault="00082F1D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7A7105" w:rsidRPr="00447C49" w:rsidRDefault="007A7105" w:rsidP="007A7105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7A7105" w:rsidRPr="00447C49" w:rsidRDefault="007A7105" w:rsidP="007A7105">
      <w:pPr>
        <w:pStyle w:val="a4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7A7105" w:rsidRPr="00447C49" w:rsidRDefault="007A7105" w:rsidP="007A7105">
      <w:pPr>
        <w:pStyle w:val="a4"/>
        <w:tabs>
          <w:tab w:val="left" w:pos="8931"/>
        </w:tabs>
        <w:jc w:val="center"/>
        <w:rPr>
          <w:rFonts w:eastAsia="Calibri"/>
          <w:b/>
          <w:lang w:eastAsia="en-US"/>
        </w:rPr>
      </w:pPr>
      <w:proofErr w:type="gramStart"/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  <w:proofErr w:type="gramEnd"/>
    </w:p>
    <w:p w:rsidR="007A7105" w:rsidRDefault="007A7105" w:rsidP="007A7105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7A7105" w:rsidRPr="0076666E" w:rsidRDefault="007A7105" w:rsidP="007A7105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7A7105" w:rsidRPr="00872A7A" w:rsidRDefault="007A7105" w:rsidP="007A7105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7A7105" w:rsidRPr="00872A7A" w:rsidRDefault="007A7105" w:rsidP="007A7105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7A7105" w:rsidRDefault="007A7105" w:rsidP="007A7105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/>
      </w:tblPr>
      <w:tblGrid>
        <w:gridCol w:w="3528"/>
        <w:gridCol w:w="849"/>
        <w:gridCol w:w="850"/>
        <w:gridCol w:w="801"/>
        <w:gridCol w:w="1338"/>
      </w:tblGrid>
      <w:tr w:rsidR="007A7105" w:rsidRPr="0076666E" w:rsidTr="009E592D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7A7105" w:rsidRPr="0076666E" w:rsidTr="009E592D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7A7105" w:rsidRPr="0076666E" w:rsidTr="009E592D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7105" w:rsidRPr="0076666E" w:rsidTr="009E592D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7A7105" w:rsidRPr="0076666E" w:rsidTr="009E592D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7A7105" w:rsidRPr="0076666E" w:rsidTr="009E592D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7A7105" w:rsidRPr="0076666E" w:rsidTr="009E592D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7A7105" w:rsidRPr="0076666E" w:rsidTr="009E592D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7A7105" w:rsidRPr="0076666E" w:rsidTr="009E592D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7A7105" w:rsidRPr="0076666E" w:rsidTr="009E592D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7A7105" w:rsidRPr="0076666E" w:rsidTr="009E592D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CA3131" w:rsidRDefault="007A7105" w:rsidP="009E592D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76666E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7105" w:rsidRPr="0076666E" w:rsidTr="009E592D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05" w:rsidRPr="0076666E" w:rsidRDefault="007A7105" w:rsidP="009E592D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7A7105" w:rsidRDefault="00B02896" w:rsidP="007A7105">
      <w:pPr>
        <w:tabs>
          <w:tab w:val="left" w:pos="8931"/>
        </w:tabs>
        <w:jc w:val="both"/>
        <w:rPr>
          <w:sz w:val="18"/>
          <w:szCs w:val="16"/>
        </w:rPr>
      </w:pPr>
      <w:r w:rsidRPr="00B02896">
        <w:rPr>
          <w:rFonts w:eastAsia="Calibri"/>
          <w:b/>
          <w:noProof/>
          <w:szCs w:val="26"/>
        </w:rPr>
        <w:pict>
          <v:shape id="Правая фигурная скобка 7" o:spid="_x0000_s1044" type="#_x0000_t88" style="position:absolute;left:0;text-align:left;margin-left:370.7pt;margin-top:102.85pt;width:11.85pt;height:132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f81bd [3204]" strokeweight=".5pt">
            <v:stroke joinstyle="miter"/>
          </v:shape>
        </w:pict>
      </w:r>
    </w:p>
    <w:p w:rsidR="007A7105" w:rsidRPr="00BC5EB2" w:rsidRDefault="007A7105" w:rsidP="007A7105">
      <w:pPr>
        <w:rPr>
          <w:sz w:val="18"/>
          <w:szCs w:val="16"/>
        </w:rPr>
      </w:pPr>
    </w:p>
    <w:p w:rsidR="007A7105" w:rsidRDefault="007A7105" w:rsidP="007A7105">
      <w:pPr>
        <w:tabs>
          <w:tab w:val="left" w:pos="8931"/>
        </w:tabs>
        <w:jc w:val="both"/>
        <w:rPr>
          <w:sz w:val="18"/>
          <w:szCs w:val="16"/>
        </w:rPr>
      </w:pPr>
    </w:p>
    <w:p w:rsidR="00477895" w:rsidRDefault="00571F28" w:rsidP="007A7105">
      <w:pPr>
        <w:tabs>
          <w:tab w:val="center" w:pos="744"/>
        </w:tabs>
        <w:jc w:val="both"/>
        <w:rPr>
          <w:sz w:val="18"/>
          <w:szCs w:val="16"/>
        </w:rPr>
      </w:pPr>
      <w:r w:rsidRPr="00B02896">
        <w:rPr>
          <w:rFonts w:eastAsia="Calibri"/>
          <w:noProof/>
          <w:sz w:val="20"/>
          <w:szCs w:val="18"/>
        </w:rPr>
        <w:pict>
          <v:rect id="Прямоугольник 8" o:spid="_x0000_s1043" style="position:absolute;left:0;text-align:left;margin-left:392.5pt;margin-top:83.8pt;width:58.55pt;height:79.9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<v:stroke dashstyle="longDash"/>
            <v:textbox>
              <w:txbxContent>
                <w:p w:rsidR="007A7105" w:rsidRPr="0028079F" w:rsidRDefault="007A7105" w:rsidP="007A710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5 832,14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–</w:t>
                  </w:r>
                </w:p>
                <w:p w:rsidR="007A7105" w:rsidRPr="0028079F" w:rsidRDefault="007A7105" w:rsidP="007A710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плата за коммунальные услуги</w:t>
                  </w:r>
                </w:p>
                <w:p w:rsidR="007A7105" w:rsidRPr="0028079F" w:rsidRDefault="007A7105" w:rsidP="007A710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в июле </w:t>
                  </w:r>
                </w:p>
                <w:p w:rsidR="007A7105" w:rsidRPr="0028079F" w:rsidRDefault="007A7105" w:rsidP="007A7105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2022 года</w:t>
                  </w:r>
                </w:p>
              </w:txbxContent>
            </v:textbox>
            <w10:wrap anchorx="margin"/>
          </v:rect>
        </w:pict>
      </w:r>
      <w:r w:rsidRPr="00B02896">
        <w:rPr>
          <w:noProof/>
          <w:color w:val="FF0000"/>
          <w:sz w:val="20"/>
          <w:szCs w:val="18"/>
        </w:rPr>
        <w:pict>
          <v:shape id="Правая фигурная скобка 11" o:spid="_x0000_s1048" type="#_x0000_t88" style="position:absolute;left:0;text-align:left;margin-left:-4.55pt;margin-top:64.85pt;width:17.35pt;height:130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<v:stroke joinstyle="miter"/>
          </v:shape>
        </w:pict>
      </w:r>
      <w:r w:rsidR="007A7105">
        <w:rPr>
          <w:sz w:val="18"/>
          <w:szCs w:val="16"/>
        </w:rPr>
        <w:tab/>
      </w:r>
      <w:r w:rsidR="007A7105">
        <w:rPr>
          <w:sz w:val="18"/>
          <w:szCs w:val="16"/>
        </w:rPr>
        <w:br w:type="textWrapping" w:clear="all"/>
      </w:r>
    </w:p>
    <w:p w:rsidR="00477895" w:rsidRDefault="00477895" w:rsidP="007A7105">
      <w:pPr>
        <w:tabs>
          <w:tab w:val="center" w:pos="744"/>
        </w:tabs>
        <w:jc w:val="both"/>
        <w:rPr>
          <w:sz w:val="18"/>
          <w:szCs w:val="16"/>
        </w:rPr>
      </w:pPr>
    </w:p>
    <w:p w:rsidR="00A92869" w:rsidRDefault="00A92869" w:rsidP="007A7105">
      <w:pPr>
        <w:tabs>
          <w:tab w:val="center" w:pos="744"/>
        </w:tabs>
        <w:jc w:val="both"/>
        <w:rPr>
          <w:sz w:val="18"/>
          <w:szCs w:val="16"/>
        </w:rPr>
      </w:pPr>
    </w:p>
    <w:p w:rsidR="00A92869" w:rsidRDefault="00A92869" w:rsidP="007A7105">
      <w:pPr>
        <w:tabs>
          <w:tab w:val="center" w:pos="744"/>
        </w:tabs>
        <w:jc w:val="both"/>
        <w:rPr>
          <w:sz w:val="18"/>
          <w:szCs w:val="16"/>
        </w:rPr>
      </w:pPr>
    </w:p>
    <w:p w:rsidR="00A92869" w:rsidRDefault="00A92869" w:rsidP="007A7105">
      <w:pPr>
        <w:tabs>
          <w:tab w:val="center" w:pos="744"/>
        </w:tabs>
        <w:jc w:val="both"/>
        <w:rPr>
          <w:sz w:val="18"/>
          <w:szCs w:val="16"/>
        </w:rPr>
      </w:pPr>
    </w:p>
    <w:p w:rsidR="00871A64" w:rsidRDefault="00871A64" w:rsidP="007A7105">
      <w:pPr>
        <w:tabs>
          <w:tab w:val="center" w:pos="744"/>
        </w:tabs>
        <w:jc w:val="both"/>
        <w:rPr>
          <w:sz w:val="18"/>
          <w:szCs w:val="16"/>
        </w:rPr>
      </w:pPr>
    </w:p>
    <w:p w:rsidR="007A7105" w:rsidRDefault="007A7105" w:rsidP="007A7105">
      <w:pPr>
        <w:tabs>
          <w:tab w:val="left" w:pos="8931"/>
        </w:tabs>
        <w:jc w:val="both"/>
        <w:rPr>
          <w:rFonts w:eastAsia="Calibri"/>
          <w:szCs w:val="26"/>
        </w:rPr>
      </w:pPr>
    </w:p>
    <w:p w:rsidR="007A7105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7A7105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B02896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B02896">
        <w:rPr>
          <w:noProof/>
          <w:color w:val="FF0000"/>
          <w:szCs w:val="26"/>
        </w:rPr>
        <w:lastRenderedPageBreak/>
        <w:pict>
          <v:rect id="Прямоугольник 9" o:spid="_x0000_s1041" style="position:absolute;left:0;text-align:left;margin-left:7.6pt;margin-top:-17.7pt;width:450.2pt;height:50.6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<v:fill color2="#f2dbdb" focusposition=".5,.5" focussize="" focus="100%" type="gradientRadial"/>
            <v:stroke dashstyle="longDash"/>
            <v:shadow on="t" color="#4e6128" opacity=".5" offset="1pt"/>
            <v:textbox>
              <w:txbxContent>
                <w:p w:rsidR="007A7105" w:rsidRPr="00B32425" w:rsidRDefault="007A7105" w:rsidP="007A7105">
                  <w:pPr>
                    <w:jc w:val="center"/>
                    <w:rPr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Индекс роста платы граждан</w:t>
                  </w:r>
                </w:p>
                <w:p w:rsidR="007A7105" w:rsidRPr="00B32425" w:rsidRDefault="007A7105" w:rsidP="007A7105">
                  <w:pPr>
                    <w:jc w:val="center"/>
                    <w:rPr>
                      <w:rFonts w:eastAsia="Calibri"/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за коммунальные услуги за июль 202</w:t>
                  </w:r>
                  <w:r>
                    <w:rPr>
                      <w:b/>
                      <w:color w:val="002060"/>
                    </w:rPr>
                    <w:t>2</w:t>
                  </w:r>
                  <w:r w:rsidRPr="00B32425">
                    <w:rPr>
                      <w:b/>
                      <w:color w:val="002060"/>
                    </w:rPr>
                    <w:t xml:space="preserve"> года:</w:t>
                  </w:r>
                </w:p>
                <w:p w:rsidR="007A7105" w:rsidRPr="00377E52" w:rsidRDefault="007A7105" w:rsidP="007A7105">
                  <w:pPr>
                    <w:spacing w:line="276" w:lineRule="auto"/>
                    <w:jc w:val="center"/>
                    <w:rPr>
                      <w:b/>
                      <w:color w:val="632423"/>
                    </w:rPr>
                  </w:pPr>
                  <w:r>
                    <w:rPr>
                      <w:rFonts w:eastAsia="Calibri"/>
                      <w:b/>
                      <w:color w:val="632423"/>
                    </w:rPr>
                    <w:t>5 832,14</w:t>
                  </w:r>
                  <w:r>
                    <w:rPr>
                      <w:b/>
                      <w:color w:val="632423"/>
                    </w:rPr>
                    <w:t>/5 697,52</w:t>
                  </w:r>
                  <w:r w:rsidRPr="00377E52">
                    <w:rPr>
                      <w:rFonts w:eastAsia="Calibri"/>
                      <w:b/>
                      <w:color w:val="632423"/>
                    </w:rPr>
                    <w:t xml:space="preserve"> </w:t>
                  </w:r>
                  <w:proofErr w:type="spellStart"/>
                  <w:r w:rsidRPr="00377E52">
                    <w:rPr>
                      <w:b/>
                      <w:color w:val="632423"/>
                    </w:rPr>
                    <w:t>х</w:t>
                  </w:r>
                  <w:proofErr w:type="spellEnd"/>
                  <w:r w:rsidRPr="00377E52">
                    <w:rPr>
                      <w:b/>
                      <w:color w:val="632423"/>
                    </w:rPr>
                    <w:t xml:space="preserve"> 100% - 100% = </w:t>
                  </w:r>
                  <w:r>
                    <w:rPr>
                      <w:b/>
                      <w:color w:val="632423"/>
                    </w:rPr>
                    <w:t>2,4</w:t>
                  </w:r>
                  <w:r w:rsidRPr="00377E52">
                    <w:rPr>
                      <w:b/>
                      <w:color w:val="632423"/>
                    </w:rPr>
                    <w:t xml:space="preserve"> %</w:t>
                  </w:r>
                </w:p>
              </w:txbxContent>
            </v:textbox>
            <w10:wrap anchorx="margin"/>
          </v:rect>
        </w:pict>
      </w: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A92869" w:rsidRDefault="00A92869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871A64" w:rsidRDefault="00871A64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871A64" w:rsidRDefault="00871A64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871A64" w:rsidRDefault="00871A64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871A64" w:rsidRDefault="00871A64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871A64" w:rsidRDefault="00871A64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871A64" w:rsidRDefault="00871A64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871A64" w:rsidRDefault="00871A64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C81D66">
        <w:rPr>
          <w:rFonts w:eastAsia="Calibri"/>
        </w:rPr>
        <w:t xml:space="preserve"> в целях содержания общего имущества в многоквартирном доме) и взнос на капитальный ремонт.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Pr="00A245DD">
        <w:rPr>
          <w:rFonts w:eastAsia="Calibri"/>
        </w:rPr>
        <w:t xml:space="preserve">за правильностью определения размера и внесения </w:t>
      </w:r>
      <w:r w:rsidRPr="00FD050B">
        <w:rPr>
          <w:rFonts w:eastAsia="Calibri"/>
        </w:rPr>
        <w:t>платы граждан за</w:t>
      </w:r>
      <w:r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, сайт: </w:t>
      </w:r>
      <w:hyperlink r:id="rId13" w:history="1">
        <w:r w:rsidRPr="00C81D66">
          <w:rPr>
            <w:rStyle w:val="a3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  <w:proofErr w:type="gramEnd"/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Информация об установленных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тарифах на тепловую энергию, холодное и горячее водоснабжение, водоотведение, по обращению с ТКО размещена на сайте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(http://www.rst.admhmao.ru), баннер «База тарифных решений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>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7A7105" w:rsidRPr="00C81D66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, сайт: </w:t>
      </w:r>
      <w:hyperlink r:id="rId14" w:history="1">
        <w:r w:rsidRPr="00C81D66">
          <w:rPr>
            <w:rStyle w:val="a3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7A7105" w:rsidRDefault="007A7105" w:rsidP="007A7105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lastRenderedPageBreak/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</w:t>
      </w:r>
      <w:proofErr w:type="spellStart"/>
      <w:r w:rsidRPr="006F74C9">
        <w:rPr>
          <w:rFonts w:eastAsia="Calibri"/>
        </w:rPr>
        <w:t>Югры</w:t>
      </w:r>
      <w:proofErr w:type="spellEnd"/>
      <w:r w:rsidRPr="006F74C9">
        <w:rPr>
          <w:rFonts w:eastAsia="Calibri"/>
        </w:rPr>
        <w:t xml:space="preserve">, сайт: </w:t>
      </w:r>
      <w:hyperlink r:id="rId15" w:history="1">
        <w:r w:rsidRPr="004D3B7B">
          <w:rPr>
            <w:rStyle w:val="a3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7A7105" w:rsidRDefault="007A7105" w:rsidP="007A7105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 xml:space="preserve">Информация о реализации общественного и государственного </w:t>
      </w:r>
      <w:proofErr w:type="gramStart"/>
      <w:r w:rsidRPr="00C81D66">
        <w:rPr>
          <w:rFonts w:eastAsia="Calibri"/>
        </w:rPr>
        <w:t>контроля за</w:t>
      </w:r>
      <w:proofErr w:type="gramEnd"/>
      <w:r w:rsidRPr="00C81D66">
        <w:rPr>
          <w:rFonts w:eastAsia="Calibri"/>
        </w:rPr>
        <w:t xml:space="preserve"> ростом платы на коммунальные услуги на территории автономного округа размещена на сайте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(</w:t>
      </w:r>
      <w:proofErr w:type="spellStart"/>
      <w:r w:rsidRPr="00C81D66">
        <w:rPr>
          <w:rFonts w:eastAsia="Calibri"/>
        </w:rPr>
        <w:t>www.rst.admhmao.ru</w:t>
      </w:r>
      <w:proofErr w:type="spellEnd"/>
      <w:r w:rsidRPr="00C81D66">
        <w:rPr>
          <w:rFonts w:eastAsia="Calibri"/>
        </w:rPr>
        <w:t>) в разделе «Для граждан»</w:t>
      </w:r>
      <w:r w:rsidRPr="00C81D66">
        <w:t xml:space="preserve"> (</w:t>
      </w:r>
      <w:hyperlink r:id="rId16" w:history="1">
        <w:r w:rsidRPr="00C81D66">
          <w:rPr>
            <w:rStyle w:val="a3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E12591" w:rsidRPr="007A7105" w:rsidRDefault="00E12591">
      <w:pPr>
        <w:rPr>
          <w:sz w:val="28"/>
          <w:szCs w:val="28"/>
        </w:rPr>
      </w:pPr>
    </w:p>
    <w:sectPr w:rsidR="00E12591" w:rsidRPr="007A7105" w:rsidSect="00E1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05"/>
    <w:rsid w:val="000677B2"/>
    <w:rsid w:val="0008297B"/>
    <w:rsid w:val="00082F1D"/>
    <w:rsid w:val="000E62F4"/>
    <w:rsid w:val="001C1ED8"/>
    <w:rsid w:val="001E639C"/>
    <w:rsid w:val="002E4DB6"/>
    <w:rsid w:val="003B4738"/>
    <w:rsid w:val="00477895"/>
    <w:rsid w:val="00492244"/>
    <w:rsid w:val="00571F28"/>
    <w:rsid w:val="006D07B2"/>
    <w:rsid w:val="007A7105"/>
    <w:rsid w:val="007D1405"/>
    <w:rsid w:val="00805337"/>
    <w:rsid w:val="00871A64"/>
    <w:rsid w:val="00A65E65"/>
    <w:rsid w:val="00A8004D"/>
    <w:rsid w:val="00A92869"/>
    <w:rsid w:val="00AA0C1A"/>
    <w:rsid w:val="00B02896"/>
    <w:rsid w:val="00B65D37"/>
    <w:rsid w:val="00C131DA"/>
    <w:rsid w:val="00C42F81"/>
    <w:rsid w:val="00CB7450"/>
    <w:rsid w:val="00D02663"/>
    <w:rsid w:val="00D355FC"/>
    <w:rsid w:val="00DF79D1"/>
    <w:rsid w:val="00E12591"/>
    <w:rsid w:val="00E26AEC"/>
    <w:rsid w:val="00ED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105"/>
    <w:rPr>
      <w:color w:val="0000FF"/>
      <w:u w:val="single"/>
    </w:rPr>
  </w:style>
  <w:style w:type="paragraph" w:styleId="a4">
    <w:name w:val="No Spacing"/>
    <w:uiPriority w:val="1"/>
    <w:qFormat/>
    <w:rsid w:val="007A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7A7105"/>
  </w:style>
  <w:style w:type="character" w:styleId="a5">
    <w:name w:val="Emphasis"/>
    <w:uiPriority w:val="20"/>
    <w:qFormat/>
    <w:rsid w:val="007A7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" TargetMode="External"/><Relationship Id="rId13" Type="http://schemas.openxmlformats.org/officeDocument/2006/relationships/hyperlink" Target="http://www.jsn.admhmao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s://admhmao.ru/dokumenty/pravovye-akty-gubernatora/650770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admhmao.ru/dokumenty/pravovye-akty-gubernatora/6507705/%20" TargetMode="External"/><Relationship Id="rId5" Type="http://schemas.openxmlformats.org/officeDocument/2006/relationships/hyperlink" Target="https://rst.admhmao.ru/dokumenty/" TargetMode="Externa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://eias.fas.gov.ru/calc_ku/map/" TargetMode="External"/><Relationship Id="rId4" Type="http://schemas.openxmlformats.org/officeDocument/2006/relationships/hyperlink" Target="http://bptr.eias.admhmao.ru/?reg=RU.5.86" TargetMode="External"/><Relationship Id="rId9" Type="http://schemas.openxmlformats.org/officeDocument/2006/relationships/hyperlink" Target="https://depsr.admhmao.ru/kontakty/" TargetMode="External"/><Relationship Id="rId14" Type="http://schemas.openxmlformats.org/officeDocument/2006/relationships/hyperlink" Target="http://www.depjkke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MBUGIC</dc:creator>
  <cp:keywords/>
  <dc:description/>
  <cp:lastModifiedBy>MBUGIC</cp:lastModifiedBy>
  <cp:revision>12</cp:revision>
  <dcterms:created xsi:type="dcterms:W3CDTF">2022-07-19T11:01:00Z</dcterms:created>
  <dcterms:modified xsi:type="dcterms:W3CDTF">2022-07-20T07:26:00Z</dcterms:modified>
</cp:coreProperties>
</file>